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82" w:rsidRDefault="008B1482" w:rsidP="0047542A">
      <w:pPr>
        <w:spacing w:before="100" w:beforeAutospacing="1" w:after="100" w:afterAutospacing="1" w:line="360" w:lineRule="auto"/>
        <w:jc w:val="both"/>
        <w:rPr>
          <w:rFonts w:ascii="Times New Roman" w:hAnsi="Times New Roman" w:cs="Times New Roman"/>
          <w:b/>
          <w:smallCaps/>
          <w:color w:val="000000"/>
          <w:sz w:val="28"/>
          <w:szCs w:val="28"/>
        </w:rPr>
      </w:pPr>
    </w:p>
    <w:p w:rsidR="00831793" w:rsidRPr="0047542A" w:rsidRDefault="00831793" w:rsidP="00802901">
      <w:pPr>
        <w:pStyle w:val="aa"/>
        <w:numPr>
          <w:ilvl w:val="0"/>
          <w:numId w:val="21"/>
        </w:numPr>
        <w:spacing w:before="100" w:beforeAutospacing="1" w:after="100" w:afterAutospacing="1" w:line="360" w:lineRule="auto"/>
        <w:jc w:val="both"/>
        <w:rPr>
          <w:rFonts w:ascii="Times New Roman" w:hAnsi="Times New Roman" w:cs="Times New Roman"/>
          <w:b/>
          <w:smallCaps/>
          <w:color w:val="000000"/>
          <w:sz w:val="28"/>
          <w:szCs w:val="28"/>
        </w:rPr>
      </w:pPr>
      <w:r w:rsidRPr="00802901">
        <w:rPr>
          <w:rFonts w:ascii="Times New Roman" w:hAnsi="Times New Roman" w:cs="Times New Roman"/>
          <w:b/>
          <w:smallCaps/>
          <w:color w:val="000000"/>
          <w:sz w:val="28"/>
          <w:szCs w:val="28"/>
        </w:rPr>
        <w:t>Введение.</w:t>
      </w:r>
    </w:p>
    <w:p w:rsidR="00831793" w:rsidRPr="0047542A" w:rsidRDefault="00A46C62" w:rsidP="00A46C62">
      <w:pPr>
        <w:spacing w:after="0" w:line="360" w:lineRule="auto"/>
        <w:ind w:left="1080"/>
        <w:jc w:val="center"/>
        <w:rPr>
          <w:rFonts w:ascii="Times New Roman" w:hAnsi="Times New Roman" w:cs="Times New Roman"/>
          <w:b/>
          <w:smallCaps/>
          <w:color w:val="000000"/>
          <w:sz w:val="28"/>
          <w:szCs w:val="28"/>
        </w:rPr>
      </w:pPr>
      <w:r>
        <w:rPr>
          <w:rFonts w:ascii="Times New Roman" w:hAnsi="Times New Roman" w:cs="Times New Roman"/>
          <w:b/>
          <w:smallCaps/>
          <w:color w:val="000000"/>
          <w:sz w:val="28"/>
          <w:szCs w:val="28"/>
        </w:rPr>
        <w:t xml:space="preserve">1. </w:t>
      </w:r>
      <w:r w:rsidR="00831793" w:rsidRPr="0047542A">
        <w:rPr>
          <w:rFonts w:ascii="Times New Roman" w:hAnsi="Times New Roman" w:cs="Times New Roman"/>
          <w:b/>
          <w:smallCaps/>
          <w:color w:val="000000"/>
          <w:sz w:val="28"/>
          <w:szCs w:val="28"/>
        </w:rPr>
        <w:t>Концепция художественного образования в Российской Федерации</w:t>
      </w:r>
      <w:r w:rsidR="0047542A" w:rsidRPr="0047542A">
        <w:rPr>
          <w:rFonts w:ascii="Times New Roman" w:hAnsi="Times New Roman" w:cs="Times New Roman"/>
          <w:b/>
          <w:smallCaps/>
          <w:color w:val="000000"/>
          <w:sz w:val="28"/>
          <w:szCs w:val="28"/>
        </w:rPr>
        <w:t>.</w:t>
      </w:r>
    </w:p>
    <w:p w:rsidR="0047542A" w:rsidRPr="00831793" w:rsidRDefault="0047542A" w:rsidP="0047542A">
      <w:pPr>
        <w:spacing w:after="0" w:line="360" w:lineRule="auto"/>
        <w:ind w:left="1440"/>
        <w:jc w:val="center"/>
        <w:rPr>
          <w:rFonts w:ascii="Times New Roman" w:hAnsi="Times New Roman" w:cs="Times New Roman"/>
          <w:b/>
          <w:i/>
          <w:smallCaps/>
          <w:color w:val="000000"/>
          <w:sz w:val="28"/>
          <w:szCs w:val="28"/>
        </w:rPr>
      </w:pPr>
    </w:p>
    <w:p w:rsidR="00831793" w:rsidRPr="00831793" w:rsidRDefault="0047542A" w:rsidP="0047542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1793" w:rsidRPr="00831793">
        <w:rPr>
          <w:rFonts w:ascii="Times New Roman" w:hAnsi="Times New Roman" w:cs="Times New Roman"/>
          <w:bCs/>
          <w:sz w:val="28"/>
          <w:szCs w:val="28"/>
        </w:rPr>
        <w:t xml:space="preserve"> Художественное образование – это процесс овладения и присвоения человеком художественной культуры своего народа и человечества, один из важнейших способов развития и формирования целостной личности, ее духовности, творческой индивидуальности, интеллектуального и эмоционального богатства. Концепция художественного образования в Российской Федерации (далее – Концепция) опирается на основополагающий государственный документ – «Национальную доктрину образования в Российской Федерации», который устанавливает приоритет образования в государственной политике, определяет стратегию и направления развития системы образования в России на период до 2025 года.</w:t>
      </w:r>
      <w:r w:rsidR="00831793" w:rsidRPr="00831793">
        <w:rPr>
          <w:rFonts w:ascii="Times New Roman" w:hAnsi="Times New Roman" w:cs="Times New Roman"/>
          <w:bCs/>
          <w:sz w:val="28"/>
          <w:szCs w:val="28"/>
        </w:rPr>
        <w:br/>
        <w:t xml:space="preserve">Концепция отражает волю государства в реализации конституционных прав и свобод человека и гражданина России в области культуры и искусства: </w:t>
      </w:r>
    </w:p>
    <w:p w:rsidR="00831793" w:rsidRPr="00831793" w:rsidRDefault="006F29E5" w:rsidP="006F29E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  П</w:t>
      </w:r>
      <w:r w:rsidR="00831793" w:rsidRPr="00831793">
        <w:rPr>
          <w:rFonts w:ascii="Times New Roman" w:hAnsi="Times New Roman" w:cs="Times New Roman"/>
          <w:bCs/>
          <w:sz w:val="28"/>
          <w:szCs w:val="28"/>
        </w:rPr>
        <w:t xml:space="preserve">раво на участие в культурной жизни и пользование учреждениями культуры, доступ к культурным ценностям; </w:t>
      </w:r>
    </w:p>
    <w:p w:rsidR="00831793" w:rsidRPr="00831793" w:rsidRDefault="006F29E5" w:rsidP="006F29E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С</w:t>
      </w:r>
      <w:r w:rsidR="00831793" w:rsidRPr="00831793">
        <w:rPr>
          <w:rFonts w:ascii="Times New Roman" w:hAnsi="Times New Roman" w:cs="Times New Roman"/>
          <w:bCs/>
          <w:sz w:val="28"/>
          <w:szCs w:val="28"/>
        </w:rPr>
        <w:t xml:space="preserve">вободу литературного и художественного видов творчества, преподавания, охрану интеллектуальной собственности; </w:t>
      </w:r>
    </w:p>
    <w:p w:rsidR="00831793" w:rsidRPr="00831793" w:rsidRDefault="006F29E5" w:rsidP="006F29E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  О</w:t>
      </w:r>
      <w:r w:rsidR="00831793" w:rsidRPr="00831793">
        <w:rPr>
          <w:rFonts w:ascii="Times New Roman" w:hAnsi="Times New Roman" w:cs="Times New Roman"/>
          <w:bCs/>
          <w:sz w:val="28"/>
          <w:szCs w:val="28"/>
        </w:rPr>
        <w:t xml:space="preserve">бязанность заботиться о сохранении исторического и культурного наследия, беречь памятники истории и культуры.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Реализация Концепции станет основой для духовного возрождения России, укрепления ее статуса в мировом сообществе как великой державы в сфере образования, культуры и искусства, развития человеческой индивидуальности, включая социально-культурную и творческую стороны личности. Практическая реализация этой сверхзадачи должна опираться на исторически сложившуюся в России систему художественного образования. Система художественного образования включает:</w:t>
      </w:r>
    </w:p>
    <w:p w:rsidR="00831793" w:rsidRPr="00831793" w:rsidRDefault="00831793" w:rsidP="0047542A">
      <w:pPr>
        <w:spacing w:after="0" w:line="360" w:lineRule="auto"/>
        <w:jc w:val="both"/>
        <w:rPr>
          <w:rFonts w:ascii="Times New Roman" w:hAnsi="Times New Roman" w:cs="Times New Roman"/>
          <w:bCs/>
          <w:i/>
          <w:sz w:val="28"/>
          <w:szCs w:val="28"/>
        </w:rPr>
      </w:pPr>
      <w:r w:rsidRPr="00831793">
        <w:rPr>
          <w:rFonts w:ascii="Times New Roman" w:hAnsi="Times New Roman" w:cs="Times New Roman"/>
          <w:bCs/>
          <w:i/>
          <w:sz w:val="28"/>
          <w:szCs w:val="28"/>
        </w:rPr>
        <w:lastRenderedPageBreak/>
        <w:t xml:space="preserve"> эстетическое воспитание;</w:t>
      </w:r>
    </w:p>
    <w:p w:rsidR="00831793" w:rsidRPr="00831793" w:rsidRDefault="00831793" w:rsidP="0047542A">
      <w:pPr>
        <w:spacing w:after="0" w:line="360" w:lineRule="auto"/>
        <w:jc w:val="both"/>
        <w:rPr>
          <w:rFonts w:ascii="Times New Roman" w:hAnsi="Times New Roman" w:cs="Times New Roman"/>
          <w:bCs/>
          <w:i/>
          <w:sz w:val="28"/>
          <w:szCs w:val="28"/>
        </w:rPr>
      </w:pPr>
      <w:r w:rsidRPr="00831793">
        <w:rPr>
          <w:rFonts w:ascii="Times New Roman" w:hAnsi="Times New Roman" w:cs="Times New Roman"/>
          <w:bCs/>
          <w:i/>
          <w:sz w:val="28"/>
          <w:szCs w:val="28"/>
        </w:rPr>
        <w:t xml:space="preserve"> общее художественное образование;</w:t>
      </w:r>
    </w:p>
    <w:p w:rsidR="00831793" w:rsidRPr="00831793" w:rsidRDefault="00831793" w:rsidP="0047542A">
      <w:pPr>
        <w:spacing w:after="0" w:line="360" w:lineRule="auto"/>
        <w:jc w:val="both"/>
        <w:rPr>
          <w:rFonts w:ascii="Times New Roman" w:hAnsi="Times New Roman" w:cs="Times New Roman"/>
          <w:bCs/>
          <w:i/>
          <w:sz w:val="28"/>
          <w:szCs w:val="28"/>
        </w:rPr>
      </w:pPr>
      <w:r w:rsidRPr="00831793">
        <w:rPr>
          <w:rFonts w:ascii="Times New Roman" w:hAnsi="Times New Roman" w:cs="Times New Roman"/>
          <w:bCs/>
          <w:i/>
          <w:sz w:val="28"/>
          <w:szCs w:val="28"/>
        </w:rPr>
        <w:t xml:space="preserve"> профессиональное художественное образование.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Реализация программ художественного образования осуществляется во всех типах и видах образовательных учреждений: детских садах, общеобразовательных школах, учреждениях среднего профессионального, высшего и послевузовского профессионального образования, во всех учреждениях дополнительного образования, в том числе и детских школах искусств. Важную роль в художественном образовании играют уч</w:t>
      </w:r>
      <w:r>
        <w:rPr>
          <w:rFonts w:ascii="Times New Roman" w:hAnsi="Times New Roman" w:cs="Times New Roman"/>
          <w:bCs/>
          <w:sz w:val="28"/>
          <w:szCs w:val="28"/>
        </w:rPr>
        <w:t xml:space="preserve">реждения культуры и искусства. </w:t>
      </w:r>
    </w:p>
    <w:p w:rsidR="00831793" w:rsidRPr="00831793" w:rsidRDefault="00831793" w:rsidP="008B1482">
      <w:pPr>
        <w:spacing w:after="0" w:line="360" w:lineRule="auto"/>
        <w:jc w:val="both"/>
        <w:rPr>
          <w:rFonts w:ascii="Times New Roman" w:hAnsi="Times New Roman" w:cs="Times New Roman"/>
          <w:b/>
          <w:bCs/>
          <w:i/>
          <w:sz w:val="28"/>
          <w:szCs w:val="28"/>
        </w:rPr>
      </w:pPr>
      <w:r w:rsidRPr="00831793">
        <w:rPr>
          <w:rFonts w:ascii="Times New Roman" w:hAnsi="Times New Roman" w:cs="Times New Roman"/>
          <w:b/>
          <w:i/>
          <w:sz w:val="28"/>
          <w:szCs w:val="28"/>
        </w:rPr>
        <w:t>Цели и задачи художественного образования</w:t>
      </w:r>
      <w:r w:rsidR="0047542A">
        <w:rPr>
          <w:rFonts w:ascii="Times New Roman" w:hAnsi="Times New Roman" w:cs="Times New Roman"/>
          <w:b/>
          <w:i/>
          <w:sz w:val="28"/>
          <w:szCs w:val="28"/>
        </w:rPr>
        <w:t>.</w:t>
      </w:r>
      <w:r w:rsidRPr="00831793">
        <w:rPr>
          <w:rFonts w:ascii="Times New Roman" w:hAnsi="Times New Roman" w:cs="Times New Roman"/>
          <w:b/>
          <w:bCs/>
          <w:i/>
          <w:sz w:val="28"/>
          <w:szCs w:val="28"/>
        </w:rPr>
        <w:t xml:space="preserve">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Целями художественного образования на современном этапе являются: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Обеспечение реализации Национальной доктрины образования в Российской Федерации;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Повышение общего уровня значимости культуры и искусства в общем образовании;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3.  Сохранение и развитие сложившейся в России уникальной системы учреждений художественного образования в области культуры и искусства.</w:t>
      </w:r>
      <w:r w:rsidR="0047542A">
        <w:rPr>
          <w:rFonts w:ascii="Times New Roman" w:hAnsi="Times New Roman" w:cs="Times New Roman"/>
          <w:bCs/>
          <w:sz w:val="28"/>
          <w:szCs w:val="28"/>
        </w:rPr>
        <w:t xml:space="preserve">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Исходя из них, художественное образование призвано обеспечить осуществление следующих задач: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Формирование и развитие эстетических потребностей и вкусов всех социальных и возрастных групп населения;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Создание эстетически развитой и заинтересованной аудитории слушателей и зрителей, активизирующей художественную жизнь общества;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3.  Подготовка творческих кадров к профессиональной деятельности в сфере искусства и культуры, а также педагогических кадров для системы художественного образования;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4.  Сохранение и передача новым поколениям традиций отечественного профессионального образования в области искусства;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5.  Приобщение граждан России к ценностям отечественной и зарубежной художественной культуры, лучшим образцам народного творчества, классического и современного искусства;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lastRenderedPageBreak/>
        <w:t xml:space="preserve">6.  Реализация нравственного потенциала искусства как средства формирования и развития этических принципов и идеалов личности и общества; </w:t>
      </w:r>
    </w:p>
    <w:p w:rsidR="00831793" w:rsidRPr="00831793" w:rsidRDefault="00831793" w:rsidP="00D951A7">
      <w:pPr>
        <w:spacing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7.  Широкое внедрение художественного образования как фактора интеллектуального совершенствования, способствующего раскрытию творческого потенциала детей и юношества;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8.  Формирование культуры межнационального общения через изучение художественных традиций народов России;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9.  Использование возможностей искусства, художественно-творческой деятельности в целях коррекционной педагогики, психофизического оздоровления детей, подростков и других групп населения посредством внедрения современных методик арт-терапии;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10.  Привлечение ресурсов художественного образования в целях социально-культурной адаптации детей и подростков для профилактики и коррекции асоциального поведения;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11.  Вовлечение всех групп населения в активную творческую деятельность, предполагающую освоение базовых художественно-практических навыков;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12.  Выявление художественно одаренных детей и молодежи, обеспечение соответствующих условий для их образ</w:t>
      </w:r>
      <w:r w:rsidR="00310A1E">
        <w:rPr>
          <w:rFonts w:ascii="Times New Roman" w:hAnsi="Times New Roman" w:cs="Times New Roman"/>
          <w:bCs/>
          <w:sz w:val="28"/>
          <w:szCs w:val="28"/>
        </w:rPr>
        <w:t xml:space="preserve">ования и творческого развития. </w:t>
      </w:r>
    </w:p>
    <w:p w:rsidR="00831793" w:rsidRPr="00831793" w:rsidRDefault="00831793" w:rsidP="008B1482">
      <w:pPr>
        <w:spacing w:after="0" w:line="360" w:lineRule="auto"/>
        <w:rPr>
          <w:rFonts w:ascii="Times New Roman" w:hAnsi="Times New Roman" w:cs="Times New Roman"/>
          <w:b/>
          <w:bCs/>
          <w:i/>
          <w:sz w:val="28"/>
          <w:szCs w:val="28"/>
        </w:rPr>
      </w:pPr>
      <w:r w:rsidRPr="00831793">
        <w:rPr>
          <w:rFonts w:ascii="Times New Roman" w:hAnsi="Times New Roman" w:cs="Times New Roman"/>
          <w:b/>
          <w:i/>
          <w:sz w:val="28"/>
          <w:szCs w:val="28"/>
        </w:rPr>
        <w:t>Содержание и основные методологические принципы художественного образования</w:t>
      </w:r>
      <w:r w:rsidR="0047542A">
        <w:rPr>
          <w:rFonts w:ascii="Times New Roman" w:hAnsi="Times New Roman" w:cs="Times New Roman"/>
          <w:b/>
          <w:i/>
          <w:sz w:val="28"/>
          <w:szCs w:val="28"/>
        </w:rPr>
        <w:t>.</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Содержание и методологические принципы художественного образования должны соответствовать актуальным задачам развития российского общества, мирового культурного процесса, способствовать всестороннему удовлетворению духовных запросов личности. Содержание художественного образования включает: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Формирование культурно-исторической компетентности, подразумевающей изучение теории и истории искусства разных эпох и народов;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Формирование художественно-практической компетентности, подразумевающей овладение средствами художественной выразительности различных видов искусств;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3.  Формирование художественного вкуса и оценочных критериев в контексте духовно-нравственных и эстетических идеалов.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lastRenderedPageBreak/>
        <w:t xml:space="preserve">       Реализация содержания художественного образования происходит на трех уровнях: в дошкольном возрасте главную роль играет формирование эстетического отношения к окружающему миру, которое в основном осуществляется через синкретические художественные проявления ребенка, органически вписанные в его собственную жизнедеятельность.</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В начальной школе формируются базовые основы, приобретаются первичные сведения, на почве которых в дальнейшем сложится как система эстетических знаний, так и собственные художественно-практические навыки ребенка. В основной средней школе подростки овладевают языком различных видов искусства, что дает им возможность самостоятельного постижения произведений искусства, а также создает предпосылки для собственной художественной деятельности. </w:t>
      </w:r>
    </w:p>
    <w:p w:rsidR="00831793" w:rsidRPr="00831793" w:rsidRDefault="00831793" w:rsidP="0047542A">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В средних специальных и высших учебных заведениях молодые люди приходят к полноценной социально-культурной самоидентификации, осознавая свою принадлежность к определенному культурному слою с его особыми художественно-эстетическими представлениями и вкусами, на основе которых складываются определенные приоритеты и в собственном художественном творчестве независимо от его профессиональной или любительской направленности.</w:t>
      </w:r>
      <w:r w:rsidRPr="00831793">
        <w:rPr>
          <w:rFonts w:ascii="Times New Roman" w:hAnsi="Times New Roman" w:cs="Times New Roman"/>
          <w:bCs/>
          <w:sz w:val="28"/>
          <w:szCs w:val="28"/>
        </w:rPr>
        <w:br/>
        <w:t xml:space="preserve">       Освоение содержания художественного образования осуществляется на основе следующих методологических принципов: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1.  Начало обучения с раннего возраста, непрерывность и преемственность различных уровней художественного образования;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2.  </w:t>
      </w:r>
      <w:proofErr w:type="spellStart"/>
      <w:r w:rsidRPr="00831793">
        <w:rPr>
          <w:rFonts w:ascii="Times New Roman" w:hAnsi="Times New Roman" w:cs="Times New Roman"/>
          <w:bCs/>
          <w:sz w:val="28"/>
          <w:szCs w:val="28"/>
        </w:rPr>
        <w:t>Мультикультурный</w:t>
      </w:r>
      <w:proofErr w:type="spellEnd"/>
      <w:r w:rsidRPr="00831793">
        <w:rPr>
          <w:rFonts w:ascii="Times New Roman" w:hAnsi="Times New Roman" w:cs="Times New Roman"/>
          <w:bCs/>
          <w:sz w:val="28"/>
          <w:szCs w:val="28"/>
        </w:rPr>
        <w:t xml:space="preserve"> подход, предполагающий включение в программы по искусству максимально широкого диапазона художественных стилей и национальных традиций с опорой на отечественную культуру;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3.  Опора на национально-культурные особенности при составлении учебных программ по предметам искусства;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4.  Комплексный подход к преподаванию художественных дисциплин на основе взаимодействия различных видов искусств;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5.  Распространение вариативных образовательных программ разного уровня, адаптированных к способностям и возможностям каждого обучающегося;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lastRenderedPageBreak/>
        <w:t xml:space="preserve">6.  Внедрение личностно-ориентированных методик художественно-образовательной деятельности, индивидуализированных подходов к особо одаренным личностям и другим категориям обучающихся. </w:t>
      </w:r>
    </w:p>
    <w:p w:rsidR="00831793" w:rsidRPr="00831793" w:rsidRDefault="00831793" w:rsidP="00F60087">
      <w:pPr>
        <w:spacing w:after="0" w:line="360" w:lineRule="auto"/>
        <w:jc w:val="both"/>
        <w:rPr>
          <w:rFonts w:ascii="Times New Roman" w:hAnsi="Times New Roman" w:cs="Times New Roman"/>
          <w:bCs/>
          <w:sz w:val="28"/>
          <w:szCs w:val="28"/>
        </w:rPr>
      </w:pPr>
      <w:r w:rsidRPr="00831793">
        <w:rPr>
          <w:rFonts w:ascii="Times New Roman" w:hAnsi="Times New Roman" w:cs="Times New Roman"/>
          <w:bCs/>
          <w:sz w:val="28"/>
          <w:szCs w:val="28"/>
        </w:rPr>
        <w:t xml:space="preserve">    Настоящая Концепция трактуется как целостная система, в которой цели и задачи художественного образования, пути их реализации представляют собой комплекс взаимосвязанных положений и принципов. Для успешного воплощения Концепции необходима разработка программы развития художественного образования как комплекса мероприятий, направленных на подготовку документов, конкретизирующих излагаемые в Концепции положения, обеспечивающих их внедрение в практику. Определяя приоритеты в сфере художественного образования России, Концепция является документом для выработки стратегии культурной политики российского государства в данной сфере. Реализация ее будет служить всемерному росту творческого потенциала всех граждан страны, процветанию отечественной культуры. </w:t>
      </w:r>
    </w:p>
    <w:p w:rsidR="00831793" w:rsidRPr="00831793" w:rsidRDefault="00831793" w:rsidP="00D951A7">
      <w:pPr>
        <w:pStyle w:val="a3"/>
        <w:spacing w:line="360" w:lineRule="auto"/>
        <w:jc w:val="center"/>
        <w:rPr>
          <w:b/>
          <w:sz w:val="28"/>
          <w:szCs w:val="28"/>
        </w:rPr>
      </w:pPr>
      <w:r w:rsidRPr="00831793">
        <w:rPr>
          <w:b/>
          <w:sz w:val="28"/>
          <w:szCs w:val="28"/>
        </w:rPr>
        <w:t>2. Компетенции образовательного учреждения.</w:t>
      </w:r>
    </w:p>
    <w:p w:rsidR="00831793" w:rsidRPr="00831793" w:rsidRDefault="00831793" w:rsidP="00D951A7">
      <w:pPr>
        <w:pStyle w:val="a3"/>
        <w:spacing w:line="360" w:lineRule="auto"/>
        <w:jc w:val="both"/>
        <w:rPr>
          <w:sz w:val="28"/>
          <w:szCs w:val="28"/>
        </w:rPr>
      </w:pPr>
      <w:r w:rsidRPr="00831793">
        <w:rPr>
          <w:sz w:val="28"/>
          <w:szCs w:val="28"/>
        </w:rPr>
        <w:t xml:space="preserve">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831793" w:rsidRPr="00831793" w:rsidRDefault="00831793" w:rsidP="00D951A7">
      <w:pPr>
        <w:pStyle w:val="a3"/>
        <w:spacing w:before="0" w:beforeAutospacing="0" w:after="0" w:afterAutospacing="0" w:line="360" w:lineRule="auto"/>
        <w:jc w:val="both"/>
        <w:rPr>
          <w:sz w:val="28"/>
          <w:szCs w:val="28"/>
        </w:rPr>
      </w:pPr>
      <w:r w:rsidRPr="00831793">
        <w:rPr>
          <w:sz w:val="28"/>
          <w:szCs w:val="28"/>
        </w:rPr>
        <w:t>К компетенции образовательного учреждения относятся:</w:t>
      </w:r>
    </w:p>
    <w:p w:rsidR="00831793" w:rsidRPr="00831793" w:rsidRDefault="00831793" w:rsidP="00D951A7">
      <w:pPr>
        <w:numPr>
          <w:ilvl w:val="0"/>
          <w:numId w:val="3"/>
        </w:num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lastRenderedPageBreak/>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831793">
        <w:rPr>
          <w:rFonts w:ascii="Times New Roman" w:hAnsi="Times New Roman" w:cs="Times New Roman"/>
          <w:sz w:val="28"/>
          <w:szCs w:val="28"/>
        </w:rPr>
        <w:t>самообследования</w:t>
      </w:r>
      <w:proofErr w:type="spellEnd"/>
      <w:r w:rsidRPr="00831793">
        <w:rPr>
          <w:rFonts w:ascii="Times New Roman" w:hAnsi="Times New Roman" w:cs="Times New Roman"/>
          <w:sz w:val="28"/>
          <w:szCs w:val="28"/>
        </w:rPr>
        <w:t>);</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подбор, прием на работу и расстановка кадров, ответственность за уровень их квалификации;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утверждение образовательных программ и учебных планов;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утверждение рабочих программ учебных курсов, предметов, дисциплин (модулей);</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утверждение по согласованию с органами местного самоуправления годовых календарных учебных графиков;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принятие устава коллективом образовательного учреждения для внесения его на утверждение;</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разработка и принятие правил внутреннего распорядка образовательного учреждения, иных локальных актов;</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Законом Российской Федерации "Об образовании";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lastRenderedPageBreak/>
        <w:t>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Закона Российской Федерации "Об образовании";</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831793" w:rsidRP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обеспечение функционирования системы внутреннего мониторинга качества образования в образовательном учреждении;</w:t>
      </w:r>
    </w:p>
    <w:p w:rsidR="00831793" w:rsidRDefault="00831793" w:rsidP="00D951A7">
      <w:pPr>
        <w:numPr>
          <w:ilvl w:val="0"/>
          <w:numId w:val="3"/>
        </w:numPr>
        <w:spacing w:before="100" w:beforeAutospacing="1" w:after="100" w:afterAutospacing="1" w:line="360" w:lineRule="auto"/>
        <w:jc w:val="both"/>
        <w:rPr>
          <w:rFonts w:ascii="Times New Roman" w:hAnsi="Times New Roman" w:cs="Times New Roman"/>
          <w:sz w:val="28"/>
          <w:szCs w:val="28"/>
        </w:rPr>
      </w:pPr>
      <w:r w:rsidRPr="00831793">
        <w:rPr>
          <w:rFonts w:ascii="Times New Roman" w:hAnsi="Times New Roman" w:cs="Times New Roman"/>
          <w:sz w:val="28"/>
          <w:szCs w:val="28"/>
        </w:rPr>
        <w:t>обеспечение создания и ведения официального сайта образовательного учреждения в сети Интернет.</w:t>
      </w:r>
    </w:p>
    <w:p w:rsidR="00F60087" w:rsidRPr="00D83929" w:rsidRDefault="00F60087" w:rsidP="00F60087">
      <w:pPr>
        <w:spacing w:after="0" w:line="360" w:lineRule="auto"/>
        <w:rPr>
          <w:rFonts w:ascii="Times New Roman" w:eastAsia="Times New Roman" w:hAnsi="Times New Roman" w:cs="Times New Roman"/>
          <w:b/>
          <w:sz w:val="28"/>
          <w:szCs w:val="28"/>
          <w:lang w:eastAsia="ru-RU"/>
        </w:rPr>
      </w:pPr>
    </w:p>
    <w:p w:rsidR="00831793" w:rsidRDefault="00831793" w:rsidP="008B148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45742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Материально-техническое и финансово-экономическое </w:t>
      </w:r>
      <w:r w:rsidR="008B1482">
        <w:rPr>
          <w:rFonts w:ascii="Times New Roman" w:eastAsia="Times New Roman" w:hAnsi="Times New Roman" w:cs="Times New Roman"/>
          <w:b/>
          <w:sz w:val="28"/>
          <w:szCs w:val="28"/>
          <w:lang w:eastAsia="ru-RU"/>
        </w:rPr>
        <w:t>оснащение учебного процесса.</w:t>
      </w:r>
    </w:p>
    <w:p w:rsidR="0047542A" w:rsidRDefault="00A46C62" w:rsidP="0047542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1793" w:rsidRPr="0047542A">
        <w:rPr>
          <w:rFonts w:ascii="Times New Roman" w:eastAsia="Times New Roman" w:hAnsi="Times New Roman" w:cs="Times New Roman"/>
          <w:b/>
          <w:sz w:val="28"/>
          <w:szCs w:val="28"/>
          <w:lang w:eastAsia="ru-RU"/>
        </w:rPr>
        <w:t>.Требования к материально-техническому</w:t>
      </w:r>
    </w:p>
    <w:p w:rsidR="00831793" w:rsidRPr="0047542A" w:rsidRDefault="00831793" w:rsidP="0047542A">
      <w:pPr>
        <w:spacing w:after="0" w:line="360" w:lineRule="auto"/>
        <w:jc w:val="center"/>
        <w:rPr>
          <w:rFonts w:ascii="Times New Roman" w:eastAsia="Times New Roman" w:hAnsi="Times New Roman" w:cs="Times New Roman"/>
          <w:b/>
          <w:sz w:val="28"/>
          <w:szCs w:val="28"/>
          <w:lang w:eastAsia="ru-RU"/>
        </w:rPr>
      </w:pPr>
      <w:r w:rsidRPr="0047542A">
        <w:rPr>
          <w:rFonts w:ascii="Times New Roman" w:eastAsia="Times New Roman" w:hAnsi="Times New Roman" w:cs="Times New Roman"/>
          <w:b/>
          <w:sz w:val="28"/>
          <w:szCs w:val="28"/>
          <w:lang w:eastAsia="ru-RU"/>
        </w:rPr>
        <w:t xml:space="preserve"> обеспечению образовательного учреждения.</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Требования к материально-техническому обеспечению включают:</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lastRenderedPageBreak/>
        <w:t>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5. Требования к санитарному состоянию и содержанию помещений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6. Требования пожарной безопасности в соответствии с правилами пожарной безопасности;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7. Требования охраны жизни и здоровья воспитанников и работников образовательного учреждения, включающие:</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212E3B">
        <w:rPr>
          <w:rFonts w:ascii="Times New Roman" w:eastAsia="Times New Roman" w:hAnsi="Times New Roman" w:cs="Times New Roman"/>
          <w:color w:val="000000"/>
          <w:sz w:val="28"/>
          <w:szCs w:val="28"/>
          <w:lang w:eastAsia="ru-RU"/>
        </w:rP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Pr="00212E3B">
        <w:rPr>
          <w:rFonts w:ascii="Times New Roman" w:eastAsia="Times New Roman" w:hAnsi="Times New Roman" w:cs="Times New Roman"/>
          <w:color w:val="000000"/>
          <w:sz w:val="28"/>
          <w:szCs w:val="28"/>
          <w:lang w:eastAsia="ru-RU"/>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212E3B">
        <w:rPr>
          <w:rFonts w:ascii="Times New Roman" w:eastAsia="Times New Roman" w:hAnsi="Times New Roman" w:cs="Times New Roman"/>
          <w:color w:val="000000"/>
          <w:sz w:val="28"/>
          <w:szCs w:val="28"/>
          <w:lang w:eastAsia="ru-RU"/>
        </w:rPr>
        <w:t>наличие необходимого оснащения помещений для работы медицинского персонала;</w:t>
      </w:r>
    </w:p>
    <w:p w:rsidR="00831793"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Pr="00212E3B">
        <w:rPr>
          <w:rFonts w:ascii="Times New Roman" w:eastAsia="Times New Roman" w:hAnsi="Times New Roman" w:cs="Times New Roman"/>
          <w:color w:val="000000"/>
          <w:sz w:val="28"/>
          <w:szCs w:val="28"/>
          <w:lang w:eastAsia="ru-RU"/>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212E3B">
        <w:rPr>
          <w:rFonts w:ascii="Times New Roman" w:eastAsia="Times New Roman" w:hAnsi="Times New Roman" w:cs="Times New Roman"/>
          <w:color w:val="000000"/>
          <w:sz w:val="28"/>
          <w:szCs w:val="28"/>
          <w:lang w:eastAsia="ru-RU"/>
        </w:rPr>
        <w:t>здоровьесберегающего</w:t>
      </w:r>
      <w:proofErr w:type="spellEnd"/>
      <w:r w:rsidRPr="00212E3B">
        <w:rPr>
          <w:rFonts w:ascii="Times New Roman" w:eastAsia="Times New Roman" w:hAnsi="Times New Roman" w:cs="Times New Roman"/>
          <w:color w:val="000000"/>
          <w:sz w:val="28"/>
          <w:szCs w:val="28"/>
          <w:lang w:eastAsia="ru-RU"/>
        </w:rPr>
        <w:t xml:space="preserve"> оборудования </w:t>
      </w:r>
      <w:r w:rsidRPr="00212E3B">
        <w:rPr>
          <w:rFonts w:ascii="Times New Roman" w:eastAsia="Times New Roman" w:hAnsi="Times New Roman" w:cs="Times New Roman"/>
          <w:color w:val="000000"/>
          <w:sz w:val="28"/>
          <w:szCs w:val="28"/>
          <w:lang w:eastAsia="ru-RU"/>
        </w:rPr>
        <w:lastRenderedPageBreak/>
        <w:t>(зрительные тренажеры, приборы, улучшающие качество окружающей среды, аэроклимати</w:t>
      </w:r>
      <w:r>
        <w:rPr>
          <w:rFonts w:ascii="Times New Roman" w:eastAsia="Times New Roman" w:hAnsi="Times New Roman" w:cs="Times New Roman"/>
          <w:color w:val="000000"/>
          <w:sz w:val="28"/>
          <w:szCs w:val="28"/>
          <w:lang w:eastAsia="ru-RU"/>
        </w:rPr>
        <w:t>ческие установки, оборудование)</w:t>
      </w:r>
    </w:p>
    <w:p w:rsidR="00831793" w:rsidRPr="00212E3B" w:rsidRDefault="00831793" w:rsidP="0047542A">
      <w:pPr>
        <w:shd w:val="clear" w:color="auto" w:fill="F8F8F8"/>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proofErr w:type="spellStart"/>
      <w:r w:rsidRPr="00212E3B">
        <w:rPr>
          <w:rFonts w:ascii="Times New Roman" w:eastAsia="Times New Roman" w:hAnsi="Times New Roman" w:cs="Times New Roman"/>
          <w:color w:val="000000"/>
          <w:sz w:val="28"/>
          <w:szCs w:val="28"/>
          <w:lang w:eastAsia="ru-RU"/>
        </w:rPr>
        <w:t>сформированность</w:t>
      </w:r>
      <w:proofErr w:type="spellEnd"/>
      <w:r w:rsidRPr="00212E3B">
        <w:rPr>
          <w:rFonts w:ascii="Times New Roman" w:eastAsia="Times New Roman" w:hAnsi="Times New Roman" w:cs="Times New Roman"/>
          <w:color w:val="000000"/>
          <w:sz w:val="28"/>
          <w:szCs w:val="28"/>
          <w:lang w:eastAsia="ru-RU"/>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212E3B">
        <w:rPr>
          <w:rFonts w:ascii="Times New Roman" w:eastAsia="Times New Roman" w:hAnsi="Times New Roman" w:cs="Times New Roman"/>
          <w:color w:val="000000"/>
          <w:sz w:val="28"/>
          <w:szCs w:val="28"/>
          <w:lang w:eastAsia="ru-RU"/>
        </w:rPr>
        <w:t>здоровьесберегающих</w:t>
      </w:r>
      <w:proofErr w:type="spellEnd"/>
      <w:r w:rsidRPr="00212E3B">
        <w:rPr>
          <w:rFonts w:ascii="Times New Roman" w:eastAsia="Times New Roman" w:hAnsi="Times New Roman" w:cs="Times New Roman"/>
          <w:color w:val="000000"/>
          <w:sz w:val="28"/>
          <w:szCs w:val="28"/>
          <w:lang w:eastAsia="ru-RU"/>
        </w:rPr>
        <w:t xml:space="preserve"> методов и технологий; </w:t>
      </w:r>
      <w:proofErr w:type="spellStart"/>
      <w:r w:rsidRPr="00212E3B">
        <w:rPr>
          <w:rFonts w:ascii="Times New Roman" w:eastAsia="Times New Roman" w:hAnsi="Times New Roman" w:cs="Times New Roman"/>
          <w:color w:val="000000"/>
          <w:sz w:val="28"/>
          <w:szCs w:val="28"/>
          <w:lang w:eastAsia="ru-RU"/>
        </w:rPr>
        <w:t>здоровьесберегающий</w:t>
      </w:r>
      <w:proofErr w:type="spellEnd"/>
      <w:r w:rsidRPr="00212E3B">
        <w:rPr>
          <w:rFonts w:ascii="Times New Roman" w:eastAsia="Times New Roman" w:hAnsi="Times New Roman" w:cs="Times New Roman"/>
          <w:color w:val="000000"/>
          <w:sz w:val="28"/>
          <w:szCs w:val="28"/>
          <w:lang w:eastAsia="ru-RU"/>
        </w:rPr>
        <w:t xml:space="preserve"> стиль общения; образ жизни и наличие ответственного отношения к своему здоровью).</w:t>
      </w:r>
    </w:p>
    <w:p w:rsidR="008B1482" w:rsidRDefault="00831793" w:rsidP="009B4E81">
      <w:pPr>
        <w:shd w:val="clear" w:color="auto" w:fill="F8F8F8"/>
        <w:spacing w:after="0" w:line="360" w:lineRule="auto"/>
        <w:jc w:val="both"/>
        <w:rPr>
          <w:rFonts w:ascii="Times New Roman" w:eastAsia="Times New Roman" w:hAnsi="Times New Roman" w:cs="Times New Roman"/>
          <w:color w:val="000000"/>
          <w:sz w:val="28"/>
          <w:szCs w:val="28"/>
          <w:lang w:eastAsia="ru-RU"/>
        </w:rPr>
      </w:pPr>
      <w:r w:rsidRPr="00212E3B">
        <w:rPr>
          <w:rFonts w:ascii="Times New Roman" w:eastAsia="Times New Roman" w:hAnsi="Times New Roman" w:cs="Times New Roman"/>
          <w:color w:val="000000"/>
          <w:sz w:val="28"/>
          <w:szCs w:val="28"/>
          <w:lang w:eastAsia="ru-RU"/>
        </w:rPr>
        <w:t>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9B4E81" w:rsidRPr="009B4E81" w:rsidRDefault="009B4E81" w:rsidP="009B4E81">
      <w:pPr>
        <w:shd w:val="clear" w:color="auto" w:fill="F8F8F8"/>
        <w:spacing w:after="0" w:line="360" w:lineRule="auto"/>
        <w:jc w:val="both"/>
        <w:rPr>
          <w:rFonts w:ascii="Times New Roman" w:eastAsia="Times New Roman" w:hAnsi="Times New Roman" w:cs="Times New Roman"/>
          <w:color w:val="000000"/>
          <w:sz w:val="28"/>
          <w:szCs w:val="28"/>
          <w:lang w:eastAsia="ru-RU"/>
        </w:rPr>
      </w:pPr>
    </w:p>
    <w:p w:rsidR="009B4E81" w:rsidRPr="00A46C62" w:rsidRDefault="009B4E81" w:rsidP="00A46C62">
      <w:pPr>
        <w:spacing w:after="0" w:line="360" w:lineRule="auto"/>
        <w:rPr>
          <w:rFonts w:ascii="Times New Roman" w:hAnsi="Times New Roman" w:cs="Times New Roman"/>
          <w:b/>
          <w:bCs/>
          <w:color w:val="000000"/>
          <w:sz w:val="28"/>
          <w:szCs w:val="28"/>
        </w:rPr>
      </w:pPr>
    </w:p>
    <w:p w:rsidR="009B4E81" w:rsidRPr="00A46C62" w:rsidRDefault="00A46C62" w:rsidP="00A46C62">
      <w:pPr>
        <w:spacing w:after="0" w:line="360" w:lineRule="auto"/>
        <w:ind w:left="10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w:t>
      </w:r>
      <w:r w:rsidR="00831793" w:rsidRPr="00A46C62">
        <w:rPr>
          <w:rFonts w:ascii="Times New Roman" w:hAnsi="Times New Roman" w:cs="Times New Roman"/>
          <w:b/>
          <w:bCs/>
          <w:color w:val="000000"/>
          <w:sz w:val="28"/>
          <w:szCs w:val="28"/>
        </w:rPr>
        <w:t>Финансово экономическо</w:t>
      </w:r>
      <w:r w:rsidR="009B4E81" w:rsidRPr="00A46C62">
        <w:rPr>
          <w:rFonts w:ascii="Times New Roman" w:hAnsi="Times New Roman" w:cs="Times New Roman"/>
          <w:b/>
          <w:bCs/>
          <w:color w:val="000000"/>
          <w:sz w:val="28"/>
          <w:szCs w:val="28"/>
        </w:rPr>
        <w:t>е обеспечение учебного процесса.</w:t>
      </w:r>
    </w:p>
    <w:p w:rsidR="009B4E81" w:rsidRPr="009B4E81" w:rsidRDefault="00831793" w:rsidP="008B1482">
      <w:pPr>
        <w:pStyle w:val="a3"/>
        <w:spacing w:before="0" w:beforeAutospacing="0" w:after="0" w:afterAutospacing="0" w:line="360" w:lineRule="auto"/>
        <w:rPr>
          <w:b/>
          <w:bCs/>
          <w:i/>
          <w:color w:val="000000"/>
          <w:sz w:val="28"/>
          <w:szCs w:val="28"/>
        </w:rPr>
      </w:pPr>
      <w:r w:rsidRPr="00BC4190">
        <w:rPr>
          <w:b/>
          <w:bCs/>
          <w:i/>
          <w:color w:val="000000"/>
          <w:sz w:val="28"/>
          <w:szCs w:val="28"/>
        </w:rPr>
        <w:t>Бизнес-план образовательного учреждения</w:t>
      </w:r>
      <w:r w:rsidR="00BC4190" w:rsidRPr="00BC4190">
        <w:rPr>
          <w:b/>
          <w:bCs/>
          <w:i/>
          <w:color w:val="000000"/>
          <w:sz w:val="28"/>
          <w:szCs w:val="28"/>
        </w:rPr>
        <w:t>.</w:t>
      </w:r>
    </w:p>
    <w:p w:rsidR="00831793" w:rsidRPr="003113B0" w:rsidRDefault="00831793" w:rsidP="00BC4190">
      <w:pPr>
        <w:pStyle w:val="a3"/>
        <w:spacing w:before="0" w:beforeAutospacing="0" w:after="0" w:afterAutospacing="0" w:line="360" w:lineRule="auto"/>
        <w:jc w:val="both"/>
        <w:rPr>
          <w:color w:val="000000"/>
          <w:sz w:val="28"/>
          <w:szCs w:val="28"/>
        </w:rPr>
      </w:pPr>
      <w:r>
        <w:rPr>
          <w:color w:val="000000"/>
          <w:sz w:val="28"/>
          <w:szCs w:val="28"/>
        </w:rPr>
        <w:t xml:space="preserve">       </w:t>
      </w:r>
      <w:r w:rsidRPr="003113B0">
        <w:rPr>
          <w:color w:val="000000"/>
          <w:sz w:val="28"/>
          <w:szCs w:val="28"/>
        </w:rPr>
        <w:t>В современной, быстро меняющейся экономической ситуации практически невозможно добиться положительных результатов, не планируя своих действий и не прогнозируя последствий на рынке образовательных и иных услуг. В этой ситуации бизнес-план позволяет решить ряд задач:</w:t>
      </w:r>
    </w:p>
    <w:p w:rsidR="00831793" w:rsidRPr="00080A7D" w:rsidRDefault="00831793" w:rsidP="00BC4190">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определить конкретные направления предпринимательской деятельности (платные услуги)</w:t>
      </w:r>
    </w:p>
    <w:p w:rsidR="00831793" w:rsidRPr="00080A7D" w:rsidRDefault="00831793" w:rsidP="00D951A7">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оценить конкурентоспособность товаров и услуг, которые будут предлагать учреждения;</w:t>
      </w:r>
    </w:p>
    <w:p w:rsidR="00831793" w:rsidRPr="00080A7D" w:rsidRDefault="00831793" w:rsidP="00D951A7">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оценить соответствие работников (команды) поставленным целям, обосновать методы материального и социального стимулирования их труда;</w:t>
      </w:r>
    </w:p>
    <w:p w:rsidR="00831793" w:rsidRPr="00080A7D" w:rsidRDefault="00831793" w:rsidP="00D951A7">
      <w:pPr>
        <w:numPr>
          <w:ilvl w:val="0"/>
          <w:numId w:val="6"/>
        </w:numPr>
        <w:spacing w:after="0"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определить состав маркетинговых мероприятий по изучению рынка услуг, их рекламе, ценообразованию, каналам реализации;</w:t>
      </w:r>
    </w:p>
    <w:p w:rsidR="00831793" w:rsidRPr="00080A7D" w:rsidRDefault="00831793" w:rsidP="00D951A7">
      <w:pPr>
        <w:numPr>
          <w:ilvl w:val="0"/>
          <w:numId w:val="6"/>
        </w:numPr>
        <w:spacing w:before="100" w:beforeAutospacing="1" w:after="100" w:afterAutospacing="1"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предусмотреть возможные риски (проблемы);</w:t>
      </w:r>
    </w:p>
    <w:p w:rsidR="00831793" w:rsidRPr="00080A7D" w:rsidRDefault="00831793" w:rsidP="00D951A7">
      <w:pPr>
        <w:numPr>
          <w:ilvl w:val="0"/>
          <w:numId w:val="6"/>
        </w:numPr>
        <w:spacing w:before="100" w:beforeAutospacing="1" w:after="100" w:afterAutospacing="1" w:line="360" w:lineRule="auto"/>
        <w:jc w:val="both"/>
        <w:rPr>
          <w:rFonts w:ascii="Times New Roman" w:hAnsi="Times New Roman" w:cs="Times New Roman"/>
          <w:color w:val="000000"/>
          <w:sz w:val="28"/>
          <w:szCs w:val="28"/>
        </w:rPr>
      </w:pPr>
      <w:r w:rsidRPr="00080A7D">
        <w:rPr>
          <w:rFonts w:ascii="Times New Roman" w:hAnsi="Times New Roman" w:cs="Times New Roman"/>
          <w:color w:val="000000"/>
          <w:sz w:val="28"/>
          <w:szCs w:val="28"/>
        </w:rPr>
        <w:t>найти возможности сотрудничества, кооперации с другими образовательными, банковскими и иными учреждениями.</w:t>
      </w:r>
    </w:p>
    <w:p w:rsidR="00831793" w:rsidRPr="003113B0" w:rsidRDefault="00831793" w:rsidP="00BC4190">
      <w:pPr>
        <w:pStyle w:val="a3"/>
        <w:spacing w:before="0" w:beforeAutospacing="0" w:after="0" w:afterAutospacing="0" w:line="360" w:lineRule="auto"/>
        <w:ind w:left="360"/>
        <w:jc w:val="both"/>
        <w:rPr>
          <w:color w:val="000000"/>
          <w:sz w:val="28"/>
          <w:szCs w:val="28"/>
        </w:rPr>
      </w:pPr>
      <w:r>
        <w:rPr>
          <w:color w:val="000000"/>
          <w:sz w:val="28"/>
          <w:szCs w:val="28"/>
        </w:rPr>
        <w:t xml:space="preserve">     </w:t>
      </w:r>
      <w:r w:rsidRPr="003113B0">
        <w:rPr>
          <w:color w:val="000000"/>
          <w:sz w:val="28"/>
          <w:szCs w:val="28"/>
        </w:rPr>
        <w:t xml:space="preserve">Бизнес-план включает разработку цели и задач, которые ставятся перед учреждением на ближайшую и дальнюю перспективу, оценку текущего состояния </w:t>
      </w:r>
      <w:r w:rsidRPr="003113B0">
        <w:rPr>
          <w:color w:val="000000"/>
          <w:sz w:val="28"/>
          <w:szCs w:val="28"/>
        </w:rPr>
        <w:lastRenderedPageBreak/>
        <w:t>оказываемых образовательных услуг, анализ рынка и информацию о потенциальных потребителях. В нём даётся оценка финансовых ресурсов, необходимых для достижения поставленных целей в условиях конкуренции аналогичных услуг.</w:t>
      </w:r>
    </w:p>
    <w:p w:rsidR="00831793" w:rsidRDefault="00831793" w:rsidP="00BC4190">
      <w:pPr>
        <w:pStyle w:val="a3"/>
        <w:spacing w:before="0" w:beforeAutospacing="0" w:after="0" w:afterAutospacing="0" w:line="360" w:lineRule="auto"/>
        <w:jc w:val="both"/>
        <w:rPr>
          <w:color w:val="000000"/>
          <w:sz w:val="28"/>
          <w:szCs w:val="28"/>
        </w:rPr>
      </w:pPr>
      <w:r>
        <w:rPr>
          <w:b/>
          <w:bCs/>
          <w:color w:val="000000"/>
          <w:sz w:val="28"/>
          <w:szCs w:val="28"/>
        </w:rPr>
        <w:t xml:space="preserve">    </w:t>
      </w:r>
      <w:r w:rsidRPr="003113B0">
        <w:rPr>
          <w:color w:val="000000"/>
          <w:sz w:val="28"/>
          <w:szCs w:val="28"/>
        </w:rPr>
        <w:t>Во-первых, он может быть использован для разработки концепции предоставления образовательных услуг (то есть рассмотрения "производства" образовательных услуг с разных сторон: марк</w:t>
      </w:r>
      <w:r>
        <w:rPr>
          <w:color w:val="000000"/>
          <w:sz w:val="28"/>
          <w:szCs w:val="28"/>
        </w:rPr>
        <w:t>етинга, финансов, конкуренции).</w:t>
      </w:r>
    </w:p>
    <w:p w:rsidR="00831793" w:rsidRPr="003113B0"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Pr="003113B0">
        <w:rPr>
          <w:color w:val="000000"/>
          <w:sz w:val="28"/>
          <w:szCs w:val="28"/>
        </w:rPr>
        <w:t>Во-вторых, с его помощью можно оценить фактические результаты деятельности за определённый период.</w:t>
      </w:r>
    </w:p>
    <w:p w:rsidR="00831793"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Pr="003113B0">
        <w:rPr>
          <w:color w:val="000000"/>
          <w:sz w:val="28"/>
          <w:szCs w:val="28"/>
        </w:rPr>
        <w:t xml:space="preserve">В-третьих, степень </w:t>
      </w:r>
      <w:proofErr w:type="spellStart"/>
      <w:r w:rsidRPr="003113B0">
        <w:rPr>
          <w:color w:val="000000"/>
          <w:sz w:val="28"/>
          <w:szCs w:val="28"/>
        </w:rPr>
        <w:t>инновационности</w:t>
      </w:r>
      <w:proofErr w:type="spellEnd"/>
      <w:r w:rsidRPr="003113B0">
        <w:rPr>
          <w:color w:val="000000"/>
          <w:sz w:val="28"/>
          <w:szCs w:val="28"/>
        </w:rPr>
        <w:t>, качества, привлекательности оказываемых услуг, показанных в плане, - это практически единственное обоснование для привлечения как потребителей, так и потенциальных благотворителей.</w:t>
      </w:r>
    </w:p>
    <w:p w:rsidR="00831793"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Рассмотрим структуру бизнес-плана образ</w:t>
      </w:r>
      <w:r>
        <w:rPr>
          <w:color w:val="000000"/>
          <w:sz w:val="28"/>
          <w:szCs w:val="28"/>
        </w:rPr>
        <w:t>овательного учреждения.</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 Титульный лист</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Название и адрес образовательного учреждения.</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Суть предлагаемого проекта: его цели и потенциальная эффективность.</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II. Услуги</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Описание предлагаемых услуг и их предназначение.</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Потенциальные потребители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Основные конкуренты.</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Структура услуг конкурентов (основные качественные характеристики).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5. Ценовая политика конкурентов.</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6. Выгоды, получаемые потребителями Ваших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7. Реалистическая оценка преимуществ Ваших услуг на рынке.</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8. Оценка спроса на услуги.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9. Возможная цена предлагаемой Вами услуги.</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III. План маркетинга</w:t>
      </w:r>
      <w:r w:rsidR="00BC4190" w:rsidRP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Предлагаемая система реализации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Определение "рыночной ниши", реклама.</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Структура цены.</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Возможные дополнительные льготы потребителям услуг.</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lastRenderedPageBreak/>
        <w:t>IV. Производственная программа</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Место осуществления услуги.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Оценка месторасположения школы: близость к потребителям услуг, транспортная (пешеходная) доступность и т.д.</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Анализ целесообразности кооперации с другим образовательным учреждением (организацией).</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Методы и стандарты контроля качества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5. Возможности использования инновационных технологий и их описание.</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6. Предполагаемые издержки при "производстве услуг" и их возможная динамика.</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V. Организационный план</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Организационная схема управления.</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2. Перечень имеющихся специалистов (их квалификация, функциональные обязанности, опыт работы, права и полномочия, достоинства и недостатки).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Форма привлечения специалистов к участию в оказании образовательных услуг (постоянная работа в школе, совместительство и пр.).</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4. Предполагаемый уровень и формы оплаты труда, включая дополнительные материальные и социальные льготы.</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5. Кадровая политика (принципы найма: трудовые договора, гражданско-правовые договора, испытательный срок и пр.).</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VI. Оценка риска</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Перечень возможных рисков:</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а) отношение местных властей (возможность введения ими дополнительных ограничений, осложняющих организацию платных образовательных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б) наличие альтернативных услуг у конкурентов;</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в) неустойчивость спроса на услуги;</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г) платёжеспособность потребителей;</w:t>
      </w:r>
    </w:p>
    <w:p w:rsidR="005D7613" w:rsidRPr="00BC4190" w:rsidRDefault="00831793" w:rsidP="00BC4190">
      <w:pPr>
        <w:pStyle w:val="a3"/>
        <w:spacing w:before="0" w:beforeAutospacing="0" w:after="0" w:afterAutospacing="0" w:line="360" w:lineRule="auto"/>
        <w:ind w:left="720"/>
        <w:jc w:val="both"/>
        <w:rPr>
          <w:color w:val="000000"/>
          <w:sz w:val="28"/>
          <w:szCs w:val="28"/>
        </w:rPr>
      </w:pPr>
      <w:r w:rsidRPr="003113B0">
        <w:rPr>
          <w:color w:val="000000"/>
          <w:sz w:val="28"/>
          <w:szCs w:val="28"/>
        </w:rPr>
        <w:t>д) трудности с набором квалифицированных преподавателей и др.</w:t>
      </w:r>
    </w:p>
    <w:p w:rsidR="00831793" w:rsidRPr="00BC4190" w:rsidRDefault="00831793" w:rsidP="00D951A7">
      <w:pPr>
        <w:pStyle w:val="a3"/>
        <w:spacing w:before="0" w:beforeAutospacing="0" w:after="0" w:afterAutospacing="0" w:line="360" w:lineRule="auto"/>
        <w:ind w:left="720"/>
        <w:jc w:val="both"/>
        <w:rPr>
          <w:i/>
          <w:color w:val="000000"/>
          <w:sz w:val="28"/>
          <w:szCs w:val="28"/>
          <w:u w:val="single"/>
        </w:rPr>
      </w:pPr>
      <w:r w:rsidRPr="00BC4190">
        <w:rPr>
          <w:bCs/>
          <w:i/>
          <w:color w:val="000000"/>
          <w:sz w:val="28"/>
          <w:szCs w:val="28"/>
          <w:u w:val="single"/>
        </w:rPr>
        <w:t>VII. Финансовый план</w:t>
      </w:r>
      <w:r w:rsidR="00BC4190">
        <w:rPr>
          <w:bCs/>
          <w:i/>
          <w:color w:val="000000"/>
          <w:sz w:val="28"/>
          <w:szCs w:val="28"/>
          <w:u w:val="single"/>
        </w:rPr>
        <w:t>.</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1. Объём первоначальных затрат, необходимых для организации платных дополнительных образовательных услуг.</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lastRenderedPageBreak/>
        <w:t>2. Источники финансирования.</w:t>
      </w:r>
    </w:p>
    <w:p w:rsidR="00831793" w:rsidRPr="003113B0" w:rsidRDefault="00831793" w:rsidP="00D951A7">
      <w:pPr>
        <w:pStyle w:val="a3"/>
        <w:spacing w:before="0" w:beforeAutospacing="0" w:after="0" w:afterAutospacing="0" w:line="360" w:lineRule="auto"/>
        <w:ind w:left="720"/>
        <w:jc w:val="both"/>
        <w:rPr>
          <w:color w:val="000000"/>
          <w:sz w:val="28"/>
          <w:szCs w:val="28"/>
        </w:rPr>
      </w:pPr>
      <w:r w:rsidRPr="003113B0">
        <w:rPr>
          <w:color w:val="000000"/>
          <w:sz w:val="28"/>
          <w:szCs w:val="28"/>
        </w:rPr>
        <w:t>3. Условия привлечения финансовых средств.</w:t>
      </w:r>
    </w:p>
    <w:p w:rsidR="00831793" w:rsidRDefault="00831793" w:rsidP="00BC4190">
      <w:pPr>
        <w:pStyle w:val="a3"/>
        <w:spacing w:before="0" w:beforeAutospacing="0" w:after="0" w:afterAutospacing="0" w:line="360" w:lineRule="auto"/>
        <w:ind w:left="720"/>
        <w:jc w:val="both"/>
        <w:rPr>
          <w:color w:val="000000"/>
          <w:sz w:val="28"/>
          <w:szCs w:val="28"/>
        </w:rPr>
      </w:pPr>
      <w:r w:rsidRPr="003113B0">
        <w:rPr>
          <w:color w:val="000000"/>
          <w:sz w:val="28"/>
          <w:szCs w:val="28"/>
        </w:rPr>
        <w:t>4. Налоговые последствия предоставления образовательных услуг (перечень видов налогов, ставки налогов, сроки их уплаты, имеющиеся льготы).</w:t>
      </w:r>
    </w:p>
    <w:p w:rsidR="00831793" w:rsidRPr="003113B0" w:rsidRDefault="00BC4190" w:rsidP="00BC4190">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Pr>
          <w:color w:val="000000"/>
          <w:sz w:val="28"/>
          <w:szCs w:val="28"/>
        </w:rPr>
        <w:t xml:space="preserve"> </w:t>
      </w:r>
      <w:r w:rsidR="00831793" w:rsidRPr="003113B0">
        <w:rPr>
          <w:color w:val="000000"/>
          <w:sz w:val="28"/>
          <w:szCs w:val="28"/>
        </w:rPr>
        <w:t xml:space="preserve">На первом этапе необходимо провести </w:t>
      </w:r>
      <w:proofErr w:type="spellStart"/>
      <w:r w:rsidR="00831793" w:rsidRPr="003113B0">
        <w:rPr>
          <w:color w:val="000000"/>
          <w:sz w:val="28"/>
          <w:szCs w:val="28"/>
        </w:rPr>
        <w:t>маркетологическое</w:t>
      </w:r>
      <w:proofErr w:type="spellEnd"/>
      <w:r w:rsidR="00831793" w:rsidRPr="003113B0">
        <w:rPr>
          <w:color w:val="000000"/>
          <w:sz w:val="28"/>
          <w:szCs w:val="28"/>
        </w:rPr>
        <w:t xml:space="preserve"> исследование. Оно включает анализ потребностей учащихся, их родителей, населения микрорайона, а также предложения аналогичных услуг со стороны других производителей (например, близ расположенных учебных заведений). Интересы и предпочтения учащихся и их родителей можно узнать на родительских собраниях в классах, общешкольных собраниях, беседах с членами родительских комитетов, попечительских советов (там, где они имеются) и другими методами, которые доступны администрации. Пакет предложений может поступить также от педагогов. На этом же этапе из собранных заявок (социальных заказов) отбираются наиболее интересные и выполнимые, исходя из возможностей педагогического коллектива или организационных возможностей школьного менеджмента. Здесь имеются в виду способность администрации находить и привлекать к работе нужных специалистов (в том числе "со стороны"), умение кооперировать свои действия с другими организациями, находить благотворителей и т. п.</w:t>
      </w:r>
    </w:p>
    <w:p w:rsidR="00831793" w:rsidRPr="00082E4B" w:rsidRDefault="00BC4190" w:rsidP="00BC4190">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3113B0">
        <w:rPr>
          <w:color w:val="000000"/>
          <w:sz w:val="28"/>
          <w:szCs w:val="28"/>
        </w:rPr>
        <w:t xml:space="preserve">Один из важнейших элементов раздела "План маркетинга" - ценообразование. Анализ цен - одна из сложных задач при подготовке бизнес-плана. Определяя цену услуги, следует ответить на вопрос: какая цель должна быть достигнута </w:t>
      </w:r>
      <w:r w:rsidR="00831793" w:rsidRPr="00082E4B">
        <w:rPr>
          <w:color w:val="000000"/>
          <w:sz w:val="28"/>
          <w:szCs w:val="28"/>
        </w:rPr>
        <w:t>данной политикой ценообразования? Цели эти таковы:</w:t>
      </w:r>
    </w:p>
    <w:p w:rsidR="00831793" w:rsidRPr="00082E4B" w:rsidRDefault="00831793" w:rsidP="00D951A7">
      <w:pPr>
        <w:numPr>
          <w:ilvl w:val="0"/>
          <w:numId w:val="7"/>
        </w:numPr>
        <w:spacing w:after="0" w:line="360" w:lineRule="auto"/>
        <w:jc w:val="both"/>
        <w:rPr>
          <w:rFonts w:ascii="Times New Roman" w:hAnsi="Times New Roman" w:cs="Times New Roman"/>
          <w:color w:val="000000"/>
          <w:sz w:val="28"/>
          <w:szCs w:val="28"/>
        </w:rPr>
      </w:pPr>
      <w:r w:rsidRPr="00082E4B">
        <w:rPr>
          <w:rFonts w:ascii="Times New Roman" w:hAnsi="Times New Roman" w:cs="Times New Roman"/>
          <w:color w:val="000000"/>
          <w:sz w:val="28"/>
          <w:szCs w:val="28"/>
        </w:rPr>
        <w:t>расширение рынка (демпинговые цены);</w:t>
      </w:r>
    </w:p>
    <w:p w:rsidR="00831793" w:rsidRPr="00082E4B" w:rsidRDefault="00831793" w:rsidP="00D951A7">
      <w:pPr>
        <w:numPr>
          <w:ilvl w:val="0"/>
          <w:numId w:val="7"/>
        </w:numPr>
        <w:spacing w:after="0" w:line="360" w:lineRule="auto"/>
        <w:jc w:val="both"/>
        <w:rPr>
          <w:rFonts w:ascii="Times New Roman" w:hAnsi="Times New Roman" w:cs="Times New Roman"/>
          <w:color w:val="000000"/>
          <w:sz w:val="28"/>
          <w:szCs w:val="28"/>
        </w:rPr>
      </w:pPr>
      <w:r w:rsidRPr="00082E4B">
        <w:rPr>
          <w:rFonts w:ascii="Times New Roman" w:hAnsi="Times New Roman" w:cs="Times New Roman"/>
          <w:color w:val="000000"/>
          <w:sz w:val="28"/>
          <w:szCs w:val="28"/>
        </w:rPr>
        <w:t>максимизация дохода (высокие цены);</w:t>
      </w:r>
    </w:p>
    <w:p w:rsidR="00831793" w:rsidRPr="00082E4B" w:rsidRDefault="00831793" w:rsidP="00F60087">
      <w:pPr>
        <w:numPr>
          <w:ilvl w:val="0"/>
          <w:numId w:val="7"/>
        </w:numPr>
        <w:spacing w:after="0" w:line="360" w:lineRule="auto"/>
        <w:jc w:val="both"/>
        <w:rPr>
          <w:rFonts w:ascii="Times New Roman" w:hAnsi="Times New Roman" w:cs="Times New Roman"/>
          <w:color w:val="000000"/>
          <w:sz w:val="28"/>
          <w:szCs w:val="28"/>
        </w:rPr>
      </w:pPr>
      <w:r w:rsidRPr="00082E4B">
        <w:rPr>
          <w:rFonts w:ascii="Times New Roman" w:hAnsi="Times New Roman" w:cs="Times New Roman"/>
          <w:color w:val="000000"/>
          <w:sz w:val="28"/>
          <w:szCs w:val="28"/>
        </w:rPr>
        <w:t>сохранение конкурентоспособности.</w:t>
      </w:r>
    </w:p>
    <w:p w:rsidR="00831793" w:rsidRPr="003113B0" w:rsidRDefault="00BC4190" w:rsidP="00BC4190">
      <w:pPr>
        <w:pStyle w:val="a3"/>
        <w:spacing w:before="0" w:beforeAutospacing="0" w:after="0" w:afterAutospacing="0" w:line="360" w:lineRule="auto"/>
        <w:ind w:left="360"/>
        <w:jc w:val="both"/>
        <w:rPr>
          <w:color w:val="000000"/>
          <w:sz w:val="28"/>
          <w:szCs w:val="28"/>
        </w:rPr>
      </w:pPr>
      <w:r>
        <w:rPr>
          <w:color w:val="000000"/>
          <w:sz w:val="28"/>
          <w:szCs w:val="28"/>
        </w:rPr>
        <w:t xml:space="preserve">     </w:t>
      </w:r>
      <w:r w:rsidR="00831793" w:rsidRPr="003113B0">
        <w:rPr>
          <w:color w:val="000000"/>
          <w:sz w:val="28"/>
          <w:szCs w:val="28"/>
        </w:rPr>
        <w:t>Итак, вырабатывая стратегию ценообразования, целесообразно исходить из следующих положений:</w:t>
      </w:r>
    </w:p>
    <w:p w:rsidR="00831793" w:rsidRPr="003113B0"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1) себестоимость услуг;</w:t>
      </w:r>
    </w:p>
    <w:p w:rsidR="00831793" w:rsidRPr="003113B0"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2) цены конкурентов на аналогичную услугу;</w:t>
      </w:r>
    </w:p>
    <w:p w:rsidR="00831793" w:rsidRPr="003113B0"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3) уникальность видов услуг;</w:t>
      </w:r>
    </w:p>
    <w:p w:rsidR="00831793" w:rsidRDefault="00831793" w:rsidP="00F60087">
      <w:pPr>
        <w:pStyle w:val="a3"/>
        <w:spacing w:before="0" w:beforeAutospacing="0" w:after="0" w:afterAutospacing="0" w:line="360" w:lineRule="auto"/>
        <w:ind w:left="720"/>
        <w:jc w:val="both"/>
        <w:rPr>
          <w:color w:val="000000"/>
          <w:sz w:val="28"/>
          <w:szCs w:val="28"/>
        </w:rPr>
      </w:pPr>
      <w:r w:rsidRPr="003113B0">
        <w:rPr>
          <w:color w:val="000000"/>
          <w:sz w:val="28"/>
          <w:szCs w:val="28"/>
        </w:rPr>
        <w:t>4) спрос на данную услугу.</w:t>
      </w:r>
    </w:p>
    <w:p w:rsidR="00BC4190" w:rsidRPr="00F60087" w:rsidRDefault="00BC4190" w:rsidP="00BC4190">
      <w:pPr>
        <w:pStyle w:val="a3"/>
        <w:spacing w:before="0" w:beforeAutospacing="0" w:after="0" w:afterAutospacing="0" w:line="360" w:lineRule="auto"/>
        <w:ind w:left="720"/>
        <w:jc w:val="center"/>
        <w:rPr>
          <w:color w:val="000000"/>
          <w:sz w:val="28"/>
          <w:szCs w:val="28"/>
        </w:rPr>
      </w:pPr>
    </w:p>
    <w:p w:rsidR="00BC4190" w:rsidRPr="008B1482" w:rsidRDefault="00831793" w:rsidP="008B1482">
      <w:pPr>
        <w:spacing w:after="0" w:line="360" w:lineRule="auto"/>
        <w:jc w:val="both"/>
        <w:rPr>
          <w:rFonts w:ascii="Times New Roman" w:hAnsi="Times New Roman" w:cs="Times New Roman"/>
          <w:b/>
          <w:bCs/>
          <w:i/>
          <w:color w:val="000000"/>
          <w:sz w:val="28"/>
          <w:szCs w:val="28"/>
        </w:rPr>
      </w:pPr>
      <w:r w:rsidRPr="008B1482">
        <w:rPr>
          <w:rFonts w:ascii="Times New Roman" w:hAnsi="Times New Roman" w:cs="Times New Roman"/>
          <w:b/>
          <w:bCs/>
          <w:i/>
          <w:color w:val="000000"/>
          <w:sz w:val="28"/>
          <w:szCs w:val="28"/>
        </w:rPr>
        <w:t>Предоставление платных образовательных услуг.</w:t>
      </w:r>
    </w:p>
    <w:p w:rsidR="00831793" w:rsidRPr="007E5139"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Pr="007E5139">
        <w:rPr>
          <w:color w:val="000000"/>
          <w:sz w:val="28"/>
          <w:szCs w:val="28"/>
        </w:rPr>
        <w:t>Отдельно следует рассмотреть такой вид приносящей доход деятельности учреждения, как предоставление платных образовательных услуг. Данные услуги являются типичным источником внебюджетных доходов, оказываются многими ОУ, в связи с чем занимают значимое место в системе, приносящей доход деятельности по реализации товаров, выполнению работ и оказанию услуг.</w:t>
      </w:r>
    </w:p>
    <w:p w:rsidR="00831793" w:rsidRPr="007E5139" w:rsidRDefault="00831793" w:rsidP="0063276C">
      <w:pPr>
        <w:pStyle w:val="a3"/>
        <w:spacing w:before="0" w:beforeAutospacing="0" w:after="0" w:afterAutospacing="0" w:line="360" w:lineRule="auto"/>
        <w:jc w:val="both"/>
        <w:rPr>
          <w:color w:val="000000"/>
          <w:sz w:val="28"/>
          <w:szCs w:val="28"/>
        </w:rPr>
      </w:pPr>
      <w:r>
        <w:rPr>
          <w:color w:val="000000"/>
          <w:sz w:val="28"/>
          <w:szCs w:val="28"/>
        </w:rPr>
        <w:t xml:space="preserve">    О</w:t>
      </w:r>
      <w:r w:rsidRPr="007E5139">
        <w:rPr>
          <w:color w:val="000000"/>
          <w:sz w:val="28"/>
          <w:szCs w:val="28"/>
        </w:rPr>
        <w:t>бразовательное учреждение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w:t>
      </w:r>
    </w:p>
    <w:p w:rsidR="00BC4190" w:rsidRPr="0063276C" w:rsidRDefault="00831793" w:rsidP="0063276C">
      <w:pPr>
        <w:pStyle w:val="a3"/>
        <w:shd w:val="clear" w:color="auto" w:fill="FFFFFF"/>
        <w:spacing w:before="0" w:beforeAutospacing="0" w:after="0" w:afterAutospacing="0" w:line="360" w:lineRule="auto"/>
        <w:ind w:left="601"/>
        <w:jc w:val="both"/>
        <w:rPr>
          <w:sz w:val="28"/>
          <w:szCs w:val="28"/>
        </w:rPr>
      </w:pPr>
      <w:r>
        <w:rPr>
          <w:color w:val="000000"/>
          <w:sz w:val="28"/>
          <w:szCs w:val="28"/>
        </w:rPr>
        <w:t xml:space="preserve">    </w:t>
      </w:r>
      <w:r w:rsidRPr="007E5139">
        <w:rPr>
          <w:color w:val="000000"/>
          <w:sz w:val="28"/>
          <w:szCs w:val="28"/>
        </w:rPr>
        <w:t xml:space="preserve">Положение об указании в уставе перечня таких </w:t>
      </w:r>
      <w:r w:rsidR="00C21522">
        <w:rPr>
          <w:color w:val="000000"/>
          <w:sz w:val="28"/>
          <w:szCs w:val="28"/>
        </w:rPr>
        <w:t xml:space="preserve">услуг конкретизируется и в </w:t>
      </w:r>
      <w:r w:rsidR="002821ED">
        <w:rPr>
          <w:color w:val="000000"/>
          <w:sz w:val="28"/>
          <w:szCs w:val="28"/>
        </w:rPr>
        <w:t>иных нормативных</w:t>
      </w:r>
      <w:r w:rsidRPr="007E5139">
        <w:rPr>
          <w:color w:val="000000"/>
          <w:sz w:val="28"/>
          <w:szCs w:val="28"/>
        </w:rPr>
        <w:t xml:space="preserve"> актах. Согласно</w:t>
      </w:r>
      <w:r w:rsidR="00BC4190">
        <w:rPr>
          <w:color w:val="000000"/>
          <w:sz w:val="28"/>
          <w:szCs w:val="28"/>
        </w:rPr>
        <w:t xml:space="preserve"> </w:t>
      </w:r>
      <w:r w:rsidR="00BC4190" w:rsidRPr="0063276C">
        <w:rPr>
          <w:sz w:val="28"/>
          <w:szCs w:val="28"/>
        </w:rPr>
        <w:t xml:space="preserve">ст.43. Типового положения </w:t>
      </w:r>
      <w:r w:rsidR="002821ED" w:rsidRPr="0063276C">
        <w:rPr>
          <w:sz w:val="28"/>
          <w:szCs w:val="28"/>
        </w:rPr>
        <w:t>об образовательные учреждения</w:t>
      </w:r>
      <w:r w:rsidR="00BC4190" w:rsidRPr="0063276C">
        <w:rPr>
          <w:sz w:val="28"/>
          <w:szCs w:val="28"/>
        </w:rPr>
        <w:t xml:space="preserve"> дополнительного образования детей (приказ № 25082 от 02.08.2012) Финансовое обеспечение деятельности учреждения осуществляется в соответствии с законодательством Российской Федерации.</w:t>
      </w:r>
    </w:p>
    <w:p w:rsidR="00BC4190" w:rsidRPr="0063276C" w:rsidRDefault="00BC4190" w:rsidP="0063276C">
      <w:pPr>
        <w:pStyle w:val="a3"/>
        <w:shd w:val="clear" w:color="auto" w:fill="FFFFFF"/>
        <w:spacing w:before="0" w:beforeAutospacing="0" w:after="0" w:afterAutospacing="0" w:line="360" w:lineRule="auto"/>
        <w:ind w:left="601"/>
        <w:jc w:val="both"/>
        <w:rPr>
          <w:sz w:val="28"/>
          <w:szCs w:val="28"/>
        </w:rPr>
      </w:pPr>
      <w:r w:rsidRPr="0063276C">
        <w:rPr>
          <w:sz w:val="28"/>
          <w:szCs w:val="28"/>
        </w:rPr>
        <w:t>Учреждение вправе вести в соответствии с законодательством Российской Федерации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BC4190" w:rsidRPr="0063276C" w:rsidRDefault="0063276C" w:rsidP="0063276C">
      <w:pPr>
        <w:pStyle w:val="a3"/>
        <w:shd w:val="clear" w:color="auto" w:fill="FFFFFF"/>
        <w:spacing w:before="0" w:beforeAutospacing="0" w:after="0" w:afterAutospacing="0" w:line="360" w:lineRule="auto"/>
        <w:ind w:left="601"/>
        <w:jc w:val="both"/>
        <w:rPr>
          <w:sz w:val="28"/>
          <w:szCs w:val="28"/>
        </w:rPr>
      </w:pPr>
      <w:r w:rsidRPr="0063276C">
        <w:rPr>
          <w:sz w:val="28"/>
          <w:szCs w:val="28"/>
        </w:rPr>
        <w:t>Ст.</w:t>
      </w:r>
      <w:r w:rsidR="00BC4190" w:rsidRPr="0063276C">
        <w:rPr>
          <w:sz w:val="28"/>
          <w:szCs w:val="28"/>
        </w:rPr>
        <w:t>44.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00BC4190" w:rsidRPr="0063276C">
        <w:rPr>
          <w:sz w:val="28"/>
          <w:szCs w:val="28"/>
          <w:vertAlign w:val="superscript"/>
        </w:rPr>
        <w:t>13</w:t>
      </w:r>
      <w:r w:rsidR="00BC4190" w:rsidRPr="0063276C">
        <w:rPr>
          <w:sz w:val="28"/>
          <w:szCs w:val="28"/>
        </w:rPr>
        <w:t>.</w:t>
      </w:r>
    </w:p>
    <w:p w:rsidR="00831793" w:rsidRPr="007E5139" w:rsidRDefault="0063276C"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Виды и формы дополнительных образовательных услуг, в том числе платных, определяются уставом общеобразовательного учреждения".</w:t>
      </w:r>
    </w:p>
    <w:p w:rsidR="00831793" w:rsidRPr="007E5139" w:rsidRDefault="00831793" w:rsidP="00D951A7">
      <w:pPr>
        <w:pStyle w:val="a3"/>
        <w:spacing w:before="0" w:beforeAutospacing="0" w:after="0" w:afterAutospacing="0" w:line="360" w:lineRule="auto"/>
        <w:jc w:val="both"/>
        <w:rPr>
          <w:color w:val="000000"/>
          <w:sz w:val="28"/>
          <w:szCs w:val="28"/>
        </w:rPr>
      </w:pPr>
      <w:r>
        <w:rPr>
          <w:color w:val="000000"/>
          <w:sz w:val="28"/>
          <w:szCs w:val="28"/>
        </w:rPr>
        <w:t xml:space="preserve">     Согласно </w:t>
      </w:r>
      <w:r w:rsidRPr="007E5139">
        <w:rPr>
          <w:color w:val="000000"/>
          <w:sz w:val="28"/>
          <w:szCs w:val="28"/>
        </w:rPr>
        <w:t>Закона РФ "Об образовании":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 xml:space="preserve">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w:t>
      </w:r>
      <w:r w:rsidRPr="007E5139">
        <w:rPr>
          <w:color w:val="000000"/>
          <w:sz w:val="28"/>
          <w:szCs w:val="28"/>
        </w:rPr>
        <w:lastRenderedPageBreak/>
        <w:t>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 xml:space="preserve">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w:t>
      </w:r>
      <w:r w:rsidR="002821ED">
        <w:rPr>
          <w:color w:val="000000"/>
          <w:sz w:val="28"/>
          <w:szCs w:val="28"/>
        </w:rPr>
        <w:t xml:space="preserve">       </w:t>
      </w:r>
      <w:r w:rsidRPr="007E5139">
        <w:rPr>
          <w:color w:val="000000"/>
          <w:sz w:val="28"/>
          <w:szCs w:val="28"/>
        </w:rPr>
        <w:t>Образовательное учреждение вправе оспорить указа</w:t>
      </w:r>
      <w:r>
        <w:rPr>
          <w:color w:val="000000"/>
          <w:sz w:val="28"/>
          <w:szCs w:val="28"/>
        </w:rPr>
        <w:t>нное действие учредителя в суде</w:t>
      </w:r>
      <w:r w:rsidRPr="007E5139">
        <w:rPr>
          <w:color w:val="000000"/>
          <w:sz w:val="28"/>
          <w:szCs w:val="28"/>
        </w:rPr>
        <w:t>.</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К подобным услугам относится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Законодательство устанавливает определенные требования к их оказанию.</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Принимая решение о ведении приносящей доход деятельности, следует также учитывать, что образовательная деятельность подлежит лицензированию*.</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В качестве исключения</w:t>
      </w:r>
      <w:r w:rsidRPr="007E5139">
        <w:rPr>
          <w:rStyle w:val="apple-converted-space"/>
          <w:color w:val="000000"/>
          <w:sz w:val="28"/>
          <w:szCs w:val="28"/>
        </w:rPr>
        <w:t> </w:t>
      </w:r>
      <w:r w:rsidRPr="007E5139">
        <w:rPr>
          <w:rStyle w:val="a4"/>
          <w:color w:val="000000"/>
          <w:sz w:val="28"/>
          <w:szCs w:val="28"/>
        </w:rPr>
        <w:t>не подлежит лицензированию</w:t>
      </w:r>
      <w:proofErr w:type="gramStart"/>
      <w:r w:rsidRPr="007E5139">
        <w:rPr>
          <w:rStyle w:val="apple-converted-space"/>
          <w:b/>
          <w:bCs/>
          <w:color w:val="000000"/>
          <w:sz w:val="28"/>
          <w:szCs w:val="28"/>
        </w:rPr>
        <w:t> </w:t>
      </w:r>
      <w:r w:rsidRPr="007E5139">
        <w:rPr>
          <w:color w:val="000000"/>
          <w:sz w:val="28"/>
          <w:szCs w:val="28"/>
        </w:rPr>
        <w:t>:</w:t>
      </w:r>
      <w:proofErr w:type="gramEnd"/>
    </w:p>
    <w:p w:rsidR="00831793" w:rsidRPr="008556CE" w:rsidRDefault="00831793" w:rsidP="00D951A7">
      <w:pPr>
        <w:numPr>
          <w:ilvl w:val="0"/>
          <w:numId w:val="4"/>
        </w:numPr>
        <w:spacing w:after="0" w:line="360" w:lineRule="auto"/>
        <w:jc w:val="both"/>
        <w:rPr>
          <w:rFonts w:ascii="Times New Roman" w:hAnsi="Times New Roman" w:cs="Times New Roman"/>
          <w:color w:val="000000"/>
          <w:sz w:val="28"/>
          <w:szCs w:val="28"/>
        </w:rPr>
      </w:pPr>
      <w:r w:rsidRPr="008556CE">
        <w:rPr>
          <w:rFonts w:ascii="Times New Roman" w:hAnsi="Times New Roman" w:cs="Times New Roman"/>
          <w:color w:val="000000"/>
          <w:sz w:val="28"/>
          <w:szCs w:val="28"/>
        </w:rPr>
        <w:t>образовательная деятельность в форме разовых лекций, стажировок, семинаров и других видов обучения, не сопровождающаяся итоговой аттестацией и выдачей документов об образовании и (или) квалификации;</w:t>
      </w:r>
    </w:p>
    <w:p w:rsidR="00831793" w:rsidRPr="007E5139" w:rsidRDefault="00831793" w:rsidP="00D951A7">
      <w:pPr>
        <w:numPr>
          <w:ilvl w:val="0"/>
          <w:numId w:val="4"/>
        </w:numPr>
        <w:spacing w:after="0" w:line="360" w:lineRule="auto"/>
        <w:jc w:val="both"/>
        <w:rPr>
          <w:color w:val="000000"/>
          <w:sz w:val="28"/>
          <w:szCs w:val="28"/>
        </w:rPr>
      </w:pPr>
      <w:r w:rsidRPr="008556CE">
        <w:rPr>
          <w:rFonts w:ascii="Times New Roman" w:hAnsi="Times New Roman" w:cs="Times New Roman"/>
          <w:color w:val="000000"/>
          <w:sz w:val="28"/>
          <w:szCs w:val="28"/>
        </w:rPr>
        <w:t>индивидуальная трудовая педагогическая деятельность, в т. ч. в области профессиональной подготовки</w:t>
      </w:r>
      <w:r w:rsidRPr="007E5139">
        <w:rPr>
          <w:color w:val="000000"/>
          <w:sz w:val="28"/>
          <w:szCs w:val="28"/>
        </w:rPr>
        <w:t>.</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Таким образом, ОУ вправе вести без лицензии только образовательную деятельность в форме разовых лекций, стажировок, семинаров. При этом подобное обучение не должно сопровождаться итоговой аттестацией и выдачей документов об образовании и (или) квалификации. Оказание любых иных платных образовательных услуг требует предварительного получения лицензии.</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Платные дополнительные образовательные услуги должны оказываться обучающимся только по их желанию.</w:t>
      </w:r>
      <w:r w:rsidR="00831793" w:rsidRPr="007E5139">
        <w:rPr>
          <w:rStyle w:val="apple-converted-space"/>
          <w:color w:val="000000"/>
          <w:sz w:val="28"/>
          <w:szCs w:val="28"/>
        </w:rPr>
        <w:t> </w:t>
      </w:r>
      <w:r w:rsidR="00831793" w:rsidRPr="007E5139">
        <w:rPr>
          <w:rStyle w:val="a4"/>
          <w:color w:val="000000"/>
          <w:sz w:val="28"/>
          <w:szCs w:val="28"/>
        </w:rPr>
        <w:t>Навязывать</w:t>
      </w:r>
      <w:r w:rsidR="00831793" w:rsidRPr="007E5139">
        <w:rPr>
          <w:rStyle w:val="apple-converted-space"/>
          <w:b/>
          <w:bCs/>
          <w:color w:val="000000"/>
          <w:sz w:val="28"/>
          <w:szCs w:val="28"/>
        </w:rPr>
        <w:t> </w:t>
      </w:r>
      <w:r w:rsidR="00831793" w:rsidRPr="007E5139">
        <w:rPr>
          <w:color w:val="000000"/>
          <w:sz w:val="28"/>
          <w:szCs w:val="28"/>
        </w:rPr>
        <w:t xml:space="preserve">оказание платных дополнительных </w:t>
      </w:r>
      <w:r w:rsidR="00831793" w:rsidRPr="007E5139">
        <w:rPr>
          <w:color w:val="000000"/>
          <w:sz w:val="28"/>
          <w:szCs w:val="28"/>
        </w:rPr>
        <w:lastRenderedPageBreak/>
        <w:t>образовательных услуг</w:t>
      </w:r>
      <w:r w:rsidR="00831793" w:rsidRPr="007E5139">
        <w:rPr>
          <w:rStyle w:val="apple-converted-space"/>
          <w:color w:val="000000"/>
          <w:sz w:val="28"/>
          <w:szCs w:val="28"/>
        </w:rPr>
        <w:t> </w:t>
      </w:r>
      <w:r w:rsidR="00831793" w:rsidRPr="007E5139">
        <w:rPr>
          <w:rStyle w:val="a4"/>
          <w:color w:val="000000"/>
          <w:sz w:val="28"/>
          <w:szCs w:val="28"/>
        </w:rPr>
        <w:t>незаконно</w:t>
      </w:r>
      <w:r w:rsidR="00831793" w:rsidRPr="007E5139">
        <w:rPr>
          <w:color w:val="000000"/>
          <w:sz w:val="28"/>
          <w:szCs w:val="28"/>
        </w:rPr>
        <w:t>. Незаконно также ставить возможности обучающегося в зависимость от его согласия на платные дополнительные услуги, т. е. дискриминировать обучающихся по факту оплаты дополнительных занятий: формировать группы для обучения по углубленным программам не с учетом успеваемости и уровня подготовки детей, а по факту обучения в платных дополнительных кружках, группах и т. п.</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 Нельзя устанавливать, что для обучения по выбранному обучающимся предмету необходимо дополнительно пройти платное обучение по иным предметам.</w:t>
      </w:r>
    </w:p>
    <w:p w:rsidR="00831793" w:rsidRPr="007E5139" w:rsidRDefault="005D761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2821ED">
        <w:rPr>
          <w:b/>
          <w:color w:val="000000"/>
          <w:sz w:val="28"/>
          <w:szCs w:val="28"/>
        </w:rPr>
        <w:t>Договор</w:t>
      </w:r>
      <w:r w:rsidR="00831793" w:rsidRPr="007E5139">
        <w:rPr>
          <w:color w:val="000000"/>
          <w:sz w:val="28"/>
          <w:szCs w:val="28"/>
        </w:rPr>
        <w:t xml:space="preserve"> о предоставлении платных дополнительных образовательных услуг (приложение) заключается в соответствии с общими правилами гражданского законодательства. Тем не менее рассмотрим некоторые его особенности.</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Заключается данный договор между учреждением и законными представителями обучающихся либо самим обучающимся с учетом норм граж</w:t>
      </w:r>
      <w:r w:rsidRPr="007E5139">
        <w:rPr>
          <w:color w:val="000000"/>
          <w:sz w:val="28"/>
          <w:szCs w:val="28"/>
        </w:rPr>
        <w:softHyphen/>
        <w:t>данского законодательства о дееспособности несовершеннолетних.</w:t>
      </w:r>
    </w:p>
    <w:p w:rsidR="00831793" w:rsidRPr="007E5139" w:rsidRDefault="005D761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Рекомендуется указывать в данном договоре, какими именно учебными материалами (литературой и т. п.) обязуются обеспечить обучающегося учреждение и законные представители. Следует учесть, что отдельные виды образовательных услуг требуют весьма существенных материальных затрат. Обучение игре на музыкальном инструменте невозможно без наличия инструмента, занятия в спортивной секции – без спортивной формы и т. п. Необходимо урегулировать в договоре не только данные вопросы, но и вопросы обеспечения необходимых условий для обучения ребенка за пределами ОУ. Например, при обучении игре на музыкальном инструменте может потребоваться инструмент не только для занятий в классе, но и для выполнения домашних заданий.</w:t>
      </w:r>
    </w:p>
    <w:p w:rsidR="00831793" w:rsidRPr="007E5139" w:rsidRDefault="005D7613"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При ведении деятельности по оказанию платных дополнительных образовательных услуг ОУ следует учитывать законодательство о защите прав потребителей.</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 xml:space="preserve">Потребители имеют право на информацию об исполнителе и об услугах, в частности, потребитель вправе потребовать предоставления необходимой и достоверной </w:t>
      </w:r>
      <w:r w:rsidRPr="007E5139">
        <w:rPr>
          <w:color w:val="000000"/>
          <w:sz w:val="28"/>
          <w:szCs w:val="28"/>
        </w:rPr>
        <w:lastRenderedPageBreak/>
        <w:t>информации об исполнителе, режиме его работы и реализуемых им услугах. Данная информация в наглядной и доступной форме должна быть доведена до сведения потребителей при заключении договоров об оказании услуг.</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Исполнитель обязан довести до сведения потребителя фирменное наименование (наименование) своей организации, место ее нахождения (адрес) и режим ее работы. Исполнитель должен поместить указанную информацию на вывеске. Помимо этого, он обязан предоставить потребителю информацию о государственной регистрации и наименовании зарегистрировавшего его органа. Поскольку образовательная деятельность подлежит лицензированию, во всех случаях, за исключением ситуации, когда оказываемая образовательная услуга не требует лицензирования, до сведения потребителя должна быть доведена информация о виде деятельности исполнителя, номере лицензии и сроке ее действия, а также об органе, выдавшем лицензию.</w:t>
      </w:r>
    </w:p>
    <w:p w:rsidR="00831793" w:rsidRPr="007E5139" w:rsidRDefault="002821ED"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Нарушение соответствующих прав потребителя дает ему возможность требовать возмещения убытков, а также может повлечь иную ответственность исполнителя в соответствии со ст. 12 Закона "О защите прав потребителей".</w:t>
      </w:r>
    </w:p>
    <w:p w:rsidR="00831793" w:rsidRPr="007E5139" w:rsidRDefault="00831793" w:rsidP="00D951A7">
      <w:pPr>
        <w:pStyle w:val="a3"/>
        <w:spacing w:before="0" w:beforeAutospacing="0" w:after="0" w:afterAutospacing="0" w:line="360" w:lineRule="auto"/>
        <w:jc w:val="both"/>
        <w:rPr>
          <w:color w:val="000000"/>
          <w:sz w:val="28"/>
          <w:szCs w:val="28"/>
        </w:rPr>
      </w:pPr>
      <w:r w:rsidRPr="007E5139">
        <w:rPr>
          <w:color w:val="000000"/>
          <w:sz w:val="28"/>
          <w:szCs w:val="28"/>
        </w:rPr>
        <w:t>Потребитель при обнаружении недостатков оказанной услуги вправе по своему выбору потребовать:</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безвозмездного устранения недостатков;</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соответствующего уменьшения цены;</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повторного выполнения работы;</w:t>
      </w:r>
    </w:p>
    <w:p w:rsidR="00831793" w:rsidRPr="00CF6D25" w:rsidRDefault="00831793" w:rsidP="00D951A7">
      <w:pPr>
        <w:numPr>
          <w:ilvl w:val="0"/>
          <w:numId w:val="5"/>
        </w:numPr>
        <w:spacing w:after="0" w:line="360" w:lineRule="auto"/>
        <w:jc w:val="both"/>
        <w:rPr>
          <w:rFonts w:ascii="Times New Roman" w:hAnsi="Times New Roman" w:cs="Times New Roman"/>
          <w:color w:val="000000"/>
          <w:sz w:val="28"/>
          <w:szCs w:val="28"/>
        </w:rPr>
      </w:pPr>
      <w:r w:rsidRPr="00CF6D25">
        <w:rPr>
          <w:rFonts w:ascii="Times New Roman" w:hAnsi="Times New Roman" w:cs="Times New Roman"/>
          <w:color w:val="000000"/>
          <w:sz w:val="28"/>
          <w:szCs w:val="28"/>
        </w:rPr>
        <w:t>возмещения понесенных им расходов по устранению недостатков оказанной услуги своими силами или третьими лицами.</w:t>
      </w:r>
    </w:p>
    <w:p w:rsidR="00831793" w:rsidRPr="007E5139" w:rsidRDefault="00B12030"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Удовлетворение требований потребителя о безвозмездном устранении недостатков или повторном выполнении работы (оказании услуги) не освобождает исполнителя от ответственности в форме неустойки за нарушение срока окончания оказания услуги.</w:t>
      </w:r>
    </w:p>
    <w:p w:rsidR="00831793" w:rsidRDefault="00B12030" w:rsidP="00D951A7">
      <w:pPr>
        <w:pStyle w:val="a3"/>
        <w:spacing w:before="0" w:beforeAutospacing="0" w:after="0" w:afterAutospacing="0" w:line="360" w:lineRule="auto"/>
        <w:jc w:val="both"/>
        <w:rPr>
          <w:color w:val="000000"/>
          <w:sz w:val="28"/>
          <w:szCs w:val="28"/>
        </w:rPr>
      </w:pPr>
      <w:r>
        <w:rPr>
          <w:color w:val="000000"/>
          <w:sz w:val="28"/>
          <w:szCs w:val="28"/>
        </w:rPr>
        <w:t xml:space="preserve">     </w:t>
      </w:r>
      <w:r w:rsidR="00831793" w:rsidRPr="007E5139">
        <w:rPr>
          <w:color w:val="000000"/>
          <w:sz w:val="28"/>
          <w:szCs w:val="28"/>
        </w:rPr>
        <w:t>Требования потребителя должны удовлетворяться в добровольном порядке. Если же исполнитель отказал в удовлетворении законных требований потребителя и тот вынужден был защищать свои права в суде, при удовлетворении судом требований потребителя суд взыскивает с исполнителя</w:t>
      </w:r>
      <w:r w:rsidR="00831793" w:rsidRPr="007E5139">
        <w:rPr>
          <w:rStyle w:val="apple-converted-space"/>
          <w:color w:val="000000"/>
          <w:sz w:val="28"/>
          <w:szCs w:val="28"/>
        </w:rPr>
        <w:t> </w:t>
      </w:r>
      <w:r w:rsidR="00831793" w:rsidRPr="007E5139">
        <w:rPr>
          <w:rStyle w:val="a4"/>
          <w:color w:val="000000"/>
          <w:sz w:val="28"/>
          <w:szCs w:val="28"/>
        </w:rPr>
        <w:t>штраф</w:t>
      </w:r>
      <w:r w:rsidR="00831793" w:rsidRPr="007E5139">
        <w:rPr>
          <w:rStyle w:val="apple-converted-space"/>
          <w:b/>
          <w:bCs/>
          <w:color w:val="000000"/>
          <w:sz w:val="28"/>
          <w:szCs w:val="28"/>
        </w:rPr>
        <w:t> </w:t>
      </w:r>
      <w:r w:rsidR="00831793" w:rsidRPr="007E5139">
        <w:rPr>
          <w:color w:val="000000"/>
          <w:sz w:val="28"/>
          <w:szCs w:val="28"/>
        </w:rPr>
        <w:t>в размере 50% от суммы, присужденной судом в пользу потребителя.</w:t>
      </w:r>
    </w:p>
    <w:p w:rsidR="009B4E81" w:rsidRPr="00A46C62" w:rsidRDefault="00B12030" w:rsidP="00A46C62">
      <w:pPr>
        <w:pStyle w:val="a3"/>
        <w:spacing w:before="0" w:beforeAutospacing="0" w:after="0" w:afterAutospacing="0" w:line="360" w:lineRule="auto"/>
        <w:jc w:val="both"/>
        <w:rPr>
          <w:color w:val="000000"/>
          <w:sz w:val="28"/>
          <w:szCs w:val="28"/>
        </w:rPr>
      </w:pPr>
      <w:r>
        <w:rPr>
          <w:color w:val="000000"/>
          <w:sz w:val="28"/>
          <w:szCs w:val="28"/>
        </w:rPr>
        <w:lastRenderedPageBreak/>
        <w:t xml:space="preserve">     </w:t>
      </w:r>
      <w:r w:rsidR="00831793" w:rsidRPr="007E5139">
        <w:rPr>
          <w:color w:val="000000"/>
          <w:sz w:val="28"/>
          <w:szCs w:val="28"/>
        </w:rPr>
        <w:t xml:space="preserve">Помимо этого, потребитель имеет право и на компенсацию морального вреда.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подлежит компенсации </w:t>
      </w:r>
      <w:proofErr w:type="spellStart"/>
      <w:r w:rsidR="00831793" w:rsidRPr="007E5139">
        <w:rPr>
          <w:color w:val="000000"/>
          <w:sz w:val="28"/>
          <w:szCs w:val="28"/>
        </w:rPr>
        <w:t>причинителем</w:t>
      </w:r>
      <w:proofErr w:type="spellEnd"/>
      <w:r w:rsidR="00831793" w:rsidRPr="007E5139">
        <w:rPr>
          <w:color w:val="000000"/>
          <w:sz w:val="28"/>
          <w:szCs w:val="28"/>
        </w:rPr>
        <w:t xml:space="preserve"> вреда при наличии его вины.</w:t>
      </w:r>
      <w:r w:rsidR="00831793" w:rsidRPr="007E5139">
        <w:rPr>
          <w:rStyle w:val="apple-converted-space"/>
          <w:color w:val="000000"/>
          <w:sz w:val="28"/>
          <w:szCs w:val="28"/>
        </w:rPr>
        <w:t> </w:t>
      </w:r>
      <w:r w:rsidR="00831793" w:rsidRPr="007E5139">
        <w:rPr>
          <w:rStyle w:val="a4"/>
          <w:color w:val="000000"/>
          <w:sz w:val="28"/>
          <w:szCs w:val="28"/>
        </w:rPr>
        <w:t>Размер</w:t>
      </w:r>
      <w:r w:rsidR="00831793" w:rsidRPr="007E5139">
        <w:rPr>
          <w:rStyle w:val="apple-converted-space"/>
          <w:b/>
          <w:bCs/>
          <w:color w:val="000000"/>
          <w:sz w:val="28"/>
          <w:szCs w:val="28"/>
        </w:rPr>
        <w:t> </w:t>
      </w:r>
      <w:r w:rsidR="00831793" w:rsidRPr="007E5139">
        <w:rPr>
          <w:color w:val="000000"/>
          <w:sz w:val="28"/>
          <w:szCs w:val="28"/>
        </w:rPr>
        <w:t>компенсации морального вреда</w:t>
      </w:r>
      <w:r w:rsidR="00831793">
        <w:rPr>
          <w:color w:val="000000"/>
          <w:sz w:val="28"/>
          <w:szCs w:val="28"/>
        </w:rPr>
        <w:t xml:space="preserve"> </w:t>
      </w:r>
      <w:r w:rsidR="00831793" w:rsidRPr="007E5139">
        <w:rPr>
          <w:rStyle w:val="a4"/>
          <w:color w:val="000000"/>
          <w:sz w:val="28"/>
          <w:szCs w:val="28"/>
        </w:rPr>
        <w:t>определяется судом</w:t>
      </w:r>
      <w:r w:rsidR="00831793" w:rsidRPr="007E5139">
        <w:rPr>
          <w:rStyle w:val="apple-converted-space"/>
          <w:b/>
          <w:bCs/>
          <w:color w:val="000000"/>
          <w:sz w:val="28"/>
          <w:szCs w:val="28"/>
        </w:rPr>
        <w:t> </w:t>
      </w:r>
      <w:r w:rsidR="00831793" w:rsidRPr="007E5139">
        <w:rPr>
          <w:color w:val="000000"/>
          <w:sz w:val="28"/>
          <w:szCs w:val="28"/>
        </w:rPr>
        <w:t>и не зависит от размера возмещения имущественного вреда.</w:t>
      </w:r>
    </w:p>
    <w:p w:rsidR="00831793" w:rsidRDefault="00831793" w:rsidP="00B12030">
      <w:pPr>
        <w:pStyle w:val="21"/>
        <w:spacing w:line="360" w:lineRule="auto"/>
        <w:ind w:left="0"/>
        <w:jc w:val="left"/>
        <w:rPr>
          <w:b/>
          <w:i w:val="0"/>
          <w:color w:val="auto"/>
          <w:sz w:val="28"/>
          <w:szCs w:val="28"/>
        </w:rPr>
      </w:pPr>
      <w:r w:rsidRPr="00BB7234">
        <w:rPr>
          <w:b/>
          <w:i w:val="0"/>
          <w:color w:val="auto"/>
          <w:sz w:val="28"/>
          <w:szCs w:val="28"/>
          <w:lang w:val="en-US"/>
        </w:rPr>
        <w:t>III</w:t>
      </w:r>
      <w:r w:rsidRPr="00BB7234">
        <w:rPr>
          <w:b/>
          <w:i w:val="0"/>
          <w:color w:val="auto"/>
          <w:sz w:val="28"/>
          <w:szCs w:val="28"/>
        </w:rPr>
        <w:t>. Нормативно-правовое обеспечение учебного процесса.</w:t>
      </w:r>
    </w:p>
    <w:p w:rsidR="00831793" w:rsidRPr="00B12030" w:rsidRDefault="00A46C62" w:rsidP="00A46C62">
      <w:pPr>
        <w:pStyle w:val="21"/>
        <w:spacing w:before="0" w:after="0" w:line="360" w:lineRule="auto"/>
        <w:ind w:left="360"/>
        <w:rPr>
          <w:b/>
          <w:i w:val="0"/>
          <w:color w:val="auto"/>
          <w:sz w:val="28"/>
          <w:szCs w:val="28"/>
        </w:rPr>
      </w:pPr>
      <w:r>
        <w:rPr>
          <w:b/>
          <w:i w:val="0"/>
          <w:color w:val="000000"/>
          <w:sz w:val="28"/>
          <w:szCs w:val="28"/>
        </w:rPr>
        <w:t xml:space="preserve">5. </w:t>
      </w:r>
      <w:r w:rsidR="00831793" w:rsidRPr="00B12030">
        <w:rPr>
          <w:b/>
          <w:i w:val="0"/>
          <w:color w:val="000000"/>
          <w:sz w:val="28"/>
          <w:szCs w:val="28"/>
        </w:rPr>
        <w:t>Лицензирование образовательной деятельности.</w:t>
      </w:r>
    </w:p>
    <w:p w:rsidR="00831793" w:rsidRPr="00B12030" w:rsidRDefault="007B2C8E" w:rsidP="00B12030">
      <w:pPr>
        <w:pStyle w:val="2"/>
        <w:shd w:val="clear" w:color="auto" w:fill="FFFFFF"/>
        <w:spacing w:before="0" w:beforeAutospacing="0" w:after="0" w:afterAutospacing="0" w:line="360" w:lineRule="auto"/>
        <w:jc w:val="center"/>
        <w:rPr>
          <w:color w:val="000000"/>
          <w:sz w:val="28"/>
          <w:szCs w:val="28"/>
        </w:rPr>
      </w:pPr>
      <w:r>
        <w:rPr>
          <w:color w:val="000000"/>
          <w:sz w:val="28"/>
          <w:szCs w:val="28"/>
        </w:rPr>
        <w:t>( Закон</w:t>
      </w:r>
      <w:r w:rsidR="00831793" w:rsidRPr="00B12030">
        <w:rPr>
          <w:color w:val="000000"/>
          <w:sz w:val="28"/>
          <w:szCs w:val="28"/>
        </w:rPr>
        <w:t xml:space="preserve"> РФ «Об образовании»)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3. Положение о лицензировании образовательной деятельности утверждается Правительством Российской Федерации.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5. Лицензия на осуществление образовательной деятельности (далее - лицензия) действует бессрочно.</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6. Лицензия имеет приложение, являющееся ее неотъемлемой частью. В приложении к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lastRenderedPageBreak/>
        <w:t>Форма лицензии, форма приложения к ней,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8</w:t>
      </w:r>
      <w:r w:rsidRPr="00E86DC8">
        <w:rPr>
          <w:color w:val="000000"/>
          <w:sz w:val="28"/>
          <w:szCs w:val="28"/>
        </w:rPr>
        <w:t>. Переоформление лицензии осуществляется лицензирующим органом в следующих случаях:</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1) необходимость дополнения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лицензии у одного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lastRenderedPageBreak/>
        <w:t>5) изменение наименований образовательных программ, указанных в приложении к лицензии.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9</w:t>
      </w:r>
      <w:r w:rsidRPr="00E86DC8">
        <w:rPr>
          <w:color w:val="000000"/>
          <w:sz w:val="28"/>
          <w:szCs w:val="28"/>
        </w:rPr>
        <w:t>. При рассмотрении вопроса о предоставлении лицензии или вопроса о переоформлении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лицензии в срок</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10</w:t>
      </w:r>
      <w:r w:rsidRPr="00E86DC8">
        <w:rPr>
          <w:color w:val="000000"/>
          <w:sz w:val="28"/>
          <w:szCs w:val="28"/>
        </w:rPr>
        <w:t>. Для получения лицензии, временной лицензии или переоформления лицензии соискатель лицензии или лицензиат представляет в лицензирующий орган заявление о предоставлении лицензии, временной лицензии</w:t>
      </w:r>
      <w:r>
        <w:rPr>
          <w:color w:val="000000"/>
          <w:sz w:val="28"/>
          <w:szCs w:val="28"/>
        </w:rPr>
        <w:t xml:space="preserve"> или о переоформлении лицензии.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11</w:t>
      </w:r>
      <w:r w:rsidRPr="00E86DC8">
        <w:rPr>
          <w:color w:val="000000"/>
          <w:sz w:val="28"/>
          <w:szCs w:val="28"/>
        </w:rPr>
        <w:t>. К заявлениям о предоставлении лицензии, временной лицензии и о переоформлении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Формы заявлений о предоставлении лицензии, временной лицензии и о переоформлении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12</w:t>
      </w:r>
      <w:r w:rsidRPr="00E86DC8">
        <w:rPr>
          <w:color w:val="000000"/>
          <w:sz w:val="28"/>
          <w:szCs w:val="28"/>
        </w:rPr>
        <w:t>. Основанием для отказа в переоформлении лицензии в случае, предусмотренном подпунктом 1 пункта 9 настоящей статьи, является:</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1) наличие в документах, представленных лицензиатом, недостоверной информации;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13</w:t>
      </w:r>
      <w:r w:rsidRPr="00E86DC8">
        <w:rPr>
          <w:color w:val="000000"/>
          <w:sz w:val="28"/>
          <w:szCs w:val="28"/>
        </w:rPr>
        <w:t xml:space="preserve">. Контроль за соблюдением лицензиатом лицензионных требований и условий при осуществлении образовательной деятельности проводится лицензирующим органом, </w:t>
      </w:r>
      <w:r w:rsidRPr="00E86DC8">
        <w:rPr>
          <w:color w:val="000000"/>
          <w:sz w:val="28"/>
          <w:szCs w:val="28"/>
        </w:rPr>
        <w:lastRenderedPageBreak/>
        <w:t>предоставившим соответствующую лицензию, посредством проведения плановых и внеплановых проверок.</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14</w:t>
      </w:r>
      <w:r w:rsidRPr="00E86DC8">
        <w:rPr>
          <w:color w:val="000000"/>
          <w:sz w:val="28"/>
          <w:szCs w:val="28"/>
        </w:rPr>
        <w:t>.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15</w:t>
      </w:r>
      <w:r w:rsidRPr="00E86DC8">
        <w:rPr>
          <w:color w:val="000000"/>
          <w:sz w:val="28"/>
          <w:szCs w:val="28"/>
        </w:rPr>
        <w:t>.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В случае неисполнения указанного предписания лицензиатом и (или) его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В случае,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831793" w:rsidRPr="00E86DC8" w:rsidRDefault="00831793" w:rsidP="00B12030">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 xml:space="preserve">В случае,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w:t>
      </w:r>
      <w:r w:rsidRPr="00E86DC8">
        <w:rPr>
          <w:color w:val="000000"/>
          <w:sz w:val="28"/>
          <w:szCs w:val="28"/>
        </w:rPr>
        <w:lastRenderedPageBreak/>
        <w:t>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B12030" w:rsidRPr="00827FDC" w:rsidRDefault="00831793" w:rsidP="00827FDC">
      <w:pPr>
        <w:pStyle w:val="a3"/>
        <w:shd w:val="clear" w:color="auto" w:fill="FFFFFF"/>
        <w:spacing w:before="0" w:beforeAutospacing="0" w:after="0" w:afterAutospacing="0" w:line="360" w:lineRule="auto"/>
        <w:jc w:val="both"/>
        <w:rPr>
          <w:color w:val="000000"/>
          <w:sz w:val="28"/>
          <w:szCs w:val="28"/>
        </w:rPr>
      </w:pPr>
      <w:r w:rsidRPr="00E86DC8">
        <w:rPr>
          <w:color w:val="000000"/>
          <w:sz w:val="28"/>
          <w:szCs w:val="28"/>
        </w:rPr>
        <w:t>Лицензия аннулируется решением суда на основании рассмотрения з</w:t>
      </w:r>
      <w:r w:rsidR="00827FDC">
        <w:rPr>
          <w:color w:val="000000"/>
          <w:sz w:val="28"/>
          <w:szCs w:val="28"/>
        </w:rPr>
        <w:t>аявления лицензирующего органа.</w:t>
      </w:r>
    </w:p>
    <w:p w:rsidR="009B4E81" w:rsidRDefault="009B4E81" w:rsidP="00B12030">
      <w:pPr>
        <w:pStyle w:val="2"/>
        <w:shd w:val="clear" w:color="auto" w:fill="FFFFFF"/>
        <w:spacing w:line="360" w:lineRule="auto"/>
        <w:jc w:val="center"/>
        <w:rPr>
          <w:i/>
          <w:color w:val="000000"/>
          <w:sz w:val="28"/>
          <w:szCs w:val="28"/>
        </w:rPr>
      </w:pPr>
    </w:p>
    <w:p w:rsidR="00831793" w:rsidRPr="00B12030" w:rsidRDefault="00A46C62" w:rsidP="00B12030">
      <w:pPr>
        <w:pStyle w:val="2"/>
        <w:shd w:val="clear" w:color="auto" w:fill="FFFFFF"/>
        <w:spacing w:line="360" w:lineRule="auto"/>
        <w:jc w:val="center"/>
        <w:rPr>
          <w:color w:val="000000"/>
          <w:sz w:val="28"/>
          <w:szCs w:val="28"/>
        </w:rPr>
      </w:pPr>
      <w:r>
        <w:rPr>
          <w:i/>
          <w:color w:val="000000"/>
          <w:sz w:val="28"/>
          <w:szCs w:val="28"/>
        </w:rPr>
        <w:t>6</w:t>
      </w:r>
      <w:r w:rsidR="00831793" w:rsidRPr="00B12030">
        <w:rPr>
          <w:color w:val="000000"/>
          <w:sz w:val="28"/>
          <w:szCs w:val="28"/>
        </w:rPr>
        <w:t>. Государственная аккредитация образовательных учреждений, научных организаций</w:t>
      </w:r>
      <w:r w:rsidR="00B12030" w:rsidRPr="00B12030">
        <w:rPr>
          <w:color w:val="000000"/>
          <w:sz w:val="28"/>
          <w:szCs w:val="28"/>
        </w:rPr>
        <w:t>.</w:t>
      </w:r>
      <w:r w:rsidR="007B2C8E">
        <w:rPr>
          <w:color w:val="000000"/>
          <w:sz w:val="28"/>
          <w:szCs w:val="28"/>
        </w:rPr>
        <w:t xml:space="preserve"> (Закон</w:t>
      </w:r>
      <w:r w:rsidR="00831793" w:rsidRPr="00B12030">
        <w:rPr>
          <w:color w:val="000000"/>
          <w:sz w:val="28"/>
          <w:szCs w:val="28"/>
        </w:rPr>
        <w:t xml:space="preserve"> «Об образовании» РФ)</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 отношении указанных образовательных программ.</w:t>
      </w:r>
    </w:p>
    <w:p w:rsidR="00831793" w:rsidRDefault="00B12030"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831793">
        <w:rPr>
          <w:color w:val="000000"/>
          <w:sz w:val="28"/>
          <w:szCs w:val="28"/>
        </w:rP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обучение по этой образовательной программе в текущем учебном году.</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3.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4. Государственная аккредитация образовательного учреждения или научной организации проводится </w:t>
      </w:r>
      <w:proofErr w:type="spellStart"/>
      <w:r>
        <w:rPr>
          <w:color w:val="000000"/>
          <w:sz w:val="28"/>
          <w:szCs w:val="28"/>
        </w:rPr>
        <w:t>аккредитационным</w:t>
      </w:r>
      <w:proofErr w:type="spellEnd"/>
      <w:r>
        <w:rPr>
          <w:color w:val="000000"/>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5. При проведении государственной аккредитации основных общеобразовательных программ и (или) дополнительных профессиональных образовательных программ </w:t>
      </w:r>
      <w:proofErr w:type="spellStart"/>
      <w:r>
        <w:rPr>
          <w:color w:val="000000"/>
          <w:sz w:val="28"/>
          <w:szCs w:val="28"/>
        </w:rPr>
        <w:t>аккредитационный</w:t>
      </w:r>
      <w:proofErr w:type="spellEnd"/>
      <w:r>
        <w:rPr>
          <w:color w:val="000000"/>
          <w:sz w:val="28"/>
          <w:szCs w:val="28"/>
        </w:rPr>
        <w:t xml:space="preserve">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6. Проведению государственной аккредитации предшествует проведение образовательным учреждением или научной организацией </w:t>
      </w:r>
      <w:proofErr w:type="spellStart"/>
      <w:r>
        <w:rPr>
          <w:color w:val="000000"/>
          <w:sz w:val="28"/>
          <w:szCs w:val="28"/>
        </w:rPr>
        <w:t>самообследования</w:t>
      </w:r>
      <w:proofErr w:type="spellEnd"/>
      <w:r>
        <w:rPr>
          <w:color w:val="000000"/>
          <w:sz w:val="28"/>
          <w:szCs w:val="28"/>
        </w:rPr>
        <w:t xml:space="preserve">. Материалы </w:t>
      </w:r>
      <w:proofErr w:type="spellStart"/>
      <w:r>
        <w:rPr>
          <w:color w:val="000000"/>
          <w:sz w:val="28"/>
          <w:szCs w:val="28"/>
        </w:rPr>
        <w:t>самообследования</w:t>
      </w:r>
      <w:proofErr w:type="spellEnd"/>
      <w:r>
        <w:rPr>
          <w:color w:val="000000"/>
          <w:sz w:val="28"/>
          <w:szCs w:val="28"/>
        </w:rPr>
        <w:t xml:space="preserve"> рассматриваются при проведении </w:t>
      </w:r>
      <w:proofErr w:type="spellStart"/>
      <w:r>
        <w:rPr>
          <w:color w:val="000000"/>
          <w:sz w:val="28"/>
          <w:szCs w:val="28"/>
        </w:rPr>
        <w:t>аккредитационной</w:t>
      </w:r>
      <w:proofErr w:type="spellEnd"/>
      <w:r>
        <w:rPr>
          <w:color w:val="000000"/>
          <w:sz w:val="28"/>
          <w:szCs w:val="28"/>
        </w:rPr>
        <w:t xml:space="preserve"> экспертизы.</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7. Для проведения государственной аккредитации образовательное учреждение или научная организация представляет в </w:t>
      </w:r>
      <w:proofErr w:type="spellStart"/>
      <w:r>
        <w:rPr>
          <w:color w:val="000000"/>
          <w:sz w:val="28"/>
          <w:szCs w:val="28"/>
        </w:rPr>
        <w:t>аккредитационный</w:t>
      </w:r>
      <w:proofErr w:type="spellEnd"/>
      <w:r>
        <w:rPr>
          <w:color w:val="000000"/>
          <w:sz w:val="28"/>
          <w:szCs w:val="28"/>
        </w:rPr>
        <w:t xml:space="preserve">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 положением, указанным в пункте 4 настоящей статьи.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Формы указанного заявления и прилагаемых к нему документов утверждаются федеральным органом исполнительной власти, осуществляющим функции по </w:t>
      </w:r>
      <w:r>
        <w:rPr>
          <w:color w:val="000000"/>
          <w:sz w:val="28"/>
          <w:szCs w:val="28"/>
        </w:rPr>
        <w:lastRenderedPageBreak/>
        <w:t>выработке государственной политики и нормативно-правовому регулированию в сфере образования.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8. Государственная аккредитация образовательных учреждений, научных организаций проводится по результатам </w:t>
      </w:r>
      <w:proofErr w:type="spellStart"/>
      <w:r>
        <w:rPr>
          <w:color w:val="000000"/>
          <w:sz w:val="28"/>
          <w:szCs w:val="28"/>
        </w:rPr>
        <w:t>аккредитационной</w:t>
      </w:r>
      <w:proofErr w:type="spellEnd"/>
      <w:r>
        <w:rPr>
          <w:color w:val="000000"/>
          <w:sz w:val="28"/>
          <w:szCs w:val="28"/>
        </w:rPr>
        <w:t xml:space="preserve"> экспертизы, которая основывается на принципах объективности ее проведения, ответственности экспертов за проведение и качество экспертизы.</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9. При государственной аккредитации образовательного учреждения проводится </w:t>
      </w:r>
      <w:proofErr w:type="spellStart"/>
      <w:r>
        <w:rPr>
          <w:color w:val="000000"/>
          <w:sz w:val="28"/>
          <w:szCs w:val="28"/>
        </w:rPr>
        <w:t>аккредитационная</w:t>
      </w:r>
      <w:proofErr w:type="spellEnd"/>
      <w:r>
        <w:rPr>
          <w:color w:val="000000"/>
          <w:sz w:val="28"/>
          <w:szCs w:val="28"/>
        </w:rPr>
        <w:t xml:space="preserve"> экспертиза следующих видов:</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экспертиза соответствия содержания и качества подготовки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10. </w:t>
      </w:r>
      <w:proofErr w:type="spellStart"/>
      <w:r>
        <w:rPr>
          <w:color w:val="000000"/>
          <w:sz w:val="28"/>
          <w:szCs w:val="28"/>
        </w:rPr>
        <w:t>Аккредитационная</w:t>
      </w:r>
      <w:proofErr w:type="spellEnd"/>
      <w:r>
        <w:rPr>
          <w:color w:val="000000"/>
          <w:sz w:val="28"/>
          <w:szCs w:val="28"/>
        </w:rPr>
        <w:t xml:space="preserve"> экспертиза проводится комиссией по </w:t>
      </w:r>
      <w:proofErr w:type="spellStart"/>
      <w:r>
        <w:rPr>
          <w:color w:val="000000"/>
          <w:sz w:val="28"/>
          <w:szCs w:val="28"/>
        </w:rPr>
        <w:t>аккредитационной</w:t>
      </w:r>
      <w:proofErr w:type="spellEnd"/>
      <w:r>
        <w:rPr>
          <w:color w:val="000000"/>
          <w:sz w:val="28"/>
          <w:szCs w:val="28"/>
        </w:rPr>
        <w:t xml:space="preserve"> экспертизе, созданной </w:t>
      </w:r>
      <w:proofErr w:type="spellStart"/>
      <w:r>
        <w:rPr>
          <w:color w:val="000000"/>
          <w:sz w:val="28"/>
          <w:szCs w:val="28"/>
        </w:rPr>
        <w:t>аккредитационным</w:t>
      </w:r>
      <w:proofErr w:type="spellEnd"/>
      <w:r>
        <w:rPr>
          <w:color w:val="000000"/>
          <w:sz w:val="28"/>
          <w:szCs w:val="28"/>
        </w:rPr>
        <w:t xml:space="preserve"> органом.</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В состав комиссии включаются эксперты в области проведения государственной аккредитации образовательных учреждений, научных организаций.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Экспертом является физическое лицо, которое обладает специальными знаниями в области предмета </w:t>
      </w:r>
      <w:proofErr w:type="spellStart"/>
      <w:r>
        <w:rPr>
          <w:color w:val="000000"/>
          <w:sz w:val="28"/>
          <w:szCs w:val="28"/>
        </w:rPr>
        <w:t>аккредитационной</w:t>
      </w:r>
      <w:proofErr w:type="spellEnd"/>
      <w:r>
        <w:rPr>
          <w:color w:val="000000"/>
          <w:sz w:val="28"/>
          <w:szCs w:val="28"/>
        </w:rPr>
        <w:t xml:space="preserve">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 порядке в реестр экспертов.</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11. Результаты </w:t>
      </w:r>
      <w:proofErr w:type="spellStart"/>
      <w:r>
        <w:rPr>
          <w:color w:val="000000"/>
          <w:sz w:val="28"/>
          <w:szCs w:val="28"/>
        </w:rPr>
        <w:t>аккредитационной</w:t>
      </w:r>
      <w:proofErr w:type="spellEnd"/>
      <w:r>
        <w:rPr>
          <w:color w:val="000000"/>
          <w:sz w:val="28"/>
          <w:szCs w:val="28"/>
        </w:rPr>
        <w:t xml:space="preserve"> экспертизы оформляются заключением комиссии по </w:t>
      </w:r>
      <w:proofErr w:type="spellStart"/>
      <w:r>
        <w:rPr>
          <w:color w:val="000000"/>
          <w:sz w:val="28"/>
          <w:szCs w:val="28"/>
        </w:rPr>
        <w:t>аккредитационной</w:t>
      </w:r>
      <w:proofErr w:type="spellEnd"/>
      <w:r>
        <w:rPr>
          <w:color w:val="000000"/>
          <w:sz w:val="28"/>
          <w:szCs w:val="28"/>
        </w:rPr>
        <w:t xml:space="preserve"> экспертизе.</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12. Информация о проведении </w:t>
      </w:r>
      <w:proofErr w:type="spellStart"/>
      <w:r>
        <w:rPr>
          <w:color w:val="000000"/>
          <w:sz w:val="28"/>
          <w:szCs w:val="28"/>
        </w:rPr>
        <w:t>аккредитационной</w:t>
      </w:r>
      <w:proofErr w:type="spellEnd"/>
      <w:r>
        <w:rPr>
          <w:color w:val="000000"/>
          <w:sz w:val="28"/>
          <w:szCs w:val="28"/>
        </w:rPr>
        <w:t xml:space="preserve"> экспертизы, в том числе заключение комиссии по </w:t>
      </w:r>
      <w:proofErr w:type="spellStart"/>
      <w:r>
        <w:rPr>
          <w:color w:val="000000"/>
          <w:sz w:val="28"/>
          <w:szCs w:val="28"/>
        </w:rPr>
        <w:t>аккредитационной</w:t>
      </w:r>
      <w:proofErr w:type="spellEnd"/>
      <w:r>
        <w:rPr>
          <w:color w:val="000000"/>
          <w:sz w:val="28"/>
          <w:szCs w:val="28"/>
        </w:rPr>
        <w:t xml:space="preserve"> экспертизе, с указанием состава этой комиссии размещается </w:t>
      </w:r>
      <w:proofErr w:type="spellStart"/>
      <w:r>
        <w:rPr>
          <w:color w:val="000000"/>
          <w:sz w:val="28"/>
          <w:szCs w:val="28"/>
        </w:rPr>
        <w:t>аккредитационным</w:t>
      </w:r>
      <w:proofErr w:type="spellEnd"/>
      <w:r>
        <w:rPr>
          <w:color w:val="000000"/>
          <w:sz w:val="28"/>
          <w:szCs w:val="28"/>
        </w:rPr>
        <w:t xml:space="preserve"> органом на своем официальном сайте в сети "Интернет".</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13. Заключение комиссии по </w:t>
      </w:r>
      <w:proofErr w:type="spellStart"/>
      <w:r>
        <w:rPr>
          <w:color w:val="000000"/>
          <w:sz w:val="28"/>
          <w:szCs w:val="28"/>
        </w:rPr>
        <w:t>аккредитационной</w:t>
      </w:r>
      <w:proofErr w:type="spellEnd"/>
      <w:r>
        <w:rPr>
          <w:color w:val="000000"/>
          <w:sz w:val="28"/>
          <w:szCs w:val="28"/>
        </w:rPr>
        <w:t xml:space="preserve"> экспертизе рассматривается коллегиальным органом </w:t>
      </w:r>
      <w:proofErr w:type="spellStart"/>
      <w:r>
        <w:rPr>
          <w:color w:val="000000"/>
          <w:sz w:val="28"/>
          <w:szCs w:val="28"/>
        </w:rPr>
        <w:t>аккредитационного</w:t>
      </w:r>
      <w:proofErr w:type="spellEnd"/>
      <w:r>
        <w:rPr>
          <w:color w:val="000000"/>
          <w:sz w:val="28"/>
          <w:szCs w:val="28"/>
        </w:rPr>
        <w:t xml:space="preserve"> органа, принимающим по результатам такого рассмотрения решение, имеющее рекомендательный характер для </w:t>
      </w:r>
      <w:proofErr w:type="spellStart"/>
      <w:r>
        <w:rPr>
          <w:color w:val="000000"/>
          <w:sz w:val="28"/>
          <w:szCs w:val="28"/>
        </w:rPr>
        <w:t>аккредитационного</w:t>
      </w:r>
      <w:proofErr w:type="spellEnd"/>
      <w:r>
        <w:rPr>
          <w:color w:val="000000"/>
          <w:sz w:val="28"/>
          <w:szCs w:val="28"/>
        </w:rPr>
        <w:t xml:space="preserve"> органа. В состав коллегиального органа </w:t>
      </w:r>
      <w:proofErr w:type="spellStart"/>
      <w:r>
        <w:rPr>
          <w:color w:val="000000"/>
          <w:sz w:val="28"/>
          <w:szCs w:val="28"/>
        </w:rPr>
        <w:t>аккредитационного</w:t>
      </w:r>
      <w:proofErr w:type="spellEnd"/>
      <w:r>
        <w:rPr>
          <w:color w:val="000000"/>
          <w:sz w:val="28"/>
          <w:szCs w:val="28"/>
        </w:rPr>
        <w:t xml:space="preserve">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14. 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w:t>
      </w:r>
      <w:proofErr w:type="spellStart"/>
      <w:r>
        <w:rPr>
          <w:color w:val="000000"/>
          <w:sz w:val="28"/>
          <w:szCs w:val="28"/>
        </w:rPr>
        <w:t>аккредитационный</w:t>
      </w:r>
      <w:proofErr w:type="spellEnd"/>
      <w:r>
        <w:rPr>
          <w:color w:val="000000"/>
          <w:sz w:val="28"/>
          <w:szCs w:val="28"/>
        </w:rPr>
        <w:t xml:space="preserve">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15. При принятии </w:t>
      </w:r>
      <w:proofErr w:type="spellStart"/>
      <w:r>
        <w:rPr>
          <w:color w:val="000000"/>
          <w:sz w:val="28"/>
          <w:szCs w:val="28"/>
        </w:rPr>
        <w:t>аккредитационным</w:t>
      </w:r>
      <w:proofErr w:type="spellEnd"/>
      <w:r>
        <w:rPr>
          <w:color w:val="000000"/>
          <w:sz w:val="28"/>
          <w:szCs w:val="28"/>
        </w:rPr>
        <w:t xml:space="preserve">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 двенадцать лет для иного образовательного учреждения.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16. Форма свидетельства о государственной аккредитации и приложения к нему, технические требования к указанным документам устанавливаются федеральным </w:t>
      </w:r>
      <w:r>
        <w:rPr>
          <w:color w:val="000000"/>
          <w:sz w:val="28"/>
          <w:szCs w:val="28"/>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17.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Срок действия временного свидетельства о государственной аккредитации составляет один год.</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18.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19. </w:t>
      </w:r>
      <w:proofErr w:type="spellStart"/>
      <w:r>
        <w:rPr>
          <w:color w:val="000000"/>
          <w:sz w:val="28"/>
          <w:szCs w:val="28"/>
        </w:rPr>
        <w:t>Аккредитационный</w:t>
      </w:r>
      <w:proofErr w:type="spellEnd"/>
      <w:r>
        <w:rPr>
          <w:color w:val="000000"/>
          <w:sz w:val="28"/>
          <w:szCs w:val="28"/>
        </w:rPr>
        <w:t xml:space="preserve">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выявление недостоверной информации в документах, представленных образовательным учреждением или научной организацией;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2) наличие отрицательного заключения комиссии по </w:t>
      </w:r>
      <w:proofErr w:type="spellStart"/>
      <w:r>
        <w:rPr>
          <w:color w:val="000000"/>
          <w:sz w:val="28"/>
          <w:szCs w:val="28"/>
        </w:rPr>
        <w:t>аккредитационной</w:t>
      </w:r>
      <w:proofErr w:type="spellEnd"/>
      <w:r>
        <w:rPr>
          <w:color w:val="000000"/>
          <w:sz w:val="28"/>
          <w:szCs w:val="28"/>
        </w:rPr>
        <w:t xml:space="preserve"> экспертизе.</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20. </w:t>
      </w:r>
      <w:proofErr w:type="spellStart"/>
      <w:r>
        <w:rPr>
          <w:color w:val="000000"/>
          <w:sz w:val="28"/>
          <w:szCs w:val="28"/>
        </w:rPr>
        <w:t>Аккредитационный</w:t>
      </w:r>
      <w:proofErr w:type="spellEnd"/>
      <w:r>
        <w:rPr>
          <w:color w:val="000000"/>
          <w:sz w:val="28"/>
          <w:szCs w:val="28"/>
        </w:rPr>
        <w:t xml:space="preserve">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2) неоднократное в течение срока действия свидетельства о государственной аккредитации нарушение законодательства Российской Федерации в области </w:t>
      </w:r>
      <w:r>
        <w:rPr>
          <w:color w:val="000000"/>
          <w:sz w:val="28"/>
          <w:szCs w:val="28"/>
        </w:rPr>
        <w:lastRenderedPageBreak/>
        <w:t>образования, повлекшее за собой неправомерную выдачу документов государственного образца об уровне образования и (или) квалификации;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4) непредставление образовательным учреждением или научной организацией в </w:t>
      </w:r>
      <w:proofErr w:type="spellStart"/>
      <w:r>
        <w:rPr>
          <w:color w:val="000000"/>
          <w:sz w:val="28"/>
          <w:szCs w:val="28"/>
        </w:rPr>
        <w:t>аккредитационный</w:t>
      </w:r>
      <w:proofErr w:type="spellEnd"/>
      <w:r>
        <w:rPr>
          <w:color w:val="000000"/>
          <w:sz w:val="28"/>
          <w:szCs w:val="28"/>
        </w:rPr>
        <w:t xml:space="preserve"> орган заявления с приложением необходимых документов, обязанность по представлению которых возложена на заявителя,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831793" w:rsidRDefault="00831793" w:rsidP="00B12030">
      <w:pPr>
        <w:pStyle w:val="a3"/>
        <w:shd w:val="clear" w:color="auto" w:fill="FFFFFF"/>
        <w:spacing w:before="0" w:beforeAutospacing="0" w:after="0" w:afterAutospacing="0" w:line="360" w:lineRule="auto"/>
        <w:jc w:val="both"/>
        <w:rPr>
          <w:color w:val="000000"/>
          <w:sz w:val="28"/>
          <w:szCs w:val="28"/>
        </w:rPr>
      </w:pPr>
      <w:r>
        <w:rPr>
          <w:color w:val="000000"/>
          <w:sz w:val="28"/>
          <w:szCs w:val="28"/>
        </w:rPr>
        <w:t>21.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w:t>
      </w:r>
      <w:r w:rsidR="00B12030">
        <w:rPr>
          <w:color w:val="000000"/>
          <w:sz w:val="28"/>
          <w:szCs w:val="28"/>
        </w:rPr>
        <w:t>й Федерации о налогах и сборах.</w:t>
      </w:r>
    </w:p>
    <w:p w:rsidR="00B12030" w:rsidRPr="00B12030" w:rsidRDefault="00B12030" w:rsidP="00B12030">
      <w:pPr>
        <w:pStyle w:val="a3"/>
        <w:shd w:val="clear" w:color="auto" w:fill="FFFFFF"/>
        <w:spacing w:before="0" w:beforeAutospacing="0" w:after="0" w:afterAutospacing="0" w:line="360" w:lineRule="auto"/>
        <w:jc w:val="both"/>
        <w:rPr>
          <w:color w:val="000000"/>
          <w:sz w:val="28"/>
          <w:szCs w:val="28"/>
        </w:rPr>
      </w:pPr>
    </w:p>
    <w:tbl>
      <w:tblPr>
        <w:tblpPr w:leftFromText="180" w:rightFromText="180" w:vertAnchor="text" w:horzAnchor="margin" w:tblpY="-127"/>
        <w:tblW w:w="4751" w:type="pct"/>
        <w:tblCellSpacing w:w="0" w:type="dxa"/>
        <w:tblCellMar>
          <w:left w:w="0" w:type="dxa"/>
          <w:right w:w="0" w:type="dxa"/>
        </w:tblCellMar>
        <w:tblLook w:val="0000" w:firstRow="0" w:lastRow="0" w:firstColumn="0" w:lastColumn="0" w:noHBand="0" w:noVBand="0"/>
      </w:tblPr>
      <w:tblGrid>
        <w:gridCol w:w="9929"/>
        <w:gridCol w:w="16"/>
      </w:tblGrid>
      <w:tr w:rsidR="00831793" w:rsidRPr="00064950" w:rsidTr="00802901">
        <w:trPr>
          <w:trHeight w:val="203"/>
          <w:tblCellSpacing w:w="0" w:type="dxa"/>
        </w:trPr>
        <w:tc>
          <w:tcPr>
            <w:tcW w:w="4992" w:type="pct"/>
            <w:vAlign w:val="center"/>
          </w:tcPr>
          <w:p w:rsidR="00831793" w:rsidRDefault="00A46C62" w:rsidP="00A46C62">
            <w:pPr>
              <w:pStyle w:val="mainheader"/>
              <w:spacing w:before="0" w:beforeAutospacing="0" w:after="0" w:afterAutospacing="0" w:line="360" w:lineRule="auto"/>
              <w:ind w:left="360"/>
              <w:jc w:val="center"/>
              <w:rPr>
                <w:b/>
                <w:sz w:val="28"/>
                <w:szCs w:val="28"/>
              </w:rPr>
            </w:pPr>
            <w:r>
              <w:rPr>
                <w:b/>
                <w:sz w:val="28"/>
                <w:szCs w:val="28"/>
              </w:rPr>
              <w:t xml:space="preserve">7. </w:t>
            </w:r>
            <w:r w:rsidR="00B12030">
              <w:rPr>
                <w:b/>
                <w:sz w:val="28"/>
                <w:szCs w:val="28"/>
              </w:rPr>
              <w:t>С</w:t>
            </w:r>
            <w:r w:rsidR="00831793" w:rsidRPr="00B12030">
              <w:rPr>
                <w:b/>
                <w:sz w:val="28"/>
                <w:szCs w:val="28"/>
              </w:rPr>
              <w:t>истема локальных актов образовательной организации</w:t>
            </w:r>
            <w:r w:rsidR="00B12030">
              <w:rPr>
                <w:b/>
                <w:sz w:val="28"/>
                <w:szCs w:val="28"/>
              </w:rPr>
              <w:t>.</w:t>
            </w:r>
          </w:p>
          <w:p w:rsidR="008B1482" w:rsidRPr="00B12030" w:rsidRDefault="008B1482" w:rsidP="008B1482">
            <w:pPr>
              <w:pStyle w:val="mainheader"/>
              <w:spacing w:before="0" w:beforeAutospacing="0" w:after="0" w:afterAutospacing="0" w:line="360" w:lineRule="auto"/>
              <w:ind w:left="720"/>
              <w:rPr>
                <w:b/>
                <w:sz w:val="28"/>
                <w:szCs w:val="28"/>
              </w:rPr>
            </w:pPr>
          </w:p>
        </w:tc>
        <w:tc>
          <w:tcPr>
            <w:tcW w:w="8" w:type="pct"/>
            <w:vAlign w:val="center"/>
          </w:tcPr>
          <w:p w:rsidR="00831793" w:rsidRPr="00064950" w:rsidRDefault="00831793" w:rsidP="00D951A7">
            <w:pPr>
              <w:pStyle w:val="pageheader"/>
              <w:spacing w:before="0" w:beforeAutospacing="0" w:after="0" w:afterAutospacing="0" w:line="360" w:lineRule="auto"/>
              <w:jc w:val="both"/>
              <w:rPr>
                <w:i/>
                <w:sz w:val="28"/>
                <w:szCs w:val="28"/>
              </w:rPr>
            </w:pPr>
          </w:p>
        </w:tc>
      </w:tr>
    </w:tbl>
    <w:p w:rsidR="00831793" w:rsidRPr="00B12030" w:rsidRDefault="00831793" w:rsidP="00B12030">
      <w:pPr>
        <w:pStyle w:val="maintext"/>
        <w:spacing w:before="0" w:beforeAutospacing="0" w:after="0" w:afterAutospacing="0" w:line="360" w:lineRule="auto"/>
        <w:rPr>
          <w:b/>
          <w:i/>
          <w:sz w:val="28"/>
          <w:szCs w:val="28"/>
        </w:rPr>
      </w:pPr>
      <w:r w:rsidRPr="00B12030">
        <w:rPr>
          <w:b/>
          <w:i/>
          <w:sz w:val="28"/>
          <w:szCs w:val="28"/>
        </w:rPr>
        <w:t>Понятие, признаки и виды локальных актов.</w:t>
      </w:r>
    </w:p>
    <w:p w:rsidR="00831793" w:rsidRPr="007A762E" w:rsidRDefault="00831793" w:rsidP="00B12030">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Локальный нормативный акт представляет собой правовой документ, содержащий общеобязательные правила поведения для всех или некоторых работников учреждения и (или) обучающихся (их законных представителей), рассчитанный на неоднократное применение. Например, устав, правила внутреннего трудового распорядка, должностная инструкция работника. Функция локального нормативного акта - детализация, конкретизация, дополнение, а иногда и восполнение общей, законодательной (в широком смысле) правовой нормы применительно к условиям данной образовательной организации, с учетом имеющихся особенностей, специфики образовательного процесса в данном образовательной организации, иных условий существования коллектива.</w:t>
      </w:r>
      <w:r w:rsidRPr="000F647B">
        <w:rPr>
          <w:sz w:val="28"/>
          <w:szCs w:val="28"/>
        </w:rPr>
        <w:t xml:space="preserve"> </w:t>
      </w:r>
    </w:p>
    <w:p w:rsidR="00831793" w:rsidRPr="007A762E" w:rsidRDefault="00831793" w:rsidP="00D951A7">
      <w:pPr>
        <w:pStyle w:val="maintext"/>
        <w:spacing w:before="0" w:beforeAutospacing="0" w:after="0" w:afterAutospacing="0" w:line="360" w:lineRule="auto"/>
        <w:jc w:val="both"/>
        <w:rPr>
          <w:sz w:val="28"/>
          <w:szCs w:val="28"/>
        </w:rPr>
      </w:pPr>
      <w:r>
        <w:rPr>
          <w:b/>
          <w:sz w:val="28"/>
          <w:szCs w:val="28"/>
        </w:rPr>
        <w:lastRenderedPageBreak/>
        <w:t xml:space="preserve">    </w:t>
      </w:r>
      <w:r>
        <w:rPr>
          <w:sz w:val="28"/>
          <w:szCs w:val="28"/>
        </w:rPr>
        <w:t xml:space="preserve"> </w:t>
      </w:r>
      <w:r w:rsidRPr="007A762E">
        <w:rPr>
          <w:sz w:val="28"/>
          <w:szCs w:val="28"/>
        </w:rPr>
        <w:t xml:space="preserve">Система локальных актов образовательной организации является предметом надзора за соблюдением законодательства Российской Федерации в области образования, который является одной из основных функций органов государственной власти, осуществляющих контроль и надзор в сфере образования. При проведении мероприятий по надзору за соблюдением законодательства Российской Федерации в области образования, лица, осуществляющие надзор, проверяют, прежде всего, содержание нормативной правовой базы образовательной организации, разработанной и принятой на локальном уровне, а затем непосредственную деятельность организации, т.е. как данные локальные акты реализуются на практике. </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Локальный акт образовательной организации представляет собой основанный на законодательстве официальный правовой документ, принятый в установленном порядке компетентным органом управления образовательной организации и регулирующий отношения в рамках данной образовательной организации. </w:t>
      </w:r>
    </w:p>
    <w:p w:rsidR="00831793" w:rsidRPr="007A762E" w:rsidRDefault="00831793" w:rsidP="00D951A7">
      <w:pPr>
        <w:pStyle w:val="mainsubheader"/>
        <w:spacing w:before="0" w:beforeAutospacing="0" w:after="0" w:afterAutospacing="0" w:line="360" w:lineRule="auto"/>
        <w:jc w:val="both"/>
        <w:rPr>
          <w:sz w:val="28"/>
          <w:szCs w:val="28"/>
        </w:rPr>
      </w:pPr>
      <w:r>
        <w:rPr>
          <w:sz w:val="28"/>
          <w:szCs w:val="28"/>
        </w:rPr>
        <w:t xml:space="preserve">    </w:t>
      </w:r>
      <w:r w:rsidRPr="007A762E">
        <w:rPr>
          <w:sz w:val="28"/>
          <w:szCs w:val="28"/>
        </w:rPr>
        <w:t>Рассмотрим подробно признаки, которым должны соответствовать все локальные акты образовательной организации.</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 xml:space="preserve">1. Локальный акт образовательной организации – это официальный правовой документ, изданный в письменной форме и содержащий необходимые реквизиты: </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(а) наименование, отражающее форму акта и его краткое содержание (например, Правила поведения обучающихся);</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(б) дату издания;</w:t>
      </w:r>
    </w:p>
    <w:p w:rsidR="00831793" w:rsidRPr="007A762E" w:rsidRDefault="00831793" w:rsidP="00C2291D">
      <w:pPr>
        <w:pStyle w:val="maintext"/>
        <w:spacing w:before="0" w:beforeAutospacing="0" w:after="0" w:afterAutospacing="0" w:line="360" w:lineRule="auto"/>
        <w:jc w:val="both"/>
        <w:rPr>
          <w:sz w:val="28"/>
          <w:szCs w:val="28"/>
        </w:rPr>
      </w:pPr>
      <w:r w:rsidRPr="007A762E">
        <w:rPr>
          <w:sz w:val="28"/>
          <w:szCs w:val="28"/>
        </w:rPr>
        <w:t>(в) порядковый (регистрационный) номер</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(г) подпись уполномоченного должностного лица</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(д) в необходимых случаях визы согласования и печать общеобразовательной организации (например, локальный акт, определяющий годовой календарный учебный график, должен иметь визу согласования с органом местного самоуправления</w:t>
      </w:r>
      <w:r w:rsidR="00F60087">
        <w:rPr>
          <w:sz w:val="28"/>
          <w:szCs w:val="28"/>
        </w:rPr>
        <w:t>.</w:t>
      </w:r>
      <w:r w:rsidRPr="007A762E">
        <w:rPr>
          <w:sz w:val="28"/>
          <w:szCs w:val="28"/>
        </w:rPr>
        <w:t xml:space="preserve"> </w:t>
      </w:r>
      <w:r>
        <w:rPr>
          <w:sz w:val="28"/>
          <w:szCs w:val="28"/>
        </w:rPr>
        <w:t>(Закон</w:t>
      </w:r>
      <w:r w:rsidRPr="007A762E">
        <w:rPr>
          <w:sz w:val="28"/>
          <w:szCs w:val="28"/>
        </w:rPr>
        <w:t xml:space="preserve"> РФ «Об образовании»).</w:t>
      </w:r>
    </w:p>
    <w:p w:rsidR="00831793" w:rsidRDefault="00C2291D" w:rsidP="008B1482">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 xml:space="preserve">При этом следует отметить, что в настоящее время нет обязательных требований к оформлению локальных актов. </w:t>
      </w:r>
      <w:hyperlink r:id="rId9" w:tgtFrame="_blank" w:history="1">
        <w:r w:rsidR="00831793" w:rsidRPr="00D951A7">
          <w:rPr>
            <w:rStyle w:val="a5"/>
            <w:color w:val="auto"/>
            <w:sz w:val="28"/>
            <w:szCs w:val="28"/>
          </w:rPr>
          <w:t>Требования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являются рекомендуемыми</w:t>
        </w:r>
      </w:hyperlink>
      <w:r w:rsidR="00831793" w:rsidRPr="00D951A7">
        <w:rPr>
          <w:sz w:val="28"/>
          <w:szCs w:val="28"/>
        </w:rPr>
        <w:t xml:space="preserve">. </w:t>
      </w:r>
    </w:p>
    <w:p w:rsidR="00612232" w:rsidRDefault="00612232" w:rsidP="008B1482">
      <w:pPr>
        <w:pStyle w:val="maintext"/>
        <w:spacing w:before="0" w:beforeAutospacing="0" w:after="0" w:afterAutospacing="0" w:line="360" w:lineRule="auto"/>
        <w:jc w:val="both"/>
        <w:rPr>
          <w:sz w:val="28"/>
          <w:szCs w:val="28"/>
        </w:rPr>
      </w:pPr>
    </w:p>
    <w:p w:rsidR="00831793" w:rsidRPr="007A762E" w:rsidRDefault="00831793" w:rsidP="008B1482">
      <w:pPr>
        <w:pStyle w:val="maintext"/>
        <w:spacing w:before="0" w:beforeAutospacing="0" w:after="0" w:afterAutospacing="0" w:line="360" w:lineRule="auto"/>
        <w:jc w:val="both"/>
        <w:rPr>
          <w:sz w:val="28"/>
          <w:szCs w:val="28"/>
        </w:rPr>
      </w:pPr>
      <w:r w:rsidRPr="007A762E">
        <w:rPr>
          <w:sz w:val="28"/>
          <w:szCs w:val="28"/>
        </w:rPr>
        <w:lastRenderedPageBreak/>
        <w:t xml:space="preserve">2. Локальный акт образовательной организации основан на законодательстве в широком смысле этого слова, т.е. не только на федеральных законах и законах субъекта Российской Федерации, но и на подзаконных нормативных актах. Прежде всего, любой локальный акт должен соответствовать </w:t>
      </w:r>
      <w:hyperlink r:id="rId10" w:tgtFrame="_blank" w:history="1">
        <w:r w:rsidRPr="00D951A7">
          <w:rPr>
            <w:rStyle w:val="a5"/>
            <w:color w:val="auto"/>
            <w:sz w:val="28"/>
            <w:szCs w:val="28"/>
          </w:rPr>
          <w:t>Закону РФ «Об образовании»</w:t>
        </w:r>
      </w:hyperlink>
      <w:r w:rsidRPr="00D951A7">
        <w:rPr>
          <w:sz w:val="28"/>
          <w:szCs w:val="28"/>
        </w:rPr>
        <w:t>,</w:t>
      </w:r>
      <w:r w:rsidRPr="000F647B">
        <w:rPr>
          <w:sz w:val="28"/>
          <w:szCs w:val="28"/>
        </w:rPr>
        <w:t xml:space="preserve"> </w:t>
      </w:r>
      <w:r w:rsidRPr="007A762E">
        <w:rPr>
          <w:sz w:val="28"/>
          <w:szCs w:val="28"/>
        </w:rPr>
        <w:t xml:space="preserve">а также типовому положению об образовательной организации соответствующего типа и вида. Кроме того, необходимо помнить, что правовое обеспечение деятельности образовательной организации носит многоуровневый характер. Деятельность образовательной организации регулируется федеральными нормативными актами и нормативными актами органов власти субъектов РФ. Кроме того, некоторые вопросы деятельности муниципальных образовательных учреждений могут быть урегулированы на местном уровне, в соответствии с компетенцией органов местного самоуправления. </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Перечисленные нормативные правовые акты находятся в иерархическом соподчинении, причем, как между уровнями (законы субъектов РФ не могут противоречить федеральным законам), так и внутри каждого уровня (нормативные акты регионального органа управления образованием не могут противоречить закону субъекта РФ, регулирующему сферу образования). Локальные акты образовательной организации образуют некий четвертый, низший уровень правового регулирования деятельности образовательной организации. При этом, изменение правового регулирования вопросов образования, например, на федеральном уровне влечет за собой цепную реакцию изменений на всех других уровнях, в том числе, и на уровне образовательной организации. Законодательство не устанавливает четкий срок, в течение которого администрация образовательной организации обязана внести необходимые изменения в локальные акты при изменении законодательства. </w:t>
      </w:r>
      <w:r>
        <w:rPr>
          <w:sz w:val="28"/>
          <w:szCs w:val="28"/>
        </w:rPr>
        <w:t>Т</w:t>
      </w:r>
      <w:r w:rsidRPr="007A762E">
        <w:rPr>
          <w:sz w:val="28"/>
          <w:szCs w:val="28"/>
        </w:rPr>
        <w:t>ут необходимо руководствоваться принципом «разумного срока», который не может превышать одного – двух месяцев с момента опубликования нормативного правового акта, который требует внесения изменений в локальные акты образовательной организации.</w:t>
      </w:r>
    </w:p>
    <w:p w:rsidR="00831793" w:rsidRPr="007A762E" w:rsidRDefault="00831793" w:rsidP="00D951A7">
      <w:pPr>
        <w:pStyle w:val="maintext"/>
        <w:spacing w:line="360" w:lineRule="auto"/>
        <w:jc w:val="both"/>
        <w:rPr>
          <w:sz w:val="28"/>
          <w:szCs w:val="28"/>
        </w:rPr>
      </w:pPr>
      <w:r w:rsidRPr="007A762E">
        <w:rPr>
          <w:sz w:val="28"/>
          <w:szCs w:val="28"/>
        </w:rPr>
        <w:t xml:space="preserve">3. Чтобы быть правомочным, локальный акт образовательной организации должен быть не только официальным правовым актом, соответствующим (не </w:t>
      </w:r>
      <w:r w:rsidRPr="007A762E">
        <w:rPr>
          <w:sz w:val="28"/>
          <w:szCs w:val="28"/>
        </w:rPr>
        <w:lastRenderedPageBreak/>
        <w:t xml:space="preserve">противоречащим) законодательству, но и актом, принятым компетентным органом управления образовательной организации. Разграничение полномочий между руководителем образовательной организации и органами самоуправления определяется уставом образовательной организации. </w:t>
      </w:r>
    </w:p>
    <w:p w:rsidR="00831793" w:rsidRPr="007A762E" w:rsidRDefault="00831793" w:rsidP="00827FDC">
      <w:pPr>
        <w:pStyle w:val="maintext"/>
        <w:spacing w:before="0" w:beforeAutospacing="0" w:after="0" w:afterAutospacing="0" w:line="360" w:lineRule="auto"/>
        <w:jc w:val="both"/>
        <w:rPr>
          <w:sz w:val="28"/>
          <w:szCs w:val="28"/>
        </w:rPr>
      </w:pPr>
      <w:r w:rsidRPr="007A762E">
        <w:rPr>
          <w:sz w:val="28"/>
          <w:szCs w:val="28"/>
        </w:rPr>
        <w:t>4. Локальные акты образовательной организации действуют только в пределах самой образовательной организации и не могут регулировать отношения, складывающиеся вне организации. Так, администрация образовательной организации не вправе регулировать любые аспекты поведения обучающихся образовательной организации, складывающиеся дома, в учреждениях дополнительного образования детей и т.д.</w:t>
      </w:r>
    </w:p>
    <w:p w:rsidR="00831793" w:rsidRPr="007A762E" w:rsidRDefault="00831793" w:rsidP="00827FDC">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Документы, у которых отсутствуют какие-либо признаки из числа перечисленных выше (документы без официальных реквизитов, принятые некомпетентным должностным лицом учреждения либо с нарушением предусмотренного порядка, противоречащие законодательству, регулирующие отношения, складывающиеся вне образовательной организации), не могут считаться локальными актами, не влекут каких-либо правовых последствий и подлежат отмене.</w:t>
      </w:r>
    </w:p>
    <w:p w:rsidR="00831793" w:rsidRPr="00C2291D" w:rsidRDefault="00831793" w:rsidP="00827FDC">
      <w:pPr>
        <w:pStyle w:val="maintext"/>
        <w:spacing w:before="0" w:beforeAutospacing="0" w:after="0" w:afterAutospacing="0" w:line="360" w:lineRule="auto"/>
        <w:jc w:val="both"/>
        <w:rPr>
          <w:i/>
          <w:sz w:val="28"/>
          <w:szCs w:val="28"/>
        </w:rPr>
      </w:pPr>
      <w:r>
        <w:rPr>
          <w:sz w:val="28"/>
          <w:szCs w:val="28"/>
        </w:rPr>
        <w:t xml:space="preserve">    </w:t>
      </w:r>
      <w:r w:rsidRPr="007A762E">
        <w:rPr>
          <w:sz w:val="28"/>
          <w:szCs w:val="28"/>
        </w:rPr>
        <w:t xml:space="preserve">Локальные правовые акты образовательной организации могут быть </w:t>
      </w:r>
      <w:r w:rsidRPr="00C2291D">
        <w:rPr>
          <w:i/>
          <w:sz w:val="28"/>
          <w:szCs w:val="28"/>
        </w:rPr>
        <w:t>нормативными и индивидуальными.</w:t>
      </w:r>
    </w:p>
    <w:p w:rsidR="00831793" w:rsidRPr="007A762E" w:rsidRDefault="00831793" w:rsidP="00827FDC">
      <w:pPr>
        <w:pStyle w:val="maintext"/>
        <w:spacing w:before="0" w:beforeAutospacing="0" w:after="0" w:afterAutospacing="0" w:line="360" w:lineRule="auto"/>
        <w:jc w:val="both"/>
        <w:rPr>
          <w:sz w:val="28"/>
          <w:szCs w:val="28"/>
        </w:rPr>
      </w:pPr>
      <w:r w:rsidRPr="007A762E">
        <w:rPr>
          <w:sz w:val="28"/>
          <w:szCs w:val="28"/>
        </w:rPr>
        <w:t> Индивидуальные (ненормативные, распорядительные, правоприменительные) локальные акты используются для юридического оформления конкретного управленческого решения и не рассчитаны на неоднократное применение. Например, приказ о зачислении в первый класс, о</w:t>
      </w:r>
      <w:r>
        <w:rPr>
          <w:sz w:val="28"/>
          <w:szCs w:val="28"/>
        </w:rPr>
        <w:t xml:space="preserve"> приеме на работу, об отчислен</w:t>
      </w:r>
      <w:r w:rsidR="009B4E81">
        <w:rPr>
          <w:sz w:val="28"/>
          <w:szCs w:val="28"/>
        </w:rPr>
        <w:t>ии.</w:t>
      </w:r>
    </w:p>
    <w:tbl>
      <w:tblPr>
        <w:tblW w:w="9000" w:type="dxa"/>
        <w:tblCellSpacing w:w="0" w:type="dxa"/>
        <w:tblCellMar>
          <w:left w:w="0" w:type="dxa"/>
          <w:right w:w="0" w:type="dxa"/>
        </w:tblCellMar>
        <w:tblLook w:val="0000" w:firstRow="0" w:lastRow="0" w:firstColumn="0" w:lastColumn="0" w:noHBand="0" w:noVBand="0"/>
      </w:tblPr>
      <w:tblGrid>
        <w:gridCol w:w="9000"/>
      </w:tblGrid>
      <w:tr w:rsidR="00831793" w:rsidRPr="007A762E" w:rsidTr="00827FDC">
        <w:trPr>
          <w:tblCellSpacing w:w="0" w:type="dxa"/>
        </w:trPr>
        <w:tc>
          <w:tcPr>
            <w:tcW w:w="9000" w:type="dxa"/>
            <w:vAlign w:val="center"/>
          </w:tcPr>
          <w:p w:rsidR="00831793" w:rsidRPr="007A762E" w:rsidRDefault="00831793" w:rsidP="00D951A7">
            <w:pPr>
              <w:spacing w:line="360" w:lineRule="auto"/>
              <w:jc w:val="both"/>
              <w:rPr>
                <w:sz w:val="28"/>
                <w:szCs w:val="28"/>
              </w:rPr>
            </w:pPr>
            <w:r w:rsidRPr="007A762E">
              <w:rPr>
                <w:sz w:val="28"/>
                <w:szCs w:val="28"/>
              </w:rPr>
              <w:lastRenderedPageBreak/>
              <w:fldChar w:fldCharType="begin"/>
            </w:r>
            <w:r w:rsidRPr="007A762E">
              <w:rPr>
                <w:sz w:val="28"/>
                <w:szCs w:val="28"/>
              </w:rPr>
              <w:instrText xml:space="preserve"> INCLUDEPICTURE "http://eduron.ru/file.php/10/module_materials/images/shema_1.gif" \* MERGEFORMATINET </w:instrText>
            </w:r>
            <w:r w:rsidRPr="007A762E">
              <w:rPr>
                <w:sz w:val="28"/>
                <w:szCs w:val="28"/>
              </w:rPr>
              <w:fldChar w:fldCharType="separate"/>
            </w:r>
            <w:r w:rsidR="00D951A7">
              <w:rPr>
                <w:sz w:val="28"/>
                <w:szCs w:val="28"/>
              </w:rPr>
              <w:fldChar w:fldCharType="begin"/>
            </w:r>
            <w:r w:rsidR="00D951A7">
              <w:rPr>
                <w:sz w:val="28"/>
                <w:szCs w:val="28"/>
              </w:rPr>
              <w:instrText xml:space="preserve"> INCLUDEPICTURE  "http://eduron.ru/file.php/10/module_materials/images/shema_1.gif" \* MERGEFORMATINET </w:instrText>
            </w:r>
            <w:r w:rsidR="00D951A7">
              <w:rPr>
                <w:sz w:val="28"/>
                <w:szCs w:val="28"/>
              </w:rPr>
              <w:fldChar w:fldCharType="separate"/>
            </w:r>
            <w:r w:rsidR="00802901">
              <w:rPr>
                <w:sz w:val="28"/>
                <w:szCs w:val="28"/>
              </w:rPr>
              <w:fldChar w:fldCharType="begin"/>
            </w:r>
            <w:r w:rsidR="00802901">
              <w:rPr>
                <w:sz w:val="28"/>
                <w:szCs w:val="28"/>
              </w:rPr>
              <w:instrText xml:space="preserve"> INCLUDEPICTURE  "http://eduron.ru/file.php/10/module_materials/images/shema_1.gif" \* MERGEFORMATINET </w:instrText>
            </w:r>
            <w:r w:rsidR="00802901">
              <w:rPr>
                <w:sz w:val="28"/>
                <w:szCs w:val="28"/>
              </w:rPr>
              <w:fldChar w:fldCharType="separate"/>
            </w:r>
            <w:r w:rsidR="00D83929">
              <w:rPr>
                <w:sz w:val="28"/>
                <w:szCs w:val="28"/>
              </w:rPr>
              <w:fldChar w:fldCharType="begin"/>
            </w:r>
            <w:r w:rsidR="00D83929">
              <w:rPr>
                <w:sz w:val="28"/>
                <w:szCs w:val="28"/>
              </w:rPr>
              <w:instrText xml:space="preserve"> INCLUDEPICTURE  "http://eduron.ru/file.php/10/module_materials/images/shema_1.gif" \* MERGEFORMATINET </w:instrText>
            </w:r>
            <w:r w:rsidR="00D83929">
              <w:rPr>
                <w:sz w:val="28"/>
                <w:szCs w:val="28"/>
              </w:rPr>
              <w:fldChar w:fldCharType="separate"/>
            </w:r>
            <w:r w:rsidR="00F60087">
              <w:rPr>
                <w:sz w:val="28"/>
                <w:szCs w:val="28"/>
              </w:rPr>
              <w:fldChar w:fldCharType="begin"/>
            </w:r>
            <w:r w:rsidR="00F60087">
              <w:rPr>
                <w:sz w:val="28"/>
                <w:szCs w:val="28"/>
              </w:rPr>
              <w:instrText xml:space="preserve"> INCLUDEPICTURE  "http://eduron.ru/file.php/10/module_materials/images/shema_1.gif" \* MERGEFORMATINET </w:instrText>
            </w:r>
            <w:r w:rsidR="00F60087">
              <w:rPr>
                <w:sz w:val="28"/>
                <w:szCs w:val="28"/>
              </w:rPr>
              <w:fldChar w:fldCharType="separate"/>
            </w:r>
            <w:r w:rsidR="005D7613">
              <w:rPr>
                <w:sz w:val="28"/>
                <w:szCs w:val="28"/>
              </w:rPr>
              <w:fldChar w:fldCharType="begin"/>
            </w:r>
            <w:r w:rsidR="005D7613">
              <w:rPr>
                <w:sz w:val="28"/>
                <w:szCs w:val="28"/>
              </w:rPr>
              <w:instrText xml:space="preserve"> INCLUDEPICTURE  "http://eduron.ru/file.php/10/module_materials/images/shema_1.gif" \* MERGEFORMATINET </w:instrText>
            </w:r>
            <w:r w:rsidR="005D7613">
              <w:rPr>
                <w:sz w:val="28"/>
                <w:szCs w:val="28"/>
              </w:rPr>
              <w:fldChar w:fldCharType="separate"/>
            </w:r>
            <w:r w:rsidR="006F29E5">
              <w:rPr>
                <w:sz w:val="28"/>
                <w:szCs w:val="28"/>
              </w:rPr>
              <w:fldChar w:fldCharType="begin"/>
            </w:r>
            <w:r w:rsidR="006F29E5">
              <w:rPr>
                <w:sz w:val="28"/>
                <w:szCs w:val="28"/>
              </w:rPr>
              <w:instrText xml:space="preserve"> INCLUDEPICTURE  "http://eduron.ru/file.php/10/module_materials/images/shema_1.gif" \* MERGEFORMATINET </w:instrText>
            </w:r>
            <w:r w:rsidR="006F29E5">
              <w:rPr>
                <w:sz w:val="28"/>
                <w:szCs w:val="28"/>
              </w:rPr>
              <w:fldChar w:fldCharType="separate"/>
            </w:r>
            <w:r w:rsidR="0048183A">
              <w:rPr>
                <w:sz w:val="28"/>
                <w:szCs w:val="28"/>
              </w:rPr>
              <w:fldChar w:fldCharType="begin"/>
            </w:r>
            <w:r w:rsidR="0048183A">
              <w:rPr>
                <w:sz w:val="28"/>
                <w:szCs w:val="28"/>
              </w:rPr>
              <w:instrText xml:space="preserve"> INCLUDEPICTURE  "http://eduron.ru/file.php/10/module_materials/images/shema_1.gif" \* MERGEFORMATINET </w:instrText>
            </w:r>
            <w:r w:rsidR="0048183A">
              <w:rPr>
                <w:sz w:val="28"/>
                <w:szCs w:val="28"/>
              </w:rPr>
              <w:fldChar w:fldCharType="separate"/>
            </w:r>
            <w:r w:rsidR="00F66760">
              <w:rPr>
                <w:sz w:val="28"/>
                <w:szCs w:val="28"/>
              </w:rPr>
              <w:fldChar w:fldCharType="begin"/>
            </w:r>
            <w:r w:rsidR="00F66760">
              <w:rPr>
                <w:sz w:val="28"/>
                <w:szCs w:val="28"/>
              </w:rPr>
              <w:instrText xml:space="preserve"> </w:instrText>
            </w:r>
            <w:r w:rsidR="00F66760">
              <w:rPr>
                <w:sz w:val="28"/>
                <w:szCs w:val="28"/>
              </w:rPr>
              <w:instrText>INCLUDEPICTURE  "http://eduron.ru/file.php/10/module_materials/image</w:instrText>
            </w:r>
            <w:r w:rsidR="00F66760">
              <w:rPr>
                <w:sz w:val="28"/>
                <w:szCs w:val="28"/>
              </w:rPr>
              <w:instrText>s/shema_1.gif" \* MERGEFORMATINET</w:instrText>
            </w:r>
            <w:r w:rsidR="00F66760">
              <w:rPr>
                <w:sz w:val="28"/>
                <w:szCs w:val="28"/>
              </w:rPr>
              <w:instrText xml:space="preserve"> </w:instrText>
            </w:r>
            <w:r w:rsidR="00F66760">
              <w:rPr>
                <w:sz w:val="28"/>
                <w:szCs w:val="28"/>
              </w:rPr>
              <w:fldChar w:fldCharType="separate"/>
            </w:r>
            <w:r w:rsidR="00F6676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36.75pt">
                  <v:imagedata r:id="rId11" r:href="rId12"/>
                </v:shape>
              </w:pict>
            </w:r>
            <w:r w:rsidR="00F66760">
              <w:rPr>
                <w:sz w:val="28"/>
                <w:szCs w:val="28"/>
              </w:rPr>
              <w:fldChar w:fldCharType="end"/>
            </w:r>
            <w:r w:rsidR="0048183A">
              <w:rPr>
                <w:sz w:val="28"/>
                <w:szCs w:val="28"/>
              </w:rPr>
              <w:fldChar w:fldCharType="end"/>
            </w:r>
            <w:r w:rsidR="006F29E5">
              <w:rPr>
                <w:sz w:val="28"/>
                <w:szCs w:val="28"/>
              </w:rPr>
              <w:fldChar w:fldCharType="end"/>
            </w:r>
            <w:r w:rsidR="005D7613">
              <w:rPr>
                <w:sz w:val="28"/>
                <w:szCs w:val="28"/>
              </w:rPr>
              <w:fldChar w:fldCharType="end"/>
            </w:r>
            <w:r w:rsidR="00F60087">
              <w:rPr>
                <w:sz w:val="28"/>
                <w:szCs w:val="28"/>
              </w:rPr>
              <w:fldChar w:fldCharType="end"/>
            </w:r>
            <w:r w:rsidR="00D83929">
              <w:rPr>
                <w:sz w:val="28"/>
                <w:szCs w:val="28"/>
              </w:rPr>
              <w:fldChar w:fldCharType="end"/>
            </w:r>
            <w:r w:rsidR="00802901">
              <w:rPr>
                <w:sz w:val="28"/>
                <w:szCs w:val="28"/>
              </w:rPr>
              <w:fldChar w:fldCharType="end"/>
            </w:r>
            <w:r w:rsidR="00D951A7">
              <w:rPr>
                <w:sz w:val="28"/>
                <w:szCs w:val="28"/>
              </w:rPr>
              <w:fldChar w:fldCharType="end"/>
            </w:r>
            <w:r w:rsidRPr="007A762E">
              <w:rPr>
                <w:sz w:val="28"/>
                <w:szCs w:val="28"/>
              </w:rPr>
              <w:fldChar w:fldCharType="end"/>
            </w:r>
          </w:p>
        </w:tc>
      </w:tr>
      <w:tr w:rsidR="00831793" w:rsidRPr="007A762E" w:rsidTr="00827FDC">
        <w:trPr>
          <w:tblCellSpacing w:w="0" w:type="dxa"/>
        </w:trPr>
        <w:tc>
          <w:tcPr>
            <w:tcW w:w="9000" w:type="dxa"/>
            <w:vAlign w:val="center"/>
          </w:tcPr>
          <w:tbl>
            <w:tblPr>
              <w:tblpPr w:leftFromText="180" w:rightFromText="180" w:vertAnchor="text" w:horzAnchor="page" w:tblpX="1045" w:tblpY="240"/>
              <w:tblW w:w="8999" w:type="dxa"/>
              <w:tblCellSpacing w:w="0" w:type="dxa"/>
              <w:tblCellMar>
                <w:left w:w="0" w:type="dxa"/>
                <w:right w:w="0" w:type="dxa"/>
              </w:tblCellMar>
              <w:tblLook w:val="0000" w:firstRow="0" w:lastRow="0" w:firstColumn="0" w:lastColumn="0" w:noHBand="0" w:noVBand="0"/>
            </w:tblPr>
            <w:tblGrid>
              <w:gridCol w:w="9000"/>
            </w:tblGrid>
            <w:tr w:rsidR="00831793" w:rsidRPr="007A762E" w:rsidTr="00831793">
              <w:trPr>
                <w:tblCellSpacing w:w="0" w:type="dxa"/>
              </w:trPr>
              <w:tc>
                <w:tcPr>
                  <w:tcW w:w="0" w:type="auto"/>
                  <w:vAlign w:val="center"/>
                </w:tcPr>
                <w:p w:rsidR="00831793" w:rsidRPr="007A762E" w:rsidRDefault="00831793" w:rsidP="00D951A7">
                  <w:pPr>
                    <w:spacing w:line="360" w:lineRule="auto"/>
                    <w:jc w:val="both"/>
                    <w:rPr>
                      <w:sz w:val="28"/>
                      <w:szCs w:val="28"/>
                    </w:rPr>
                  </w:pPr>
                  <w:r w:rsidRPr="007A762E">
                    <w:rPr>
                      <w:sz w:val="28"/>
                      <w:szCs w:val="28"/>
                    </w:rPr>
                    <w:fldChar w:fldCharType="begin"/>
                  </w:r>
                  <w:r w:rsidRPr="007A762E">
                    <w:rPr>
                      <w:sz w:val="28"/>
                      <w:szCs w:val="28"/>
                    </w:rPr>
                    <w:instrText xml:space="preserve"> INCLUDEPICTURE "http://eduron.ru/file.php/10/module_materials/images/shema_2.gif" \* MERGEFORMATINET </w:instrText>
                  </w:r>
                  <w:r w:rsidRPr="007A762E">
                    <w:rPr>
                      <w:sz w:val="28"/>
                      <w:szCs w:val="28"/>
                    </w:rPr>
                    <w:fldChar w:fldCharType="separate"/>
                  </w:r>
                  <w:r w:rsidR="00D951A7">
                    <w:rPr>
                      <w:sz w:val="28"/>
                      <w:szCs w:val="28"/>
                    </w:rPr>
                    <w:fldChar w:fldCharType="begin"/>
                  </w:r>
                  <w:r w:rsidR="00D951A7">
                    <w:rPr>
                      <w:sz w:val="28"/>
                      <w:szCs w:val="28"/>
                    </w:rPr>
                    <w:instrText xml:space="preserve"> INCLUDEPICTURE  "http://eduron.ru/file.php/10/module_materials/images/shema_2.gif" \* MERGEFORMATINET </w:instrText>
                  </w:r>
                  <w:r w:rsidR="00D951A7">
                    <w:rPr>
                      <w:sz w:val="28"/>
                      <w:szCs w:val="28"/>
                    </w:rPr>
                    <w:fldChar w:fldCharType="separate"/>
                  </w:r>
                  <w:r w:rsidR="00802901">
                    <w:rPr>
                      <w:sz w:val="28"/>
                      <w:szCs w:val="28"/>
                    </w:rPr>
                    <w:fldChar w:fldCharType="begin"/>
                  </w:r>
                  <w:r w:rsidR="00802901">
                    <w:rPr>
                      <w:sz w:val="28"/>
                      <w:szCs w:val="28"/>
                    </w:rPr>
                    <w:instrText xml:space="preserve"> INCLUDEPICTURE  "http://eduron.ru/file.php/10/module_materials/images/shema_2.gif" \* MERGEFORMATINET </w:instrText>
                  </w:r>
                  <w:r w:rsidR="00802901">
                    <w:rPr>
                      <w:sz w:val="28"/>
                      <w:szCs w:val="28"/>
                    </w:rPr>
                    <w:fldChar w:fldCharType="separate"/>
                  </w:r>
                  <w:r w:rsidR="00D83929">
                    <w:rPr>
                      <w:sz w:val="28"/>
                      <w:szCs w:val="28"/>
                    </w:rPr>
                    <w:fldChar w:fldCharType="begin"/>
                  </w:r>
                  <w:r w:rsidR="00D83929">
                    <w:rPr>
                      <w:sz w:val="28"/>
                      <w:szCs w:val="28"/>
                    </w:rPr>
                    <w:instrText xml:space="preserve"> INCLUDEPICTURE  "http://eduron.ru/file.php/10/module_materials/images/shema_2.gif" \* MERGEFORMATINET </w:instrText>
                  </w:r>
                  <w:r w:rsidR="00D83929">
                    <w:rPr>
                      <w:sz w:val="28"/>
                      <w:szCs w:val="28"/>
                    </w:rPr>
                    <w:fldChar w:fldCharType="separate"/>
                  </w:r>
                  <w:r w:rsidR="00F60087">
                    <w:rPr>
                      <w:sz w:val="28"/>
                      <w:szCs w:val="28"/>
                    </w:rPr>
                    <w:fldChar w:fldCharType="begin"/>
                  </w:r>
                  <w:r w:rsidR="00F60087">
                    <w:rPr>
                      <w:sz w:val="28"/>
                      <w:szCs w:val="28"/>
                    </w:rPr>
                    <w:instrText xml:space="preserve"> INCLUDEPICTURE  "http://eduron.ru/file.php/10/module_materials/images/shema_2.gif" \* MERGEFORMATINET </w:instrText>
                  </w:r>
                  <w:r w:rsidR="00F60087">
                    <w:rPr>
                      <w:sz w:val="28"/>
                      <w:szCs w:val="28"/>
                    </w:rPr>
                    <w:fldChar w:fldCharType="separate"/>
                  </w:r>
                  <w:r w:rsidR="005D7613">
                    <w:rPr>
                      <w:sz w:val="28"/>
                      <w:szCs w:val="28"/>
                    </w:rPr>
                    <w:fldChar w:fldCharType="begin"/>
                  </w:r>
                  <w:r w:rsidR="005D7613">
                    <w:rPr>
                      <w:sz w:val="28"/>
                      <w:szCs w:val="28"/>
                    </w:rPr>
                    <w:instrText xml:space="preserve"> INCLUDEPICTURE  "http://eduron.ru/file.php/10/module_materials/images/shema_2.gif" \* MERGEFORMATINET </w:instrText>
                  </w:r>
                  <w:r w:rsidR="005D7613">
                    <w:rPr>
                      <w:sz w:val="28"/>
                      <w:szCs w:val="28"/>
                    </w:rPr>
                    <w:fldChar w:fldCharType="separate"/>
                  </w:r>
                  <w:r w:rsidR="006F29E5">
                    <w:rPr>
                      <w:sz w:val="28"/>
                      <w:szCs w:val="28"/>
                    </w:rPr>
                    <w:fldChar w:fldCharType="begin"/>
                  </w:r>
                  <w:r w:rsidR="006F29E5">
                    <w:rPr>
                      <w:sz w:val="28"/>
                      <w:szCs w:val="28"/>
                    </w:rPr>
                    <w:instrText xml:space="preserve"> INCLUDEPICTURE  "http://eduron.ru/file.php/10/module_materials/images/shema_2.gif" \* MERGEFORMATINET </w:instrText>
                  </w:r>
                  <w:r w:rsidR="006F29E5">
                    <w:rPr>
                      <w:sz w:val="28"/>
                      <w:szCs w:val="28"/>
                    </w:rPr>
                    <w:fldChar w:fldCharType="separate"/>
                  </w:r>
                  <w:r w:rsidR="0048183A">
                    <w:rPr>
                      <w:sz w:val="28"/>
                      <w:szCs w:val="28"/>
                    </w:rPr>
                    <w:fldChar w:fldCharType="begin"/>
                  </w:r>
                  <w:r w:rsidR="0048183A">
                    <w:rPr>
                      <w:sz w:val="28"/>
                      <w:szCs w:val="28"/>
                    </w:rPr>
                    <w:instrText xml:space="preserve"> INCLUDEPICTURE  "http://eduron.ru/file.php/10/module_materials/images/shema_2.gif" \* MERGEFORMATINET </w:instrText>
                  </w:r>
                  <w:r w:rsidR="0048183A">
                    <w:rPr>
                      <w:sz w:val="28"/>
                      <w:szCs w:val="28"/>
                    </w:rPr>
                    <w:fldChar w:fldCharType="separate"/>
                  </w:r>
                  <w:r w:rsidR="00F66760">
                    <w:rPr>
                      <w:sz w:val="28"/>
                      <w:szCs w:val="28"/>
                    </w:rPr>
                    <w:fldChar w:fldCharType="begin"/>
                  </w:r>
                  <w:r w:rsidR="00F66760">
                    <w:rPr>
                      <w:sz w:val="28"/>
                      <w:szCs w:val="28"/>
                    </w:rPr>
                    <w:instrText xml:space="preserve"> </w:instrText>
                  </w:r>
                  <w:r w:rsidR="00F66760">
                    <w:rPr>
                      <w:sz w:val="28"/>
                      <w:szCs w:val="28"/>
                    </w:rPr>
                    <w:instrText>INCLUDEPICTURE  "http://eduron.ru/file.php/10/</w:instrText>
                  </w:r>
                  <w:r w:rsidR="00F66760">
                    <w:rPr>
                      <w:sz w:val="28"/>
                      <w:szCs w:val="28"/>
                    </w:rPr>
                    <w:instrText>module_materials/images/shema_2.gif" \* MERGEFORMATINET</w:instrText>
                  </w:r>
                  <w:r w:rsidR="00F66760">
                    <w:rPr>
                      <w:sz w:val="28"/>
                      <w:szCs w:val="28"/>
                    </w:rPr>
                    <w:instrText xml:space="preserve"> </w:instrText>
                  </w:r>
                  <w:r w:rsidR="00F66760">
                    <w:rPr>
                      <w:sz w:val="28"/>
                      <w:szCs w:val="28"/>
                    </w:rPr>
                    <w:fldChar w:fldCharType="separate"/>
                  </w:r>
                  <w:r w:rsidR="00F66760">
                    <w:rPr>
                      <w:sz w:val="28"/>
                      <w:szCs w:val="28"/>
                    </w:rPr>
                    <w:pict>
                      <v:shape id="_x0000_i1026" type="#_x0000_t75" style="width:450pt;height:335.25pt">
                        <v:imagedata r:id="rId13" r:href="rId14"/>
                      </v:shape>
                    </w:pict>
                  </w:r>
                  <w:r w:rsidR="00F66760">
                    <w:rPr>
                      <w:sz w:val="28"/>
                      <w:szCs w:val="28"/>
                    </w:rPr>
                    <w:fldChar w:fldCharType="end"/>
                  </w:r>
                  <w:r w:rsidR="0048183A">
                    <w:rPr>
                      <w:sz w:val="28"/>
                      <w:szCs w:val="28"/>
                    </w:rPr>
                    <w:fldChar w:fldCharType="end"/>
                  </w:r>
                  <w:r w:rsidR="006F29E5">
                    <w:rPr>
                      <w:sz w:val="28"/>
                      <w:szCs w:val="28"/>
                    </w:rPr>
                    <w:fldChar w:fldCharType="end"/>
                  </w:r>
                  <w:r w:rsidR="005D7613">
                    <w:rPr>
                      <w:sz w:val="28"/>
                      <w:szCs w:val="28"/>
                    </w:rPr>
                    <w:fldChar w:fldCharType="end"/>
                  </w:r>
                  <w:r w:rsidR="00F60087">
                    <w:rPr>
                      <w:sz w:val="28"/>
                      <w:szCs w:val="28"/>
                    </w:rPr>
                    <w:fldChar w:fldCharType="end"/>
                  </w:r>
                  <w:r w:rsidR="00D83929">
                    <w:rPr>
                      <w:sz w:val="28"/>
                      <w:szCs w:val="28"/>
                    </w:rPr>
                    <w:fldChar w:fldCharType="end"/>
                  </w:r>
                  <w:r w:rsidR="00802901">
                    <w:rPr>
                      <w:sz w:val="28"/>
                      <w:szCs w:val="28"/>
                    </w:rPr>
                    <w:fldChar w:fldCharType="end"/>
                  </w:r>
                  <w:r w:rsidR="00D951A7">
                    <w:rPr>
                      <w:sz w:val="28"/>
                      <w:szCs w:val="28"/>
                    </w:rPr>
                    <w:fldChar w:fldCharType="end"/>
                  </w:r>
                  <w:r w:rsidRPr="007A762E">
                    <w:rPr>
                      <w:sz w:val="28"/>
                      <w:szCs w:val="28"/>
                    </w:rPr>
                    <w:fldChar w:fldCharType="end"/>
                  </w:r>
                </w:p>
              </w:tc>
            </w:tr>
            <w:tr w:rsidR="00831793" w:rsidRPr="007A762E" w:rsidTr="00831793">
              <w:trPr>
                <w:tblCellSpacing w:w="0" w:type="dxa"/>
              </w:trPr>
              <w:tc>
                <w:tcPr>
                  <w:tcW w:w="0" w:type="auto"/>
                  <w:vAlign w:val="center"/>
                </w:tcPr>
                <w:p w:rsidR="00831793" w:rsidRPr="007A762E" w:rsidRDefault="00831793" w:rsidP="00D951A7">
                  <w:pPr>
                    <w:pStyle w:val="tableheader"/>
                    <w:spacing w:line="360" w:lineRule="auto"/>
                    <w:jc w:val="both"/>
                    <w:rPr>
                      <w:sz w:val="28"/>
                      <w:szCs w:val="28"/>
                    </w:rPr>
                  </w:pPr>
                </w:p>
              </w:tc>
            </w:tr>
          </w:tbl>
          <w:p w:rsidR="00831793" w:rsidRPr="007A762E" w:rsidRDefault="00831793" w:rsidP="00D951A7">
            <w:pPr>
              <w:pStyle w:val="tableheader"/>
              <w:spacing w:line="360" w:lineRule="auto"/>
              <w:jc w:val="both"/>
              <w:rPr>
                <w:sz w:val="28"/>
                <w:szCs w:val="28"/>
              </w:rPr>
            </w:pPr>
          </w:p>
        </w:tc>
      </w:tr>
    </w:tbl>
    <w:p w:rsidR="00831793" w:rsidRPr="00306A30" w:rsidRDefault="00831793" w:rsidP="00D951A7">
      <w:pPr>
        <w:spacing w:line="360" w:lineRule="auto"/>
        <w:rPr>
          <w:vanish/>
        </w:rPr>
      </w:pPr>
    </w:p>
    <w:p w:rsidR="00831793"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Локальные акты издаются в форме постановлений, приказов, решений, положений, инструкций и правил.</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Постановление</w:t>
      </w:r>
      <w:r w:rsidRPr="007A762E">
        <w:rPr>
          <w:sz w:val="28"/>
          <w:szCs w:val="28"/>
        </w:rPr>
        <w:t xml:space="preserve"> – локальный нормативный или индивидуальный (распорядительный) правовой акт, содержащий решение коллегиального органа управления образовательной организацией. Разграничение полномочий между советом образовательной организации и руководителем образовательной организации определяется уставом образовательной организации (</w:t>
      </w:r>
      <w:r>
        <w:rPr>
          <w:sz w:val="28"/>
          <w:szCs w:val="28"/>
        </w:rPr>
        <w:t>Закон</w:t>
      </w:r>
      <w:r w:rsidRPr="007A762E">
        <w:rPr>
          <w:sz w:val="28"/>
          <w:szCs w:val="28"/>
        </w:rPr>
        <w:t xml:space="preserve"> РФ «Об образовании»)</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Приказ</w:t>
      </w:r>
      <w:r w:rsidRPr="007A762E">
        <w:rPr>
          <w:sz w:val="28"/>
          <w:szCs w:val="28"/>
        </w:rPr>
        <w:t xml:space="preserve"> - локальный нормативный или индивидуальный (распорядительный) правовой акт, издаваемый руководителем образовательной организации для решения основных и оперативных задач, стоящих перед общеобразовательным учреждением. Например, приказ о зачислении в образовательную организацию, об изменении фамилии обучающегося, об утверждении правил поведения обучающихся. </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Решение</w:t>
      </w:r>
      <w:r w:rsidRPr="007A762E">
        <w:rPr>
          <w:sz w:val="28"/>
          <w:szCs w:val="28"/>
        </w:rPr>
        <w:t xml:space="preserve"> - локальный правовой акт, принимаемый общим собранием работников (обучающихся, их законных представителей) для реализации права на участие в управлении образовательной организацией. Например, устав образовательной организации принимается решением общего собрания коллектива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Кроме того, в образовательных организациях возможно издание такого вида локальных актов как </w:t>
      </w:r>
      <w:r w:rsidRPr="000F647B">
        <w:rPr>
          <w:sz w:val="28"/>
          <w:szCs w:val="28"/>
          <w:u w:val="single"/>
        </w:rPr>
        <w:t>распоряжение.</w:t>
      </w:r>
      <w:r w:rsidRPr="007A762E">
        <w:rPr>
          <w:sz w:val="28"/>
          <w:szCs w:val="28"/>
        </w:rPr>
        <w:t xml:space="preserve"> Распоряжения издаются заместителями руководителя образовательной организации по вопросам информационно-методического и организационного характера, входящим в их компетенцию.</w:t>
      </w:r>
    </w:p>
    <w:p w:rsidR="00831793" w:rsidRPr="00C2291D" w:rsidRDefault="00831793" w:rsidP="00C2291D">
      <w:pPr>
        <w:pStyle w:val="mainsubheader"/>
        <w:spacing w:before="0" w:beforeAutospacing="0" w:after="0" w:afterAutospacing="0" w:line="360" w:lineRule="auto"/>
        <w:jc w:val="both"/>
        <w:rPr>
          <w:i/>
          <w:sz w:val="28"/>
          <w:szCs w:val="28"/>
        </w:rPr>
      </w:pPr>
      <w:r w:rsidRPr="00C2291D">
        <w:rPr>
          <w:i/>
          <w:sz w:val="28"/>
          <w:szCs w:val="28"/>
        </w:rPr>
        <w:t xml:space="preserve"> Виды нормативных локальных актов:</w:t>
      </w:r>
    </w:p>
    <w:p w:rsidR="00831793" w:rsidRPr="007A762E" w:rsidRDefault="00831793" w:rsidP="00C2291D">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Постановлениями и приказами органов управления утверждаются и вводятся в действие локальные нормативные акты, принимаемые в виде положений, инструкций и правил.</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Положение </w:t>
      </w:r>
      <w:r w:rsidRPr="007A762E">
        <w:rPr>
          <w:sz w:val="28"/>
          <w:szCs w:val="28"/>
        </w:rPr>
        <w:t>– локальный нормативный правовой акт, устанавливающий правовой статус органа управления образовательной организации, структурного подразделения или основные правила (порядок, процедуру) реализации образовательной организацией какого-либо из своих правомочий. В качестве примера можно привести положение о библиотеке образовательной организации, положение о промежуточной аттестации и переводе обучающихся.</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lastRenderedPageBreak/>
        <w:t xml:space="preserve">    </w:t>
      </w:r>
      <w:r w:rsidRPr="000F647B">
        <w:rPr>
          <w:sz w:val="28"/>
          <w:szCs w:val="28"/>
          <w:u w:val="single"/>
        </w:rPr>
        <w:t>Инструкция</w:t>
      </w:r>
      <w:r w:rsidRPr="007A762E">
        <w:rPr>
          <w:sz w:val="28"/>
          <w:szCs w:val="28"/>
        </w:rPr>
        <w:t xml:space="preserve"> (от лат. </w:t>
      </w:r>
      <w:proofErr w:type="spellStart"/>
      <w:r w:rsidRPr="007A762E">
        <w:rPr>
          <w:sz w:val="28"/>
          <w:szCs w:val="28"/>
        </w:rPr>
        <w:t>instructio</w:t>
      </w:r>
      <w:proofErr w:type="spellEnd"/>
      <w:r w:rsidRPr="007A762E">
        <w:rPr>
          <w:sz w:val="28"/>
          <w:szCs w:val="28"/>
        </w:rPr>
        <w:t xml:space="preserve"> – наставление) - локальный нормативный правовой акт, устанавливающий порядок и способ осуществления, выполнения чего-либо. Инструкцией определяют правовой статус (права, обязанности, ответственность) работника по занимаемой должности (должностная инструкция, сленг - «функционал»), безопасные приемы работы (инструкция по безопасности для отдельных </w:t>
      </w:r>
      <w:proofErr w:type="spellStart"/>
      <w:r w:rsidRPr="007A762E">
        <w:rPr>
          <w:sz w:val="28"/>
          <w:szCs w:val="28"/>
        </w:rPr>
        <w:t>травмоопасных</w:t>
      </w:r>
      <w:proofErr w:type="spellEnd"/>
      <w:r w:rsidRPr="007A762E">
        <w:rPr>
          <w:sz w:val="28"/>
          <w:szCs w:val="28"/>
        </w:rPr>
        <w:t xml:space="preserve"> рабочих мест и учебных кабинетов), правила ведения делопроизводства (инструкция по делопроизводству). Для инструкции характерны императивные (повелительные, не допускающие выбора) нормативные предписания.</w:t>
      </w:r>
    </w:p>
    <w:p w:rsidR="00831793" w:rsidRPr="007A762E" w:rsidRDefault="00831793" w:rsidP="00D951A7">
      <w:pPr>
        <w:pStyle w:val="maintext"/>
        <w:spacing w:before="0" w:beforeAutospacing="0" w:after="0" w:afterAutospacing="0" w:line="360" w:lineRule="auto"/>
        <w:jc w:val="both"/>
        <w:rPr>
          <w:sz w:val="28"/>
          <w:szCs w:val="28"/>
        </w:rPr>
      </w:pPr>
      <w:r w:rsidRPr="000F647B">
        <w:rPr>
          <w:sz w:val="28"/>
          <w:szCs w:val="28"/>
          <w:u w:val="single"/>
        </w:rPr>
        <w:t xml:space="preserve">    Правила</w:t>
      </w:r>
      <w:r w:rsidRPr="007A762E">
        <w:rPr>
          <w:sz w:val="28"/>
          <w:szCs w:val="28"/>
        </w:rPr>
        <w:t xml:space="preserve"> – локальный нормативный правовой акт, регламентирующий организационные, дисциплинарные, хозяйственные и иные специальные стороны деятельности образовательной организации и его работников, обучающихся и их законных представителей. Типичным примером этого вида локальных актов могут служить правила внутреннего трудового распорядка, правила поведения обучающихся, правила о поощрениях и взысканиях обучающихся.</w:t>
      </w:r>
    </w:p>
    <w:p w:rsidR="00831793" w:rsidRDefault="00831793" w:rsidP="00D951A7">
      <w:pPr>
        <w:spacing w:line="360" w:lineRule="auto"/>
      </w:pPr>
    </w:p>
    <w:p w:rsidR="00831793" w:rsidRPr="007A762E" w:rsidRDefault="00C2291D" w:rsidP="00D951A7">
      <w:pPr>
        <w:pStyle w:val="maintext"/>
        <w:spacing w:before="0" w:beforeAutospacing="0" w:after="0" w:afterAutospacing="0" w:line="360" w:lineRule="auto"/>
        <w:jc w:val="both"/>
        <w:rPr>
          <w:sz w:val="28"/>
          <w:szCs w:val="28"/>
        </w:rPr>
      </w:pPr>
      <w:r>
        <w:rPr>
          <w:b/>
          <w:sz w:val="28"/>
          <w:szCs w:val="28"/>
        </w:rPr>
        <w:t xml:space="preserve">    </w:t>
      </w:r>
      <w:r w:rsidR="00831793" w:rsidRPr="008C4B8A">
        <w:rPr>
          <w:b/>
          <w:sz w:val="28"/>
          <w:szCs w:val="28"/>
        </w:rPr>
        <w:t>Устав</w:t>
      </w:r>
      <w:r w:rsidR="00831793" w:rsidRPr="007A762E">
        <w:rPr>
          <w:sz w:val="28"/>
          <w:szCs w:val="28"/>
        </w:rPr>
        <w:t xml:space="preserve"> образовательной организации представляет собой основной локальный акт, регулирующий организацию деятельности образовательной организации. Устав является учредительным документом образовательной организации, который утверждается учредителем при ее создании. Таким образом, устав – это обязательный локальный акт, без которого образовательная организация просто не может быть создана. Для государственных и муниципальных образовательных организаций, созданных в организационно-правовой форме учреждения, устав является единственным учредительным документом. </w:t>
      </w:r>
    </w:p>
    <w:p w:rsidR="00831793" w:rsidRPr="007A762E" w:rsidRDefault="003C247F" w:rsidP="00F60087">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 xml:space="preserve">В соответствии с </w:t>
      </w:r>
      <w:hyperlink r:id="rId15" w:anchor="52_2" w:tgtFrame="_blank" w:history="1">
        <w:r w:rsidR="00831793" w:rsidRPr="00D951A7">
          <w:rPr>
            <w:rStyle w:val="a5"/>
            <w:color w:val="auto"/>
            <w:sz w:val="28"/>
            <w:szCs w:val="28"/>
          </w:rPr>
          <w:t>ч. 2 ст. 52</w:t>
        </w:r>
      </w:hyperlink>
      <w:r w:rsidR="00831793" w:rsidRPr="007A762E">
        <w:rPr>
          <w:sz w:val="28"/>
          <w:szCs w:val="28"/>
        </w:rPr>
        <w:t xml:space="preserve"> Гражданского кодекса Российской Федерации в учредительных документах любого юридического лица – некоммерческой организации должны быть урегулированы ряд общих вопросов правового статуса: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наименование юридического лица;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место нахождения;</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порядок управления деятельностью юридического лица;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t>• предмет и цели деятельности юридического лица;</w:t>
      </w:r>
    </w:p>
    <w:p w:rsidR="00831793" w:rsidRPr="007A762E" w:rsidRDefault="00831793" w:rsidP="00F60087">
      <w:pPr>
        <w:pStyle w:val="maintext"/>
        <w:spacing w:before="0" w:beforeAutospacing="0" w:after="0" w:afterAutospacing="0" w:line="360" w:lineRule="auto"/>
        <w:jc w:val="both"/>
        <w:rPr>
          <w:sz w:val="28"/>
          <w:szCs w:val="28"/>
        </w:rPr>
      </w:pPr>
      <w:r w:rsidRPr="007A762E">
        <w:rPr>
          <w:sz w:val="28"/>
          <w:szCs w:val="28"/>
        </w:rPr>
        <w:lastRenderedPageBreak/>
        <w:t>• другие сведения, предусмотренные законом для юридических лиц соответствующего вида.</w:t>
      </w:r>
    </w:p>
    <w:p w:rsidR="00831793" w:rsidRPr="007A762E" w:rsidRDefault="00831793" w:rsidP="00F6008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Специальные требования к уставам образовательных организаций установлены </w:t>
      </w:r>
      <w:hyperlink r:id="rId16" w:anchor="13" w:tgtFrame="_blank" w:history="1">
        <w:r w:rsidRPr="00D951A7">
          <w:rPr>
            <w:rStyle w:val="a5"/>
            <w:color w:val="auto"/>
            <w:sz w:val="28"/>
            <w:szCs w:val="28"/>
          </w:rPr>
          <w:t>ст. 13</w:t>
        </w:r>
      </w:hyperlink>
      <w:r w:rsidRPr="007A762E">
        <w:rPr>
          <w:sz w:val="28"/>
          <w:szCs w:val="28"/>
        </w:rPr>
        <w:t xml:space="preserve"> Закона РФ «Об образовании», согласно которой в уставе образовательной организации в обязательном порядке указываются: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наименование, место нахождения (юридический, фактический адрес), статус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учредитель;</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организационно-правовая форма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цели образовательного процесса, типы и виды реализуемых образовательных программ;</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основные характеристики организации образовательного процесса, в том числе: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язык (языки), на котором ведутся обучение и воспитание;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правила приема обучающихся, воспитанников;</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продолжительность обучения на каждом этапе обучения;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и основания отчисления обучающихся, воспитанников;</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система оценок при промежуточной аттестации, формы и порядок ее проведения;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режим занятий обучающихся, воспитанников;</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наличие платных образовательных услуг и порядок их предоставления (на договорной основе);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регламентации и оформления отношений образовательной организации и обучающихся, воспитанников и (или) их родителей (законных представителей);</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структура финансовой и хозяйственной деятельности образовательной организации, в том числе в части: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использования имущества, закрепленного за образовательной организацией;</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финансирования и материально-технического обеспечения деятельности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осуществления предпринимательской и иной приносящей доход деятельности;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xml:space="preserve">•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w:t>
      </w:r>
      <w:r w:rsidRPr="007A762E">
        <w:rPr>
          <w:sz w:val="28"/>
          <w:szCs w:val="28"/>
        </w:rPr>
        <w:lastRenderedPageBreak/>
        <w:t>учреждению собственником образовательной организации, за исключением случаев, если совершение таких сделок допускается федеральными законами;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открытия счетов в органах казначейства (за исключением негосударственных образовательных учреждений и автономных учреждений);</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управления образовательной организацией, в том числе:</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компетенция учредителя;</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структура, порядок формирования органов управления образовательной организации, их компетенция и порядок организации деятельности;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комплектования работников образовательной организации и условия оплаты их труда;</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изменения устава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порядок реорганизации и ликвидации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права и обязанности участников образовательного процесса;</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 перечень видов локальных актов (приказов, распоряжений и других актов), регламентирующих деятельность образовательной организации.</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Отсутствие в уставе образовательной организации регулирование какого-либо из перечисленных вопросов следует рассматривать как нарушение законодательства об образовании.</w:t>
      </w:r>
    </w:p>
    <w:p w:rsidR="00831793" w:rsidRPr="007A762E" w:rsidRDefault="00C2291D" w:rsidP="00D951A7">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Закон РФ «Об образовании» требует, чтобы уставы государственных и муниципальных образовательных учреждений разрабатывались на основе типовых положений об образовательных учреждениях соответствующих типов и видов. В настоящее время типовые положения утверждаются уполномоченным Правительством Российской Федерации федеральным органом исполнительной власти (Министерством образования и науки РФ). Таким образом, текст устава государственных и муниципальных образовательных учреждений должен базироваться на соответствующем типовом положении, как по содержанию, так и по общей структуре изложения нормативного материала.</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w:t>
      </w:r>
      <w:r w:rsidRPr="007A762E">
        <w:rPr>
          <w:sz w:val="28"/>
          <w:szCs w:val="28"/>
        </w:rPr>
        <w:t xml:space="preserve">По Закону РФ «Об </w:t>
      </w:r>
      <w:r w:rsidR="00D951A7" w:rsidRPr="007A762E">
        <w:rPr>
          <w:sz w:val="28"/>
          <w:szCs w:val="28"/>
        </w:rPr>
        <w:t>образовании» устав</w:t>
      </w:r>
      <w:r w:rsidRPr="007A762E">
        <w:rPr>
          <w:sz w:val="28"/>
          <w:szCs w:val="28"/>
        </w:rPr>
        <w:t xml:space="preserve"> гражданской образовательной организации в части, не урегулированной законодательством Российской Федерации, </w:t>
      </w:r>
      <w:r w:rsidRPr="007A762E">
        <w:rPr>
          <w:sz w:val="28"/>
          <w:szCs w:val="28"/>
        </w:rPr>
        <w:lastRenderedPageBreak/>
        <w:t xml:space="preserve">разрабатывается и принимается образовательной организацией и утверждается ее учредителем. </w:t>
      </w:r>
    </w:p>
    <w:p w:rsidR="00831793" w:rsidRPr="007A762E" w:rsidRDefault="00831793" w:rsidP="00D951A7">
      <w:pPr>
        <w:pStyle w:val="maintext"/>
        <w:spacing w:before="0" w:beforeAutospacing="0" w:after="0" w:afterAutospacing="0" w:line="360" w:lineRule="auto"/>
        <w:jc w:val="both"/>
        <w:rPr>
          <w:sz w:val="28"/>
          <w:szCs w:val="28"/>
        </w:rPr>
      </w:pPr>
      <w:r>
        <w:rPr>
          <w:sz w:val="28"/>
          <w:szCs w:val="28"/>
        </w:rPr>
        <w:t xml:space="preserve"> Закон</w:t>
      </w:r>
      <w:r w:rsidRPr="007A762E">
        <w:rPr>
          <w:sz w:val="28"/>
          <w:szCs w:val="28"/>
        </w:rPr>
        <w:t xml:space="preserve"> РФ «Об образовании» уточняет, что к компетенции образовательной организации относится «разработка и принятие устава коллективом образовательной организации для внесения его на утверждение». Под коллективом, по нашему мнению, следует понимать не только работников образовательной организации, но и других участников образовательного процесса: обучающихся, родителей (законных представителей). Устав может быть принят на общем собрании участников образовательного процесса или на их конференции.</w:t>
      </w:r>
    </w:p>
    <w:p w:rsidR="00831793" w:rsidRPr="007A762E" w:rsidRDefault="00831793" w:rsidP="00D951A7">
      <w:pPr>
        <w:pStyle w:val="maintext"/>
        <w:spacing w:before="0" w:beforeAutospacing="0" w:after="0" w:afterAutospacing="0" w:line="360" w:lineRule="auto"/>
        <w:jc w:val="both"/>
        <w:rPr>
          <w:sz w:val="28"/>
          <w:szCs w:val="28"/>
        </w:rPr>
      </w:pPr>
      <w:r w:rsidRPr="007A762E">
        <w:rPr>
          <w:sz w:val="28"/>
          <w:szCs w:val="28"/>
        </w:rPr>
        <w:t>Любые изменения и дополнения в устав образовательной организации принимаются в том же порядке, что и сам устав.</w:t>
      </w:r>
    </w:p>
    <w:p w:rsidR="00831793" w:rsidRPr="007A762E" w:rsidRDefault="00C2291D" w:rsidP="00D951A7">
      <w:pPr>
        <w:pStyle w:val="maintext"/>
        <w:spacing w:before="0" w:beforeAutospacing="0" w:after="0" w:afterAutospacing="0" w:line="360" w:lineRule="auto"/>
        <w:jc w:val="both"/>
        <w:rPr>
          <w:sz w:val="28"/>
          <w:szCs w:val="28"/>
        </w:rPr>
      </w:pPr>
      <w:r>
        <w:rPr>
          <w:sz w:val="28"/>
          <w:szCs w:val="28"/>
        </w:rPr>
        <w:t xml:space="preserve">     </w:t>
      </w:r>
      <w:r w:rsidR="00831793" w:rsidRPr="007A762E">
        <w:rPr>
          <w:sz w:val="28"/>
          <w:szCs w:val="28"/>
        </w:rPr>
        <w:t xml:space="preserve">Разработанный, принятый и утвержденный учредителем устав (изменения в устав) подлежат государственной регистрации. </w:t>
      </w:r>
    </w:p>
    <w:p w:rsidR="00C2291D" w:rsidRDefault="00C2291D" w:rsidP="00C2291D"/>
    <w:p w:rsidR="00C2291D" w:rsidRPr="00C2291D" w:rsidRDefault="00C2291D" w:rsidP="00C2291D"/>
    <w:p w:rsidR="00C2291D" w:rsidRPr="00827FDC" w:rsidRDefault="00831793" w:rsidP="00827FDC">
      <w:pPr>
        <w:pStyle w:val="3"/>
        <w:shd w:val="clear" w:color="auto" w:fill="FDFEFF"/>
        <w:spacing w:before="0" w:line="360" w:lineRule="auto"/>
        <w:rPr>
          <w:rFonts w:ascii="Times New Roman" w:hAnsi="Times New Roman" w:cs="Times New Roman"/>
          <w:b/>
          <w:color w:val="auto"/>
          <w:sz w:val="28"/>
          <w:szCs w:val="28"/>
        </w:rPr>
      </w:pPr>
      <w:r w:rsidRPr="00831793">
        <w:rPr>
          <w:rFonts w:ascii="Times New Roman" w:hAnsi="Times New Roman" w:cs="Times New Roman"/>
          <w:b/>
          <w:color w:val="auto"/>
          <w:sz w:val="28"/>
          <w:szCs w:val="28"/>
          <w:lang w:val="en-US"/>
        </w:rPr>
        <w:t>IV</w:t>
      </w:r>
      <w:r w:rsidRPr="00831793">
        <w:rPr>
          <w:rFonts w:ascii="Times New Roman" w:hAnsi="Times New Roman" w:cs="Times New Roman"/>
          <w:b/>
          <w:color w:val="auto"/>
          <w:sz w:val="28"/>
          <w:szCs w:val="28"/>
        </w:rPr>
        <w:t>. Кадровое обеспечение учебного процесса</w:t>
      </w:r>
      <w:r w:rsidR="00F60087">
        <w:rPr>
          <w:rFonts w:ascii="Times New Roman" w:hAnsi="Times New Roman" w:cs="Times New Roman"/>
          <w:b/>
          <w:color w:val="auto"/>
          <w:sz w:val="28"/>
          <w:szCs w:val="28"/>
        </w:rPr>
        <w:t>.</w:t>
      </w:r>
    </w:p>
    <w:p w:rsidR="00831793" w:rsidRDefault="00A46C62" w:rsidP="00A46C62">
      <w:pPr>
        <w:pStyle w:val="3"/>
        <w:keepNext w:val="0"/>
        <w:keepLines w:val="0"/>
        <w:shd w:val="clear" w:color="auto" w:fill="FDFEFF"/>
        <w:spacing w:before="0" w:line="360" w:lineRule="auto"/>
        <w:ind w:left="36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8. </w:t>
      </w:r>
      <w:r w:rsidR="00831793" w:rsidRPr="00C2291D">
        <w:rPr>
          <w:rFonts w:ascii="Times New Roman" w:hAnsi="Times New Roman" w:cs="Times New Roman"/>
          <w:b/>
          <w:color w:val="auto"/>
          <w:sz w:val="28"/>
          <w:szCs w:val="28"/>
        </w:rPr>
        <w:t>Государственная система управления трудовыми ресурсами</w:t>
      </w:r>
      <w:r w:rsidR="00C2291D">
        <w:rPr>
          <w:rFonts w:ascii="Times New Roman" w:hAnsi="Times New Roman" w:cs="Times New Roman"/>
          <w:b/>
          <w:color w:val="auto"/>
          <w:sz w:val="28"/>
          <w:szCs w:val="28"/>
        </w:rPr>
        <w:t>.</w:t>
      </w:r>
    </w:p>
    <w:p w:rsidR="00C2291D" w:rsidRPr="00C2291D" w:rsidRDefault="00C2291D" w:rsidP="00C2291D"/>
    <w:p w:rsidR="00831793" w:rsidRPr="00872186" w:rsidRDefault="00831793" w:rsidP="00D951A7">
      <w:pPr>
        <w:pStyle w:val="book"/>
        <w:shd w:val="clear" w:color="auto" w:fill="FDFEFF"/>
        <w:spacing w:before="0" w:beforeAutospacing="0" w:after="0" w:afterAutospacing="0" w:line="360" w:lineRule="auto"/>
        <w:jc w:val="both"/>
        <w:rPr>
          <w:sz w:val="28"/>
          <w:szCs w:val="28"/>
        </w:rPr>
      </w:pPr>
      <w:r>
        <w:rPr>
          <w:b/>
          <w:bCs/>
          <w:color w:val="505050"/>
          <w:sz w:val="28"/>
          <w:szCs w:val="28"/>
        </w:rPr>
        <w:t xml:space="preserve">     </w:t>
      </w:r>
      <w:r w:rsidRPr="00872186">
        <w:rPr>
          <w:sz w:val="28"/>
          <w:szCs w:val="28"/>
        </w:rPr>
        <w:t>Государственная система управления трудовыми ресурсами включает совокупность органов государственной законодательной, исполнительной и судебной власти, которые влияют на формирование и развитие основных социально-экономических отношений в стране и механизм использования и воспроизводства трудовых ресурсов страны.</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Основными задачами государственной системы управления трудовыми ресурсами являются: принятие законов, регулирующих трудовые отношения, контроль за их исполнением, выработка и реализация политики в области социально-трудовых отношений в стране, охватывающей вопросы мотивации и оплаты труда регулирования занятости и миграции населения, трудового законодательства, уровня жизни и условий труда, организации труда и методологии разрешения конфликтных ситуаций. Сегодня в рыночной среде государство очень ограниченно вмешивается и регулирует социально-экономические и трудовые отношения россиян.</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lastRenderedPageBreak/>
        <w:t>Законодательная власть.</w:t>
      </w:r>
      <w:r w:rsidRPr="00872186">
        <w:rPr>
          <w:rStyle w:val="apple-converted-space"/>
          <w:b/>
          <w:bCs/>
          <w:sz w:val="28"/>
          <w:szCs w:val="28"/>
        </w:rPr>
        <w:t> </w:t>
      </w:r>
      <w:r w:rsidRPr="00872186">
        <w:rPr>
          <w:sz w:val="28"/>
          <w:szCs w:val="28"/>
        </w:rPr>
        <w:t>Как установлено в Конституции Российской Федерации, законодательная власть обеспечивает принятие законов и других нормативных актов, устанавливающих правила в области трудовых отношений, формирования и воспроизводства трудовых ресурсов, и контролирует их выполнение.</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Органы исполнительной власти.</w:t>
      </w:r>
      <w:r w:rsidRPr="00872186">
        <w:rPr>
          <w:rStyle w:val="apple-converted-space"/>
          <w:b/>
          <w:bCs/>
          <w:sz w:val="28"/>
          <w:szCs w:val="28"/>
        </w:rPr>
        <w:t> </w:t>
      </w:r>
      <w:r w:rsidRPr="00872186">
        <w:rPr>
          <w:sz w:val="28"/>
          <w:szCs w:val="28"/>
        </w:rPr>
        <w:t>На органы исполнительной власти возлагается исполнительно-распорядительная деятельность. Систему органов исполнительной власти образует Правительство Российской Федерации, обеспечивающее на практике соответствие Конституции Российской Федерации, федеральных законов, указов Президента Российской Федерации в области социально-трудовых отношений. Правительство разрабатывает программы социально-экономического развития страны, формирует федеральные отраслевые министерства, ведомства как специализирующиеся на вопросах труда и управления трудовыми ресурсами, так и обладающие прочими не менее важными полномочиями. Центральным органом федеральной исполнительной власти, осуществляющим руководство проведением единой государственной политики в области труда, занятости и социальных вопросов и одновременно координирующим работу по этим направлениям в стране, является Министерство здравоохранения и социального развития Российской Федерации.</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Судебные органы.</w:t>
      </w:r>
      <w:r w:rsidRPr="00FF592B">
        <w:rPr>
          <w:rStyle w:val="apple-converted-space"/>
          <w:b/>
          <w:bCs/>
          <w:i/>
          <w:sz w:val="28"/>
          <w:szCs w:val="28"/>
        </w:rPr>
        <w:t> </w:t>
      </w:r>
      <w:r w:rsidRPr="00872186">
        <w:rPr>
          <w:sz w:val="28"/>
          <w:szCs w:val="28"/>
        </w:rPr>
        <w:t>Судебные органы осуществляют правосудие: наказание нарушителей, разрешение проблем, конфликтов, связанных с применением трудового законодательства. Судебную власть представляют суды: Конституционный, Верховный, Высший, Арбитражный, федеральные суды, Министерство юстиции.</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Таким образом, государственная система управления трудовыми ресурсами в России в период перехода страны к рыночной экономике предполагает лишь косвенное регулирование большинства социально-трудовых процессов с использованием преимущественно экономических методов.</w:t>
      </w:r>
    </w:p>
    <w:p w:rsidR="00827FDC" w:rsidRPr="00827FDC" w:rsidRDefault="00827FDC" w:rsidP="00827FDC"/>
    <w:p w:rsidR="00831793" w:rsidRDefault="00A46C62" w:rsidP="00A46C62">
      <w:pPr>
        <w:pStyle w:val="3"/>
        <w:shd w:val="clear" w:color="auto" w:fill="FDFEFF"/>
        <w:spacing w:before="0" w:line="360" w:lineRule="auto"/>
        <w:ind w:left="720"/>
        <w:rPr>
          <w:rFonts w:ascii="Times New Roman" w:hAnsi="Times New Roman" w:cs="Times New Roman"/>
          <w:b/>
          <w:color w:val="auto"/>
          <w:sz w:val="28"/>
          <w:szCs w:val="28"/>
        </w:rPr>
      </w:pPr>
      <w:r>
        <w:rPr>
          <w:rFonts w:ascii="Times New Roman" w:hAnsi="Times New Roman" w:cs="Times New Roman"/>
          <w:b/>
          <w:color w:val="auto"/>
          <w:sz w:val="28"/>
          <w:szCs w:val="28"/>
        </w:rPr>
        <w:t xml:space="preserve">9. </w:t>
      </w:r>
      <w:r w:rsidR="00831793" w:rsidRPr="00C2291D">
        <w:rPr>
          <w:rFonts w:ascii="Times New Roman" w:hAnsi="Times New Roman" w:cs="Times New Roman"/>
          <w:b/>
          <w:color w:val="auto"/>
          <w:sz w:val="28"/>
          <w:szCs w:val="28"/>
        </w:rPr>
        <w:t>Кадровая политика и кадровое планирование организации.</w:t>
      </w:r>
    </w:p>
    <w:p w:rsidR="00642C28" w:rsidRPr="00642C28" w:rsidRDefault="00642C28" w:rsidP="00642C28">
      <w:pPr>
        <w:pStyle w:val="aa"/>
      </w:pP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bCs/>
          <w:i/>
          <w:sz w:val="28"/>
          <w:szCs w:val="28"/>
        </w:rPr>
        <w:t>Кадровая политика</w:t>
      </w:r>
      <w:r w:rsidRPr="00872186">
        <w:rPr>
          <w:rStyle w:val="apple-converted-space"/>
          <w:b/>
          <w:bCs/>
          <w:sz w:val="28"/>
          <w:szCs w:val="28"/>
        </w:rPr>
        <w:t> </w:t>
      </w:r>
      <w:r w:rsidRPr="00872186">
        <w:rPr>
          <w:sz w:val="28"/>
          <w:szCs w:val="28"/>
        </w:rPr>
        <w:t>– это совокупность целей, задач, принципов, методов, средств воздействия на деятельность персонала для реализации целей организации.</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Существует активная, пассивная, превентивная и реактивная кадровая политика.</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lastRenderedPageBreak/>
        <w:t>Руководство организации, проводящее активную кадровую политику, не только прогнозирует развитие кризисных ситуаций, но имеет средства для воздействия на них, а служба управления персоналом способна разрабатывать антикризисные кадровые программы, проводить анализ ситуации и вносить коррективы в соответствии с изменением внешней конъюнктуры и внутрипроизводственных факторов. Активная политика может подразделяться на рациональную и авантюристическую. При проведении</w:t>
      </w:r>
      <w:r w:rsidRPr="00872186">
        <w:rPr>
          <w:rStyle w:val="apple-converted-space"/>
          <w:sz w:val="28"/>
          <w:szCs w:val="28"/>
        </w:rPr>
        <w:t> </w:t>
      </w:r>
      <w:r w:rsidRPr="00872186">
        <w:rPr>
          <w:b/>
          <w:bCs/>
          <w:sz w:val="28"/>
          <w:szCs w:val="28"/>
        </w:rPr>
        <w:t xml:space="preserve">рациональной политики </w:t>
      </w:r>
      <w:r w:rsidRPr="00872186">
        <w:rPr>
          <w:sz w:val="28"/>
          <w:szCs w:val="28"/>
        </w:rPr>
        <w:t>руководство организации располагает качественной системой диагностики и обоснованным прогнозом развития ситуации в долгосрочном периоде и может влиять на создавшуюся ситуацию. В случае проведения</w:t>
      </w:r>
      <w:r w:rsidRPr="00872186">
        <w:rPr>
          <w:rStyle w:val="apple-converted-space"/>
          <w:sz w:val="28"/>
          <w:szCs w:val="28"/>
        </w:rPr>
        <w:t> </w:t>
      </w:r>
      <w:r w:rsidRPr="00872186">
        <w:rPr>
          <w:b/>
          <w:bCs/>
          <w:sz w:val="28"/>
          <w:szCs w:val="28"/>
        </w:rPr>
        <w:t>авантюристической политики</w:t>
      </w:r>
      <w:r w:rsidRPr="00872186">
        <w:rPr>
          <w:rStyle w:val="apple-converted-space"/>
          <w:b/>
          <w:bCs/>
          <w:sz w:val="28"/>
          <w:szCs w:val="28"/>
        </w:rPr>
        <w:t> </w:t>
      </w:r>
      <w:r w:rsidRPr="00872186">
        <w:rPr>
          <w:sz w:val="28"/>
          <w:szCs w:val="28"/>
        </w:rPr>
        <w:t>администрация не располагает средствами прогнозирования ситуации с кадрами и диагностики персонала, хотя в программы целевого развития включены планы работы с кадрами, направленные на достижение целей, стоящих перед организацией, но не учитывающие возможные внешние угрозы организации.</w:t>
      </w:r>
    </w:p>
    <w:p w:rsidR="00831793" w:rsidRPr="00FF592B" w:rsidRDefault="00831793" w:rsidP="00D951A7">
      <w:pPr>
        <w:pStyle w:val="book"/>
        <w:shd w:val="clear" w:color="auto" w:fill="FDFEFF"/>
        <w:spacing w:before="0" w:beforeAutospacing="0" w:after="0" w:afterAutospacing="0" w:line="360" w:lineRule="auto"/>
        <w:ind w:firstLine="450"/>
        <w:jc w:val="both"/>
        <w:rPr>
          <w:i/>
          <w:sz w:val="28"/>
          <w:szCs w:val="28"/>
        </w:rPr>
      </w:pPr>
      <w:r w:rsidRPr="00FF592B">
        <w:rPr>
          <w:bCs/>
          <w:i/>
          <w:sz w:val="28"/>
          <w:szCs w:val="28"/>
          <w:u w:val="single"/>
        </w:rPr>
        <w:t>Пассивная кадровая политика.</w:t>
      </w:r>
      <w:r w:rsidRPr="00872186">
        <w:rPr>
          <w:rStyle w:val="apple-converted-space"/>
          <w:b/>
          <w:bCs/>
          <w:sz w:val="28"/>
          <w:szCs w:val="28"/>
        </w:rPr>
        <w:t> </w:t>
      </w:r>
      <w:r w:rsidRPr="00872186">
        <w:rPr>
          <w:sz w:val="28"/>
          <w:szCs w:val="28"/>
        </w:rPr>
        <w:t xml:space="preserve">При таком типе политики возникает ситуация, в которой руководство организации не имеет программы действий в отношении работников, а кадровая работа сводится к ликвидации негативных последствий внешних воздействий. Для подобной компании характерно отсутствие прогноза кадровых потребностей, средств деловой оценки работников, системы диагностики </w:t>
      </w:r>
      <w:r w:rsidRPr="00FF592B">
        <w:rPr>
          <w:i/>
          <w:sz w:val="28"/>
          <w:szCs w:val="28"/>
        </w:rPr>
        <w:t>мотивации персонала.</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Cs/>
          <w:i/>
          <w:sz w:val="28"/>
          <w:szCs w:val="28"/>
          <w:u w:val="single"/>
        </w:rPr>
        <w:t>Превентивная кадровая политика.</w:t>
      </w:r>
      <w:r w:rsidRPr="00872186">
        <w:rPr>
          <w:rStyle w:val="apple-converted-space"/>
          <w:b/>
          <w:bCs/>
          <w:sz w:val="28"/>
          <w:szCs w:val="28"/>
        </w:rPr>
        <w:t> </w:t>
      </w:r>
      <w:r w:rsidRPr="00872186">
        <w:rPr>
          <w:sz w:val="28"/>
          <w:szCs w:val="28"/>
        </w:rPr>
        <w:t>Такая политика осуществляется тогда, когда руководство имеет обоснованные прогнозы возникновения кризисных ситуаций, однако кадровая служба организации не располагает средствами для влияния на негативную ситуацию.</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Cs/>
          <w:i/>
          <w:sz w:val="28"/>
          <w:szCs w:val="28"/>
          <w:u w:val="single"/>
        </w:rPr>
        <w:t>Реактивная кадровая политика.</w:t>
      </w:r>
      <w:r w:rsidRPr="00872186">
        <w:rPr>
          <w:rStyle w:val="apple-converted-space"/>
          <w:b/>
          <w:bCs/>
          <w:sz w:val="28"/>
          <w:szCs w:val="28"/>
        </w:rPr>
        <w:t> </w:t>
      </w:r>
      <w:r w:rsidRPr="00872186">
        <w:rPr>
          <w:sz w:val="28"/>
          <w:szCs w:val="28"/>
        </w:rPr>
        <w:t>Руководство организации, избравшее данный тип кадровой политики, стремится контролировать факторы, свидетельствующие о возникновении негативных ситуаций в отношениях с кадрами. Службы кадров в таких фирмах, как правило, обладают средствами для выявления подобных ситуаций и принятия экстренных мер.</w:t>
      </w:r>
    </w:p>
    <w:p w:rsidR="00FF592B" w:rsidRDefault="00831793" w:rsidP="00D951A7">
      <w:pPr>
        <w:pStyle w:val="book"/>
        <w:shd w:val="clear" w:color="auto" w:fill="FDFEFF"/>
        <w:spacing w:before="0" w:beforeAutospacing="0" w:after="0" w:afterAutospacing="0" w:line="360" w:lineRule="auto"/>
        <w:ind w:firstLine="450"/>
        <w:jc w:val="both"/>
        <w:rPr>
          <w:rStyle w:val="apple-converted-space"/>
          <w:sz w:val="28"/>
          <w:szCs w:val="28"/>
        </w:rPr>
      </w:pPr>
      <w:r w:rsidRPr="00FF592B">
        <w:rPr>
          <w:bCs/>
          <w:i/>
          <w:sz w:val="28"/>
          <w:szCs w:val="28"/>
          <w:u w:val="single"/>
        </w:rPr>
        <w:lastRenderedPageBreak/>
        <w:t>Открытая кадровая политика</w:t>
      </w:r>
      <w:r w:rsidRPr="00872186">
        <w:rPr>
          <w:rStyle w:val="apple-converted-space"/>
          <w:b/>
          <w:bCs/>
          <w:sz w:val="28"/>
          <w:szCs w:val="28"/>
        </w:rPr>
        <w:t> </w:t>
      </w:r>
      <w:r w:rsidRPr="00872186">
        <w:rPr>
          <w:sz w:val="28"/>
          <w:szCs w:val="28"/>
        </w:rPr>
        <w:t>характеризуется тем, что предприятие для удовлетворения потребности в работниках обращается к внешним источникам, существующим на рынке труда.</w:t>
      </w:r>
      <w:r w:rsidRPr="00872186">
        <w:rPr>
          <w:rStyle w:val="apple-converted-space"/>
          <w:sz w:val="28"/>
          <w:szCs w:val="28"/>
        </w:rPr>
        <w:t> </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Cs/>
          <w:i/>
          <w:sz w:val="28"/>
          <w:szCs w:val="28"/>
          <w:u w:val="single"/>
        </w:rPr>
        <w:t>Закрытая кадровая политика</w:t>
      </w:r>
      <w:r w:rsidRPr="00FF592B">
        <w:rPr>
          <w:rStyle w:val="apple-converted-space"/>
          <w:b/>
          <w:bCs/>
          <w:i/>
          <w:sz w:val="28"/>
          <w:szCs w:val="28"/>
        </w:rPr>
        <w:t> </w:t>
      </w:r>
      <w:r w:rsidRPr="00872186">
        <w:rPr>
          <w:sz w:val="28"/>
          <w:szCs w:val="28"/>
        </w:rPr>
        <w:t>характеризуется тем, что организация использует собственных кадровый потенциал для заполнения вакантных мест.</w:t>
      </w:r>
    </w:p>
    <w:p w:rsidR="00FF592B" w:rsidRDefault="00FF592B" w:rsidP="00D951A7">
      <w:pPr>
        <w:pStyle w:val="book"/>
        <w:shd w:val="clear" w:color="auto" w:fill="FDFEFF"/>
        <w:spacing w:before="0" w:beforeAutospacing="0" w:after="0" w:afterAutospacing="0" w:line="360" w:lineRule="auto"/>
        <w:ind w:firstLine="450"/>
        <w:jc w:val="both"/>
        <w:rPr>
          <w:sz w:val="28"/>
          <w:szCs w:val="28"/>
        </w:rPr>
      </w:pP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FF592B">
        <w:rPr>
          <w:b/>
          <w:i/>
          <w:sz w:val="28"/>
          <w:szCs w:val="28"/>
        </w:rPr>
        <w:t>Кадровое планирование</w:t>
      </w:r>
      <w:r w:rsidRPr="00872186">
        <w:rPr>
          <w:sz w:val="28"/>
          <w:szCs w:val="28"/>
        </w:rPr>
        <w:t xml:space="preserve"> представляет собой процесс обеспечения потребностей организации персоналом соответствующей квалификации в необходимом количестве в определенном временном периоде. Различают планирование общей потребности в персонале, дополнительной потребности и потребности в специалистах и служащих.</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Направления кадрового планирования: разработка кадровой стратегии организации, в том числе создание условий для должностного роста и профессионального развития персонала и планирования необходимых условий труда, непосредственная работа по количественному и качественному укомплектованию организации работниками по каждой вакансии и в соответствующий период времени, развитие персонала с установлением потребностей каждого работника, планирование его индивидуальной деловой карьеры.</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Учет имеющихся кадров в организации состоит из трех этапов:</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1) проводятся оценка и анализ состояния имеющихся или занятых в организации работников;</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2) проводится оценка потенциала внешних источников для заполнения имеющихся кадровых вакансий, если в организации принята открытая кадровая политика;</w:t>
      </w:r>
    </w:p>
    <w:p w:rsidR="00831793" w:rsidRPr="00872186" w:rsidRDefault="00831793" w:rsidP="00D951A7">
      <w:pPr>
        <w:pStyle w:val="book"/>
        <w:shd w:val="clear" w:color="auto" w:fill="FDFEFF"/>
        <w:spacing w:before="0" w:beforeAutospacing="0" w:after="0" w:afterAutospacing="0" w:line="360" w:lineRule="auto"/>
        <w:ind w:firstLine="450"/>
        <w:jc w:val="both"/>
        <w:rPr>
          <w:sz w:val="28"/>
          <w:szCs w:val="28"/>
        </w:rPr>
      </w:pPr>
      <w:r w:rsidRPr="00872186">
        <w:rPr>
          <w:sz w:val="28"/>
          <w:szCs w:val="28"/>
        </w:rPr>
        <w:t>3) разрабатывается конкретный план действий, связанный с изменением численности персонала организации. Кадровое планирование подразделяется на краткосрочное (до 2-х лет), среднесрочное (2 – 5 лет) и долгосрочное (свыше 5 лет).</w:t>
      </w:r>
    </w:p>
    <w:p w:rsidR="00831793" w:rsidRPr="005D7613" w:rsidRDefault="00831793" w:rsidP="005D7613">
      <w:pPr>
        <w:pStyle w:val="book"/>
        <w:shd w:val="clear" w:color="auto" w:fill="FDFEFF"/>
        <w:spacing w:before="0" w:beforeAutospacing="0" w:after="0" w:afterAutospacing="0" w:line="360" w:lineRule="auto"/>
        <w:ind w:firstLine="450"/>
        <w:jc w:val="both"/>
        <w:rPr>
          <w:sz w:val="28"/>
          <w:szCs w:val="28"/>
        </w:rPr>
      </w:pPr>
      <w:r w:rsidRPr="00872186">
        <w:rPr>
          <w:sz w:val="28"/>
          <w:szCs w:val="28"/>
        </w:rPr>
        <w:t>Также существуют следующие виды кадрового планирования: потребности в персонале, набора и привлечения персонала, сокращения численности работников, обучения персонала, расходов на содержание персонала, роста рентабельности персонала.</w:t>
      </w:r>
    </w:p>
    <w:p w:rsidR="00831793" w:rsidRPr="00642C28" w:rsidRDefault="00A46C62" w:rsidP="00642C28">
      <w:pPr>
        <w:pStyle w:val="1"/>
        <w:spacing w:before="225" w:after="150" w:line="360" w:lineRule="auto"/>
        <w:jc w:val="center"/>
        <w:rPr>
          <w:rFonts w:ascii="Times New Roman" w:hAnsi="Times New Roman"/>
          <w:sz w:val="28"/>
          <w:szCs w:val="28"/>
        </w:rPr>
      </w:pPr>
      <w:r>
        <w:rPr>
          <w:rFonts w:ascii="Times New Roman" w:hAnsi="Times New Roman"/>
          <w:sz w:val="28"/>
          <w:szCs w:val="28"/>
        </w:rPr>
        <w:lastRenderedPageBreak/>
        <w:t xml:space="preserve">10 </w:t>
      </w:r>
      <w:r w:rsidR="00831793" w:rsidRPr="00872186">
        <w:rPr>
          <w:rFonts w:ascii="Times New Roman" w:hAnsi="Times New Roman"/>
          <w:sz w:val="28"/>
          <w:szCs w:val="28"/>
        </w:rPr>
        <w:t>.</w:t>
      </w:r>
      <w:r w:rsidR="00831793" w:rsidRPr="00872186">
        <w:rPr>
          <w:rFonts w:ascii="Times New Roman" w:hAnsi="Times New Roman"/>
          <w:color w:val="F04B09"/>
          <w:sz w:val="28"/>
          <w:szCs w:val="28"/>
        </w:rPr>
        <w:t xml:space="preserve"> </w:t>
      </w:r>
      <w:r w:rsidR="00831793" w:rsidRPr="00642C28">
        <w:rPr>
          <w:rFonts w:ascii="Times New Roman" w:hAnsi="Times New Roman"/>
          <w:sz w:val="28"/>
          <w:szCs w:val="28"/>
        </w:rPr>
        <w:t>Управление государственными и муниципальными образовательными учреждениями</w:t>
      </w:r>
      <w:r w:rsidR="00642C28" w:rsidRPr="00642C28">
        <w:rPr>
          <w:rFonts w:ascii="Times New Roman" w:hAnsi="Times New Roman"/>
          <w:sz w:val="28"/>
          <w:szCs w:val="28"/>
        </w:rPr>
        <w:t>.</w:t>
      </w:r>
      <w:r w:rsidR="00831793" w:rsidRPr="00642C28">
        <w:rPr>
          <w:rFonts w:ascii="Times New Roman" w:hAnsi="Times New Roman"/>
          <w:sz w:val="28"/>
          <w:szCs w:val="28"/>
        </w:rPr>
        <w:t xml:space="preserve"> (закон «Об образовании» РФ)</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831793" w:rsidRPr="008559DE" w:rsidRDefault="00831793" w:rsidP="00642C28">
      <w:pPr>
        <w:pStyle w:val="uni"/>
        <w:spacing w:before="0" w:beforeAutospacing="0" w:after="0" w:afterAutospacing="0" w:line="360" w:lineRule="auto"/>
        <w:jc w:val="both"/>
        <w:rPr>
          <w:sz w:val="28"/>
          <w:szCs w:val="28"/>
        </w:rPr>
      </w:pPr>
      <w:r w:rsidRPr="008559DE">
        <w:rPr>
          <w:sz w:val="28"/>
          <w:szCs w:val="28"/>
        </w:rPr>
        <w:t>(п. 2.1 введен Федеральным законом от 03.11.2006 N 175-ФЗ)</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Статус руководителя государственного образовательного учреждения федерального подчинения устанавливается Правительством Российской Федерации.</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1) избран коллективом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2) избран коллективом образовательного учреждения при предварительном согласовании кандидатуры (кандидатур) с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3) избран коллективом образовательного учреждения с последующим утверждением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4) назначен учредителем с предоставлением совету образовательного учреждения права вето;</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lastRenderedPageBreak/>
        <w:t>5) назначен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6) нанят учредителем.</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831793" w:rsidRPr="008559DE" w:rsidRDefault="00831793" w:rsidP="00642C28">
      <w:pPr>
        <w:pStyle w:val="u"/>
        <w:spacing w:before="0" w:beforeAutospacing="0" w:after="0" w:afterAutospacing="0" w:line="360" w:lineRule="auto"/>
        <w:jc w:val="both"/>
        <w:rPr>
          <w:sz w:val="28"/>
          <w:szCs w:val="28"/>
        </w:rPr>
      </w:pPr>
      <w:r w:rsidRPr="008559DE">
        <w:rPr>
          <w:sz w:val="28"/>
          <w:szCs w:val="28"/>
        </w:rP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642C28" w:rsidRPr="009B4E81" w:rsidRDefault="00831793" w:rsidP="009B4E81">
      <w:pPr>
        <w:pStyle w:val="u"/>
        <w:spacing w:before="0" w:beforeAutospacing="0" w:after="0" w:afterAutospacing="0" w:line="360" w:lineRule="auto"/>
        <w:jc w:val="both"/>
        <w:rPr>
          <w:sz w:val="28"/>
          <w:szCs w:val="28"/>
        </w:rPr>
      </w:pPr>
      <w:r w:rsidRPr="008559DE">
        <w:rPr>
          <w:sz w:val="28"/>
          <w:szCs w:val="28"/>
        </w:rP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bookmarkStart w:id="0" w:name="_Toc263679997"/>
    </w:p>
    <w:p w:rsidR="00831793" w:rsidRPr="000319D9" w:rsidRDefault="00831793" w:rsidP="00D951A7">
      <w:pPr>
        <w:pStyle w:val="a3"/>
        <w:shd w:val="clear" w:color="auto" w:fill="EFFDFD"/>
        <w:spacing w:before="0" w:beforeAutospacing="0" w:after="0" w:afterAutospacing="0" w:line="360" w:lineRule="auto"/>
        <w:ind w:left="1080"/>
        <w:jc w:val="both"/>
        <w:rPr>
          <w:sz w:val="28"/>
          <w:szCs w:val="28"/>
        </w:rPr>
      </w:pPr>
      <w:r w:rsidRPr="000319D9">
        <w:rPr>
          <w:b/>
          <w:bCs/>
          <w:sz w:val="28"/>
          <w:szCs w:val="28"/>
          <w:u w:val="single"/>
        </w:rPr>
        <w:t>«Кадровая политика образовательного учреждения на этапе</w:t>
      </w:r>
      <w:r w:rsidRPr="000319D9">
        <w:rPr>
          <w:rStyle w:val="apple-converted-space"/>
          <w:b/>
          <w:bCs/>
          <w:sz w:val="28"/>
          <w:szCs w:val="28"/>
          <w:u w:val="single"/>
        </w:rPr>
        <w:t> </w:t>
      </w:r>
      <w:r w:rsidRPr="000319D9">
        <w:rPr>
          <w:b/>
          <w:bCs/>
          <w:sz w:val="28"/>
          <w:szCs w:val="28"/>
          <w:u w:val="single"/>
        </w:rPr>
        <w:t>введения ФГОС»</w:t>
      </w:r>
      <w:r w:rsidR="00642C28">
        <w:rPr>
          <w:b/>
          <w:bCs/>
          <w:sz w:val="28"/>
          <w:szCs w:val="28"/>
          <w:u w:val="single"/>
        </w:rPr>
        <w:t>.</w:t>
      </w:r>
    </w:p>
    <w:p w:rsidR="00831793" w:rsidRPr="00B35FB9" w:rsidRDefault="00831793" w:rsidP="009B4E81">
      <w:pPr>
        <w:pStyle w:val="a3"/>
        <w:spacing w:before="0" w:beforeAutospacing="0" w:after="0" w:afterAutospacing="0" w:line="360" w:lineRule="auto"/>
        <w:jc w:val="both"/>
        <w:rPr>
          <w:color w:val="000000"/>
          <w:sz w:val="28"/>
          <w:szCs w:val="28"/>
          <w:shd w:val="clear" w:color="auto" w:fill="EFFDFD"/>
        </w:rPr>
      </w:pPr>
      <w:r w:rsidRPr="00B35FB9">
        <w:rPr>
          <w:i/>
          <w:iCs/>
          <w:color w:val="000000"/>
          <w:sz w:val="28"/>
          <w:szCs w:val="28"/>
          <w:shd w:val="clear" w:color="auto" w:fill="EFFDFD"/>
        </w:rPr>
        <w:t>Санина Светлана Владимировна</w:t>
      </w:r>
      <w:r w:rsidR="009B4E81">
        <w:rPr>
          <w:i/>
          <w:iCs/>
          <w:color w:val="000000"/>
          <w:sz w:val="28"/>
          <w:szCs w:val="28"/>
          <w:shd w:val="clear" w:color="auto" w:fill="EFFDFD"/>
        </w:rPr>
        <w:t>,</w:t>
      </w:r>
      <w:r w:rsidR="009B4E81">
        <w:rPr>
          <w:color w:val="000000"/>
          <w:sz w:val="28"/>
          <w:szCs w:val="28"/>
          <w:shd w:val="clear" w:color="auto" w:fill="EFFDFD"/>
        </w:rPr>
        <w:t xml:space="preserve"> </w:t>
      </w:r>
      <w:r w:rsidRPr="00B35FB9">
        <w:rPr>
          <w:i/>
          <w:iCs/>
          <w:color w:val="000000"/>
          <w:sz w:val="28"/>
          <w:szCs w:val="28"/>
          <w:shd w:val="clear" w:color="auto" w:fill="EFFDFD"/>
        </w:rPr>
        <w:t>заместитель директора по учебной работе</w:t>
      </w:r>
    </w:p>
    <w:p w:rsidR="00831793" w:rsidRPr="00B35FB9" w:rsidRDefault="00831793" w:rsidP="009B4E81">
      <w:pPr>
        <w:pStyle w:val="a3"/>
        <w:spacing w:before="0" w:beforeAutospacing="0" w:after="0" w:afterAutospacing="0" w:line="360" w:lineRule="auto"/>
        <w:jc w:val="both"/>
        <w:rPr>
          <w:color w:val="000000"/>
          <w:sz w:val="28"/>
          <w:szCs w:val="28"/>
          <w:shd w:val="clear" w:color="auto" w:fill="EFFDFD"/>
        </w:rPr>
      </w:pPr>
      <w:r w:rsidRPr="00B35FB9">
        <w:rPr>
          <w:i/>
          <w:iCs/>
          <w:color w:val="000000"/>
          <w:sz w:val="28"/>
          <w:szCs w:val="28"/>
          <w:shd w:val="clear" w:color="auto" w:fill="EFFDFD"/>
        </w:rPr>
        <w:t>Г(О)БОУ СПО «Аграрный техникум Конь-</w:t>
      </w:r>
      <w:proofErr w:type="spellStart"/>
      <w:r w:rsidRPr="00B35FB9">
        <w:rPr>
          <w:i/>
          <w:iCs/>
          <w:color w:val="000000"/>
          <w:sz w:val="28"/>
          <w:szCs w:val="28"/>
          <w:shd w:val="clear" w:color="auto" w:fill="EFFDFD"/>
        </w:rPr>
        <w:t>Колодезский</w:t>
      </w:r>
      <w:proofErr w:type="spellEnd"/>
      <w:r w:rsidRPr="00B35FB9">
        <w:rPr>
          <w:i/>
          <w:iCs/>
          <w:color w:val="000000"/>
          <w:sz w:val="28"/>
          <w:szCs w:val="28"/>
          <w:shd w:val="clear" w:color="auto" w:fill="EFFDFD"/>
        </w:rPr>
        <w:t>»</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Проблема введения ФГОС не может быть решена без качественной подготовки педагогических и управленческих кадров. Руководитель образовательного учреждения вынужден самостоятельно искать пути для ее решения, не только оперируя средствами из директорского фонда, но и создавая собственную систему корпоративных стимулов, льгот, стратегий успеха, в том числе заботясь о морально-психологических факторах стабильности педагогического коллектива.</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 итоге руководитель образовательного учреждения должен уметь:</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-формировать команду единомышленников (растить свое образовательное учреждение как корпорацию);</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xml:space="preserve">-обеспечивать оптимальные условия для самореализации </w:t>
      </w:r>
      <w:r>
        <w:rPr>
          <w:color w:val="000000"/>
          <w:sz w:val="28"/>
          <w:szCs w:val="28"/>
          <w:shd w:val="clear" w:color="auto" w:fill="EFFDFD"/>
        </w:rPr>
        <w:t xml:space="preserve">учащихся </w:t>
      </w:r>
      <w:r w:rsidRPr="00B35FB9">
        <w:rPr>
          <w:color w:val="000000"/>
          <w:sz w:val="28"/>
          <w:szCs w:val="28"/>
          <w:shd w:val="clear" w:color="auto" w:fill="EFFDFD"/>
        </w:rPr>
        <w:t>и взрослых;</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-стимулировать творческую деятельность, поддерживать инициативу;</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-делегировать полномочия, развивать формы самоуправления, общественного контроля, попечительства;</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-привлекать и грамотно использовать дополнительные источники и способы финансирования;</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lastRenderedPageBreak/>
        <w:t>-задействовать новые социальные ресурсы в кадровой политике;</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-выстраивать собственные отношения с другими субъектами социальной системы;</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-заботиться о создании имиджа и поддержании социального статуса образовательного учреждения;</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-внедрять высокие технологии в управленческие процессы.</w:t>
      </w:r>
    </w:p>
    <w:p w:rsidR="00310A1E"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Современный руководитель образовательного учреждения - это не администратор, который умеет давать распоряжения и нагоняи + доводить до сведения точку зрения вышестоящего начальства. Это, скорее, дирижер в оркестре, где каждый играет свою партию. При таком подходе к управлению исчезает вертикальная модель, жесткая система должностей - появляется диапазон новых компетенций, свобода маневра, осознанность и согласованность действий.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 xml:space="preserve">В системе образования меняется представление о профессионализме. Как и многие современные предприятия, образование сегодня предпочитает не узкого специалиста-исполнителя, знающего свой предмет "от и до", а педагога, способного решать междисциплинарные задачи и регулировать человеческие отношения, активного коммуникатора, обладающего целым набором ключевых компетенций. </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Разумеется, эти качества нуждаются в стимуляции и поддержке. Современный руководитель образовательного учреждения должен иметь в своем арсенале ряд мер, гарантирующих работникам корпоративную поддержку, сформировав так называемый "</w:t>
      </w:r>
      <w:r w:rsidRPr="00B35FB9">
        <w:rPr>
          <w:i/>
          <w:iCs/>
          <w:color w:val="000000"/>
          <w:sz w:val="28"/>
          <w:szCs w:val="28"/>
          <w:shd w:val="clear" w:color="auto" w:fill="EFFDFD"/>
        </w:rPr>
        <w:t>социальный портфель педагога".</w:t>
      </w:r>
      <w:r w:rsidRPr="00B35FB9">
        <w:rPr>
          <w:rStyle w:val="apple-converted-space"/>
          <w:i/>
          <w:iCs/>
          <w:color w:val="000000"/>
          <w:sz w:val="28"/>
          <w:szCs w:val="28"/>
          <w:shd w:val="clear" w:color="auto" w:fill="EFFDFD"/>
        </w:rPr>
        <w:t> </w:t>
      </w:r>
      <w:r w:rsidRPr="00B35FB9">
        <w:rPr>
          <w:color w:val="000000"/>
          <w:sz w:val="28"/>
          <w:szCs w:val="28"/>
          <w:shd w:val="clear" w:color="auto" w:fill="EFFDFD"/>
        </w:rPr>
        <w:t>Социальный портфель может состоять из двух частей. Первая включает различные</w:t>
      </w:r>
      <w:r w:rsidRPr="00B35FB9">
        <w:rPr>
          <w:rStyle w:val="apple-converted-space"/>
          <w:color w:val="000000"/>
          <w:sz w:val="28"/>
          <w:szCs w:val="28"/>
          <w:shd w:val="clear" w:color="auto" w:fill="EFFDFD"/>
        </w:rPr>
        <w:t> </w:t>
      </w:r>
      <w:r w:rsidRPr="00B35FB9">
        <w:rPr>
          <w:i/>
          <w:iCs/>
          <w:color w:val="000000"/>
          <w:sz w:val="28"/>
          <w:szCs w:val="28"/>
          <w:shd w:val="clear" w:color="auto" w:fill="EFFDFD"/>
        </w:rPr>
        <w:t>льготы и компенсационные выплаты</w:t>
      </w:r>
      <w:r w:rsidRPr="00B35FB9">
        <w:rPr>
          <w:color w:val="000000"/>
          <w:sz w:val="28"/>
          <w:szCs w:val="28"/>
          <w:shd w:val="clear" w:color="auto" w:fill="EFFDFD"/>
        </w:rPr>
        <w:t>, дотации и т.п. Вторая часть предполагает</w:t>
      </w:r>
      <w:r w:rsidRPr="00B35FB9">
        <w:rPr>
          <w:rStyle w:val="apple-converted-space"/>
          <w:color w:val="000000"/>
          <w:sz w:val="28"/>
          <w:szCs w:val="28"/>
          <w:shd w:val="clear" w:color="auto" w:fill="EFFDFD"/>
        </w:rPr>
        <w:t> </w:t>
      </w:r>
      <w:r w:rsidRPr="00B35FB9">
        <w:rPr>
          <w:i/>
          <w:iCs/>
          <w:color w:val="000000"/>
          <w:sz w:val="28"/>
          <w:szCs w:val="28"/>
          <w:shd w:val="clear" w:color="auto" w:fill="EFFDFD"/>
        </w:rPr>
        <w:t>оптимизацию условий труда</w:t>
      </w:r>
      <w:r w:rsidRPr="00B35FB9">
        <w:rPr>
          <w:color w:val="000000"/>
          <w:sz w:val="28"/>
          <w:szCs w:val="28"/>
          <w:shd w:val="clear" w:color="auto" w:fill="EFFDFD"/>
        </w:rPr>
        <w:t>:</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lastRenderedPageBreak/>
        <w:fldChar w:fldCharType="begin"/>
      </w:r>
      <w:r w:rsidRPr="00B35FB9">
        <w:rPr>
          <w:color w:val="000000"/>
          <w:sz w:val="28"/>
          <w:szCs w:val="28"/>
          <w:shd w:val="clear" w:color="auto" w:fill="EFFDFD"/>
        </w:rPr>
        <w:instrText xml:space="preserve"> INCLUDEPICTURE "http://fcoit.ru/upload/medialibrary/1ea/1eac60adf414fbfad60b504963968d8d.png" \* MERGEFORMATINET </w:instrText>
      </w:r>
      <w:r w:rsidRPr="00B35FB9">
        <w:rPr>
          <w:color w:val="000000"/>
          <w:sz w:val="28"/>
          <w:szCs w:val="28"/>
          <w:shd w:val="clear" w:color="auto" w:fill="EFFDFD"/>
        </w:rPr>
        <w:fldChar w:fldCharType="separate"/>
      </w:r>
      <w:r w:rsidR="00D951A7">
        <w:rPr>
          <w:color w:val="000000"/>
          <w:sz w:val="28"/>
          <w:szCs w:val="28"/>
          <w:shd w:val="clear" w:color="auto" w:fill="EFFDFD"/>
        </w:rPr>
        <w:fldChar w:fldCharType="begin"/>
      </w:r>
      <w:r w:rsidR="00D951A7">
        <w:rPr>
          <w:color w:val="000000"/>
          <w:sz w:val="28"/>
          <w:szCs w:val="28"/>
          <w:shd w:val="clear" w:color="auto" w:fill="EFFDFD"/>
        </w:rPr>
        <w:instrText xml:space="preserve"> INCLUDEPICTURE  "http://fcoit.ru/upload/medialibrary/1ea/1eac60adf414fbfad60b504963968d8d.png" \* MERGEFORMATINET </w:instrText>
      </w:r>
      <w:r w:rsidR="00D951A7">
        <w:rPr>
          <w:color w:val="000000"/>
          <w:sz w:val="28"/>
          <w:szCs w:val="28"/>
          <w:shd w:val="clear" w:color="auto" w:fill="EFFDFD"/>
        </w:rPr>
        <w:fldChar w:fldCharType="separate"/>
      </w:r>
      <w:r w:rsidR="00802901">
        <w:rPr>
          <w:color w:val="000000"/>
          <w:sz w:val="28"/>
          <w:szCs w:val="28"/>
          <w:shd w:val="clear" w:color="auto" w:fill="EFFDFD"/>
        </w:rPr>
        <w:fldChar w:fldCharType="begin"/>
      </w:r>
      <w:r w:rsidR="00802901">
        <w:rPr>
          <w:color w:val="000000"/>
          <w:sz w:val="28"/>
          <w:szCs w:val="28"/>
          <w:shd w:val="clear" w:color="auto" w:fill="EFFDFD"/>
        </w:rPr>
        <w:instrText xml:space="preserve"> INCLUDEPICTURE  "http://fcoit.ru/upload/medialibrary/1ea/1eac60adf414fbfad60b504963968d8d.png" \* MERGEFORMATINET </w:instrText>
      </w:r>
      <w:r w:rsidR="00802901">
        <w:rPr>
          <w:color w:val="000000"/>
          <w:sz w:val="28"/>
          <w:szCs w:val="28"/>
          <w:shd w:val="clear" w:color="auto" w:fill="EFFDFD"/>
        </w:rPr>
        <w:fldChar w:fldCharType="separate"/>
      </w:r>
      <w:r w:rsidR="00D83929">
        <w:rPr>
          <w:color w:val="000000"/>
          <w:sz w:val="28"/>
          <w:szCs w:val="28"/>
          <w:shd w:val="clear" w:color="auto" w:fill="EFFDFD"/>
        </w:rPr>
        <w:fldChar w:fldCharType="begin"/>
      </w:r>
      <w:r w:rsidR="00D83929">
        <w:rPr>
          <w:color w:val="000000"/>
          <w:sz w:val="28"/>
          <w:szCs w:val="28"/>
          <w:shd w:val="clear" w:color="auto" w:fill="EFFDFD"/>
        </w:rPr>
        <w:instrText xml:space="preserve"> INCLUDEPICTURE  "http://fcoit.ru/upload/medialibrary/1ea/1eac60adf414fbfad60b504963968d8d.png" \* MERGEFORMATINET </w:instrText>
      </w:r>
      <w:r w:rsidR="00D83929">
        <w:rPr>
          <w:color w:val="000000"/>
          <w:sz w:val="28"/>
          <w:szCs w:val="28"/>
          <w:shd w:val="clear" w:color="auto" w:fill="EFFDFD"/>
        </w:rPr>
        <w:fldChar w:fldCharType="separate"/>
      </w:r>
      <w:r w:rsidR="00F60087">
        <w:rPr>
          <w:color w:val="000000"/>
          <w:sz w:val="28"/>
          <w:szCs w:val="28"/>
          <w:shd w:val="clear" w:color="auto" w:fill="EFFDFD"/>
        </w:rPr>
        <w:fldChar w:fldCharType="begin"/>
      </w:r>
      <w:r w:rsidR="00F60087">
        <w:rPr>
          <w:color w:val="000000"/>
          <w:sz w:val="28"/>
          <w:szCs w:val="28"/>
          <w:shd w:val="clear" w:color="auto" w:fill="EFFDFD"/>
        </w:rPr>
        <w:instrText xml:space="preserve"> INCLUDEPICTURE  "http://fcoit.ru/upload/medialibrary/1ea/1eac60adf414fbfad60b504963968d8d.png" \* MERGEFORMATINET </w:instrText>
      </w:r>
      <w:r w:rsidR="00F60087">
        <w:rPr>
          <w:color w:val="000000"/>
          <w:sz w:val="28"/>
          <w:szCs w:val="28"/>
          <w:shd w:val="clear" w:color="auto" w:fill="EFFDFD"/>
        </w:rPr>
        <w:fldChar w:fldCharType="separate"/>
      </w:r>
      <w:r w:rsidR="005D7613">
        <w:rPr>
          <w:color w:val="000000"/>
          <w:sz w:val="28"/>
          <w:szCs w:val="28"/>
          <w:shd w:val="clear" w:color="auto" w:fill="EFFDFD"/>
        </w:rPr>
        <w:fldChar w:fldCharType="begin"/>
      </w:r>
      <w:r w:rsidR="005D7613">
        <w:rPr>
          <w:color w:val="000000"/>
          <w:sz w:val="28"/>
          <w:szCs w:val="28"/>
          <w:shd w:val="clear" w:color="auto" w:fill="EFFDFD"/>
        </w:rPr>
        <w:instrText xml:space="preserve"> INCLUDEPICTURE  "http://fcoit.ru/upload/medialibrary/1ea/1eac60adf414fbfad60b504963968d8d.png" \* MERGEFORMATINET </w:instrText>
      </w:r>
      <w:r w:rsidR="005D7613">
        <w:rPr>
          <w:color w:val="000000"/>
          <w:sz w:val="28"/>
          <w:szCs w:val="28"/>
          <w:shd w:val="clear" w:color="auto" w:fill="EFFDFD"/>
        </w:rPr>
        <w:fldChar w:fldCharType="separate"/>
      </w:r>
      <w:r w:rsidR="006F29E5">
        <w:rPr>
          <w:color w:val="000000"/>
          <w:sz w:val="28"/>
          <w:szCs w:val="28"/>
          <w:shd w:val="clear" w:color="auto" w:fill="EFFDFD"/>
        </w:rPr>
        <w:fldChar w:fldCharType="begin"/>
      </w:r>
      <w:r w:rsidR="006F29E5">
        <w:rPr>
          <w:color w:val="000000"/>
          <w:sz w:val="28"/>
          <w:szCs w:val="28"/>
          <w:shd w:val="clear" w:color="auto" w:fill="EFFDFD"/>
        </w:rPr>
        <w:instrText xml:space="preserve"> INCLUDEPICTURE  "http://fcoit.ru/upload/medialibrary/1ea/1eac60adf414fbfad60b504963968d8d.png" \* MERGEFORMATINET </w:instrText>
      </w:r>
      <w:r w:rsidR="006F29E5">
        <w:rPr>
          <w:color w:val="000000"/>
          <w:sz w:val="28"/>
          <w:szCs w:val="28"/>
          <w:shd w:val="clear" w:color="auto" w:fill="EFFDFD"/>
        </w:rPr>
        <w:fldChar w:fldCharType="separate"/>
      </w:r>
      <w:r w:rsidR="0048183A">
        <w:rPr>
          <w:color w:val="000000"/>
          <w:sz w:val="28"/>
          <w:szCs w:val="28"/>
          <w:shd w:val="clear" w:color="auto" w:fill="EFFDFD"/>
        </w:rPr>
        <w:fldChar w:fldCharType="begin"/>
      </w:r>
      <w:r w:rsidR="0048183A">
        <w:rPr>
          <w:color w:val="000000"/>
          <w:sz w:val="28"/>
          <w:szCs w:val="28"/>
          <w:shd w:val="clear" w:color="auto" w:fill="EFFDFD"/>
        </w:rPr>
        <w:instrText xml:space="preserve"> INCLUDEPICTURE  "http://fcoit.ru/upload/medialibrary/1ea/1eac60adf414fbfad60b504963968d8d.png" \* MERGEFORMATINET </w:instrText>
      </w:r>
      <w:r w:rsidR="0048183A">
        <w:rPr>
          <w:color w:val="000000"/>
          <w:sz w:val="28"/>
          <w:szCs w:val="28"/>
          <w:shd w:val="clear" w:color="auto" w:fill="EFFDFD"/>
        </w:rPr>
        <w:fldChar w:fldCharType="separate"/>
      </w:r>
      <w:r w:rsidR="00F66760">
        <w:rPr>
          <w:color w:val="000000"/>
          <w:sz w:val="28"/>
          <w:szCs w:val="28"/>
          <w:shd w:val="clear" w:color="auto" w:fill="EFFDFD"/>
        </w:rPr>
        <w:fldChar w:fldCharType="begin"/>
      </w:r>
      <w:r w:rsidR="00F66760">
        <w:rPr>
          <w:color w:val="000000"/>
          <w:sz w:val="28"/>
          <w:szCs w:val="28"/>
          <w:shd w:val="clear" w:color="auto" w:fill="EFFDFD"/>
        </w:rPr>
        <w:instrText xml:space="preserve"> </w:instrText>
      </w:r>
      <w:r w:rsidR="00F66760">
        <w:rPr>
          <w:color w:val="000000"/>
          <w:sz w:val="28"/>
          <w:szCs w:val="28"/>
          <w:shd w:val="clear" w:color="auto" w:fill="EFFDFD"/>
        </w:rPr>
        <w:instrText>INCLUDEPICTURE  "http://fcoit.ru/upload/medialibrary/1ea/1eac60adf414fbfad60b504963968d8d.png" \* MERGEFORMATINET</w:instrText>
      </w:r>
      <w:r w:rsidR="00F66760">
        <w:rPr>
          <w:color w:val="000000"/>
          <w:sz w:val="28"/>
          <w:szCs w:val="28"/>
          <w:shd w:val="clear" w:color="auto" w:fill="EFFDFD"/>
        </w:rPr>
        <w:instrText xml:space="preserve"> </w:instrText>
      </w:r>
      <w:r w:rsidR="00F66760">
        <w:rPr>
          <w:color w:val="000000"/>
          <w:sz w:val="28"/>
          <w:szCs w:val="28"/>
          <w:shd w:val="clear" w:color="auto" w:fill="EFFDFD"/>
        </w:rPr>
        <w:fldChar w:fldCharType="separate"/>
      </w:r>
      <w:r w:rsidR="000F7C34">
        <w:rPr>
          <w:color w:val="000000"/>
          <w:sz w:val="28"/>
          <w:szCs w:val="28"/>
          <w:shd w:val="clear" w:color="auto" w:fill="EFFDFD"/>
        </w:rPr>
        <w:pict>
          <v:shape id="_x0000_i1027" type="#_x0000_t75" alt="san1.png" style="width:395.25pt;height:302.25pt">
            <v:imagedata r:id="rId17" r:href="rId18"/>
          </v:shape>
        </w:pict>
      </w:r>
      <w:r w:rsidR="00F66760">
        <w:rPr>
          <w:color w:val="000000"/>
          <w:sz w:val="28"/>
          <w:szCs w:val="28"/>
          <w:shd w:val="clear" w:color="auto" w:fill="EFFDFD"/>
        </w:rPr>
        <w:fldChar w:fldCharType="end"/>
      </w:r>
      <w:r w:rsidR="0048183A">
        <w:rPr>
          <w:color w:val="000000"/>
          <w:sz w:val="28"/>
          <w:szCs w:val="28"/>
          <w:shd w:val="clear" w:color="auto" w:fill="EFFDFD"/>
        </w:rPr>
        <w:fldChar w:fldCharType="end"/>
      </w:r>
      <w:r w:rsidR="006F29E5">
        <w:rPr>
          <w:color w:val="000000"/>
          <w:sz w:val="28"/>
          <w:szCs w:val="28"/>
          <w:shd w:val="clear" w:color="auto" w:fill="EFFDFD"/>
        </w:rPr>
        <w:fldChar w:fldCharType="end"/>
      </w:r>
      <w:r w:rsidR="005D7613">
        <w:rPr>
          <w:color w:val="000000"/>
          <w:sz w:val="28"/>
          <w:szCs w:val="28"/>
          <w:shd w:val="clear" w:color="auto" w:fill="EFFDFD"/>
        </w:rPr>
        <w:fldChar w:fldCharType="end"/>
      </w:r>
      <w:r w:rsidR="00F60087">
        <w:rPr>
          <w:color w:val="000000"/>
          <w:sz w:val="28"/>
          <w:szCs w:val="28"/>
          <w:shd w:val="clear" w:color="auto" w:fill="EFFDFD"/>
        </w:rPr>
        <w:fldChar w:fldCharType="end"/>
      </w:r>
      <w:r w:rsidR="00D83929">
        <w:rPr>
          <w:color w:val="000000"/>
          <w:sz w:val="28"/>
          <w:szCs w:val="28"/>
          <w:shd w:val="clear" w:color="auto" w:fill="EFFDFD"/>
        </w:rPr>
        <w:fldChar w:fldCharType="end"/>
      </w:r>
      <w:r w:rsidR="00802901">
        <w:rPr>
          <w:color w:val="000000"/>
          <w:sz w:val="28"/>
          <w:szCs w:val="28"/>
          <w:shd w:val="clear" w:color="auto" w:fill="EFFDFD"/>
        </w:rPr>
        <w:fldChar w:fldCharType="end"/>
      </w:r>
      <w:r w:rsidR="00D951A7">
        <w:rPr>
          <w:color w:val="000000"/>
          <w:sz w:val="28"/>
          <w:szCs w:val="28"/>
          <w:shd w:val="clear" w:color="auto" w:fill="EFFDFD"/>
        </w:rPr>
        <w:fldChar w:fldCharType="end"/>
      </w:r>
      <w:r w:rsidRPr="00B35FB9">
        <w:rPr>
          <w:color w:val="000000"/>
          <w:sz w:val="28"/>
          <w:szCs w:val="28"/>
          <w:shd w:val="clear" w:color="auto" w:fill="EFFDFD"/>
        </w:rPr>
        <w:fldChar w:fldCharType="end"/>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-поддержка инициатив (научно-методическая, организационная и финансовая);</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-проведение учебных и методических семинаров, практикумов, тренингов;</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-организация процесса повышения квалификации и получения дополнительных профессиональных компетенций;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-оснащение рабочего места;</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-корпоративная сеть на основе "</w:t>
      </w:r>
      <w:proofErr w:type="spellStart"/>
      <w:r w:rsidRPr="00B35FB9">
        <w:rPr>
          <w:color w:val="000000"/>
          <w:sz w:val="28"/>
          <w:szCs w:val="28"/>
          <w:shd w:val="clear" w:color="auto" w:fill="EFFDFD"/>
        </w:rPr>
        <w:t>интранет</w:t>
      </w:r>
      <w:proofErr w:type="spellEnd"/>
      <w:r w:rsidRPr="00B35FB9">
        <w:rPr>
          <w:color w:val="000000"/>
          <w:sz w:val="28"/>
          <w:szCs w:val="28"/>
          <w:shd w:val="clear" w:color="auto" w:fill="EFFDFD"/>
        </w:rPr>
        <w:t>-интернет" технологий;</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xml:space="preserve">-обеспечение доступа к базам данных (Гарант, </w:t>
      </w:r>
      <w:proofErr w:type="spellStart"/>
      <w:r w:rsidRPr="00B35FB9">
        <w:rPr>
          <w:color w:val="000000"/>
          <w:sz w:val="28"/>
          <w:szCs w:val="28"/>
          <w:shd w:val="clear" w:color="auto" w:fill="EFFDFD"/>
        </w:rPr>
        <w:t>Скайнет</w:t>
      </w:r>
      <w:proofErr w:type="spellEnd"/>
      <w:r w:rsidRPr="00B35FB9">
        <w:rPr>
          <w:color w:val="000000"/>
          <w:sz w:val="28"/>
          <w:szCs w:val="28"/>
          <w:shd w:val="clear" w:color="auto" w:fill="EFFDFD"/>
        </w:rPr>
        <w:t xml:space="preserve"> и др.);</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-обеспечение периодическими изданиями;</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-обеспечение специальной литературой и др.</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Важными показателями стабильности коллектива образовательного учреждения является уровень культуры отношений, сложившихся в педагогическом сообществе, и благоприятный психологический климат.</w:t>
      </w:r>
    </w:p>
    <w:p w:rsidR="00831793"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Я считаю, что авторы государственных образовательных стандартов, безусловно, в первую очередь, думали над тем, каким должен быть педагог, способный воспитать достойного гражданина России. Прежде всего, конечно, он должен быть сам примером для подражания, постоянно самосовершенствоваться, искать новые знания. Он должен быть не транслятором знаний, не "</w:t>
      </w:r>
      <w:proofErr w:type="spellStart"/>
      <w:r w:rsidRPr="00B35FB9">
        <w:rPr>
          <w:color w:val="000000"/>
          <w:sz w:val="28"/>
          <w:szCs w:val="28"/>
          <w:shd w:val="clear" w:color="auto" w:fill="EFFDFD"/>
        </w:rPr>
        <w:t>урокодателем</w:t>
      </w:r>
      <w:proofErr w:type="spellEnd"/>
      <w:r w:rsidRPr="00B35FB9">
        <w:rPr>
          <w:color w:val="000000"/>
          <w:sz w:val="28"/>
          <w:szCs w:val="28"/>
          <w:shd w:val="clear" w:color="auto" w:fill="EFFDFD"/>
        </w:rPr>
        <w:t xml:space="preserve">", а человеком, который способен проектировать образовательную среду, группы, образовательного учреждения. Не </w:t>
      </w:r>
      <w:r w:rsidRPr="00B35FB9">
        <w:rPr>
          <w:color w:val="000000"/>
          <w:sz w:val="28"/>
          <w:szCs w:val="28"/>
          <w:shd w:val="clear" w:color="auto" w:fill="EFFDFD"/>
        </w:rPr>
        <w:lastRenderedPageBreak/>
        <w:t xml:space="preserve">говоря уж о том, что он должен быть активным пользователем информационных технологий. </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 xml:space="preserve">Кадры образовательного учреждения должны иметь профессиональное образование и необходимую квалификацию, быть способны к инновационной профессиональной деятельности, обладать необходимым уровнем методологической культуры и сформированной готовностью к непрерывному образованию в течение всей жизни. </w:t>
      </w:r>
      <w:r>
        <w:rPr>
          <w:color w:val="000000"/>
          <w:sz w:val="28"/>
          <w:szCs w:val="28"/>
          <w:shd w:val="clear" w:color="auto" w:fill="EFFDFD"/>
        </w:rPr>
        <w:t>Такова основа кадровой политики</w:t>
      </w:r>
      <w:r w:rsidRPr="00B35FB9">
        <w:rPr>
          <w:color w:val="000000"/>
          <w:sz w:val="28"/>
          <w:szCs w:val="28"/>
          <w:shd w:val="clear" w:color="auto" w:fill="EFFDFD"/>
        </w:rPr>
        <w:t>.</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8B5244">
        <w:rPr>
          <w:color w:val="000000"/>
          <w:sz w:val="28"/>
          <w:szCs w:val="28"/>
          <w:shd w:val="clear" w:color="auto" w:fill="EFFDFD"/>
        </w:rPr>
        <w:t xml:space="preserve">     </w:t>
      </w:r>
      <w:r w:rsidRPr="00B35FB9">
        <w:rPr>
          <w:color w:val="000000"/>
          <w:sz w:val="28"/>
          <w:szCs w:val="28"/>
          <w:shd w:val="clear" w:color="auto" w:fill="EFFDFD"/>
        </w:rPr>
        <w:t>Управление образовательным процессом на новом этапе в контексте целостного развития образовательного учреждения должно осуществляться комплексно и включать следующие аспекты:</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xml:space="preserve">· работу с педагогическими кадрами, направленную на создание предпосылок для </w:t>
      </w:r>
      <w:proofErr w:type="spellStart"/>
      <w:r w:rsidRPr="00B35FB9">
        <w:rPr>
          <w:color w:val="000000"/>
          <w:sz w:val="28"/>
          <w:szCs w:val="28"/>
          <w:shd w:val="clear" w:color="auto" w:fill="EFFDFD"/>
        </w:rPr>
        <w:t>инновационно</w:t>
      </w:r>
      <w:proofErr w:type="spellEnd"/>
      <w:r w:rsidRPr="00B35FB9">
        <w:rPr>
          <w:color w:val="000000"/>
          <w:sz w:val="28"/>
          <w:szCs w:val="28"/>
          <w:shd w:val="clear" w:color="auto" w:fill="EFFDFD"/>
        </w:rPr>
        <w:t>-педагогической деятельности;</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работу с учащимися, предполагающую изучение и учёт интересов и образовательных потребностей учащихся, создание условий для адаптации к происходящим преобразованиям;</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работу с родителями, направленную на формирование позитивного отношения семьи к вводимым в образовательном учреждении новшествам и привлечение родителей к участию в данном процессе;</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совершенствование работы совокупного субъекта внутреннего управления с целью максимального использования имеющихся в образовательном учреждении ресурсов;</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осуществление связей с окружающей средой для наиболее полного удовлетворения образовательных потребностей социума и привлечения в образовательное учреждение дополнительных ресурсов;</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осуществление контроля, анализа и регулирования преобразовательной деятельности;</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sidRPr="00B35FB9">
        <w:rPr>
          <w:color w:val="000000"/>
          <w:sz w:val="28"/>
          <w:szCs w:val="28"/>
          <w:shd w:val="clear" w:color="auto" w:fill="EFFDFD"/>
        </w:rPr>
        <w:t>· осуществление информационного обеспечения</w:t>
      </w:r>
      <w:proofErr w:type="gramStart"/>
      <w:r w:rsidRPr="00B35FB9">
        <w:rPr>
          <w:color w:val="000000"/>
          <w:sz w:val="28"/>
          <w:szCs w:val="28"/>
          <w:shd w:val="clear" w:color="auto" w:fill="EFFDFD"/>
        </w:rPr>
        <w:t xml:space="preserve"> .</w:t>
      </w:r>
      <w:proofErr w:type="gramEnd"/>
    </w:p>
    <w:p w:rsidR="00831793" w:rsidRDefault="00831793" w:rsidP="00D951A7">
      <w:pPr>
        <w:pStyle w:val="a3"/>
        <w:spacing w:before="0" w:beforeAutospacing="0" w:after="0" w:afterAutospacing="0" w:line="360" w:lineRule="auto"/>
        <w:jc w:val="both"/>
        <w:rPr>
          <w:color w:val="000000"/>
          <w:sz w:val="28"/>
          <w:szCs w:val="28"/>
          <w:shd w:val="clear" w:color="auto" w:fill="EFFDFD"/>
        </w:rPr>
      </w:pPr>
      <w:r>
        <w:rPr>
          <w:color w:val="000000"/>
          <w:sz w:val="28"/>
          <w:szCs w:val="28"/>
          <w:shd w:val="clear" w:color="auto" w:fill="EFFDFD"/>
        </w:rPr>
        <w:t xml:space="preserve">   </w:t>
      </w:r>
      <w:r w:rsidRPr="00B35FB9">
        <w:rPr>
          <w:color w:val="000000"/>
          <w:sz w:val="28"/>
          <w:szCs w:val="28"/>
          <w:shd w:val="clear" w:color="auto" w:fill="EFFDFD"/>
        </w:rPr>
        <w:t xml:space="preserve">Важным показателем эффективного управления образовательным учреждением в условиях внедрения ФГОС является стабильность педагогического коллектива. </w:t>
      </w:r>
    </w:p>
    <w:p w:rsidR="00831793" w:rsidRPr="00B35FB9" w:rsidRDefault="00831793" w:rsidP="00D951A7">
      <w:pPr>
        <w:pStyle w:val="a3"/>
        <w:spacing w:before="0" w:beforeAutospacing="0" w:after="0" w:afterAutospacing="0" w:line="360" w:lineRule="auto"/>
        <w:jc w:val="both"/>
        <w:rPr>
          <w:color w:val="000000"/>
          <w:sz w:val="28"/>
          <w:szCs w:val="28"/>
          <w:shd w:val="clear" w:color="auto" w:fill="EFFDFD"/>
        </w:rPr>
      </w:pPr>
      <w:r>
        <w:rPr>
          <w:color w:val="000000"/>
          <w:sz w:val="28"/>
          <w:szCs w:val="28"/>
          <w:shd w:val="clear" w:color="auto" w:fill="EFFDFD"/>
        </w:rPr>
        <w:t xml:space="preserve">   </w:t>
      </w:r>
      <w:r w:rsidRPr="00B35FB9">
        <w:rPr>
          <w:color w:val="000000"/>
          <w:sz w:val="28"/>
          <w:szCs w:val="28"/>
          <w:shd w:val="clear" w:color="auto" w:fill="EFFDFD"/>
        </w:rPr>
        <w:t xml:space="preserve">Таким образом, понятие управления, еще десяток лет назад трактуемое только как командование, сегодня кардинально меняется: это регулирование информационных потоков и коммуникативных процессов, а не трансляция приказов сверху вниз. Это </w:t>
      </w:r>
      <w:r w:rsidRPr="00B35FB9">
        <w:rPr>
          <w:color w:val="000000"/>
          <w:sz w:val="28"/>
          <w:szCs w:val="28"/>
          <w:shd w:val="clear" w:color="auto" w:fill="EFFDFD"/>
        </w:rPr>
        <w:lastRenderedPageBreak/>
        <w:t>делегирование полномочий и совместное решение ключевых вопросов; ставка на компетентность и моральный авторитет.</w:t>
      </w:r>
    </w:p>
    <w:bookmarkEnd w:id="0"/>
    <w:p w:rsidR="00831793" w:rsidRDefault="00831793" w:rsidP="00D951A7">
      <w:pPr>
        <w:pStyle w:val="a3"/>
        <w:spacing w:before="0" w:beforeAutospacing="0" w:after="0" w:afterAutospacing="0" w:line="360" w:lineRule="auto"/>
        <w:rPr>
          <w:sz w:val="28"/>
          <w:szCs w:val="28"/>
        </w:rPr>
      </w:pPr>
    </w:p>
    <w:p w:rsidR="00831793" w:rsidRPr="00642C28" w:rsidRDefault="00A46C62" w:rsidP="00642C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r w:rsidR="00831793" w:rsidRPr="00642C28">
        <w:rPr>
          <w:rFonts w:ascii="Times New Roman" w:hAnsi="Times New Roman" w:cs="Times New Roman"/>
          <w:b/>
          <w:sz w:val="28"/>
          <w:szCs w:val="28"/>
        </w:rPr>
        <w:t>. Мотивация профессионального развития педагогов.</w:t>
      </w:r>
    </w:p>
    <w:p w:rsidR="00831793" w:rsidRPr="00831793" w:rsidRDefault="00831793" w:rsidP="00D951A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Управление современным образовательным учреждением – это один из сложных процессов. Руководителю образовательного учреждения необходимы не только знание тонкостей и специфики профессиональной педагогической деятельности, но практические и теоретические знания из области менеджмента. </w:t>
      </w:r>
    </w:p>
    <w:p w:rsidR="00831793" w:rsidRPr="00D951A7" w:rsidRDefault="00831793" w:rsidP="00642C28">
      <w:pPr>
        <w:spacing w:after="0" w:line="360" w:lineRule="auto"/>
        <w:ind w:right="-1"/>
        <w:jc w:val="both"/>
        <w:rPr>
          <w:rFonts w:ascii="Times New Roman" w:hAnsi="Times New Roman" w:cs="Times New Roman"/>
          <w:sz w:val="28"/>
          <w:szCs w:val="28"/>
        </w:rPr>
      </w:pPr>
      <w:r w:rsidRPr="00831793">
        <w:rPr>
          <w:rFonts w:ascii="Times New Roman" w:hAnsi="Times New Roman" w:cs="Times New Roman"/>
          <w:sz w:val="28"/>
          <w:szCs w:val="28"/>
        </w:rPr>
        <w:t xml:space="preserve">Руководитель как работодатель, заинтересован сегодня в высоком уровне профессионализма своих педагогов и призван с этой целью совершенствовать все управленческие механизмы на институциональном уровне. Повышение профессионального уровня педагогов и формирование педагогического корпуса, соответствующего запросам современной жизни – необходимое условие модернизации системы образования. На фоне повышенного внимания к этой проблеме особую актуальность приобретает вопрос об устойчивой мотивации профессионального развития педагогов. Поскольку мотив является состоянием предрасположенности, готовности действовать определенным образом, задача заключается в формировании или активизации такого состояния, т.е. во внешнем управлении мотивацией. Таким образом, мотивация является понятием, которое используется не только при описании внутренних состояний (внутренняя мотивация), но и внешних воздействий, побуждающих работника действовать определенным образом (внешняя мотивация). Задача современного руководителя - удовлетворить интересы </w:t>
      </w:r>
      <w:r w:rsidR="00642C28" w:rsidRPr="00831793">
        <w:rPr>
          <w:rFonts w:ascii="Times New Roman" w:hAnsi="Times New Roman" w:cs="Times New Roman"/>
          <w:sz w:val="28"/>
          <w:szCs w:val="28"/>
        </w:rPr>
        <w:t>педагога, заинтересовать</w:t>
      </w:r>
      <w:r w:rsidRPr="00831793">
        <w:rPr>
          <w:rFonts w:ascii="Times New Roman" w:hAnsi="Times New Roman" w:cs="Times New Roman"/>
          <w:sz w:val="28"/>
          <w:szCs w:val="28"/>
        </w:rPr>
        <w:t xml:space="preserve"> и привлечь в школу кадры, а в дальнейшем способствовать их профессиональному развитию.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В самом общем виде </w:t>
      </w:r>
      <w:r w:rsidRPr="00831793">
        <w:rPr>
          <w:rFonts w:ascii="Times New Roman" w:hAnsi="Times New Roman" w:cs="Times New Roman"/>
          <w:b/>
          <w:i/>
          <w:sz w:val="28"/>
          <w:szCs w:val="28"/>
        </w:rPr>
        <w:t>мотивация</w:t>
      </w:r>
      <w:r w:rsidRPr="00831793">
        <w:rPr>
          <w:rFonts w:ascii="Times New Roman" w:hAnsi="Times New Roman" w:cs="Times New Roman"/>
          <w:sz w:val="28"/>
          <w:szCs w:val="28"/>
        </w:rPr>
        <w:t xml:space="preserve"> человека к деятельности понимается как совокупность движущих сил, побуждающих человека к осуществлению определенных действий. Эти силы находятся вне и внутри человека и заставляют его осознанно или же неосознанно совершать некоторые поступки. При этом связь между отдельными силами и действиями человека опосредована очень сложной системой взаимодействий, в результате чего различные люди могут совершенно по-разному </w:t>
      </w:r>
      <w:r w:rsidRPr="00831793">
        <w:rPr>
          <w:rFonts w:ascii="Times New Roman" w:hAnsi="Times New Roman" w:cs="Times New Roman"/>
          <w:sz w:val="28"/>
          <w:szCs w:val="28"/>
        </w:rPr>
        <w:lastRenderedPageBreak/>
        <w:t xml:space="preserve">реагировать на одинаковые воздействия со стороны одинаковых сил. Более того, поведение человека, осуществляемые им действия в свою очередь также могут влиять на его реакцию на воздействия, в результате чего может меняться как степень влияния воздействия, так и направленность поведения, вызываемая этим воздействием.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Принимая во внимание сказанное, можно попытаться дать более детализированное определение мотивации.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Мотивация</w:t>
      </w:r>
      <w:r w:rsidRPr="00831793">
        <w:rPr>
          <w:rFonts w:ascii="Times New Roman" w:hAnsi="Times New Roman" w:cs="Times New Roman"/>
          <w:sz w:val="28"/>
          <w:szCs w:val="28"/>
        </w:rPr>
        <w:t xml:space="preserve"> - это совокупность внутренних и внешних движущих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(по В. А. Дубровской).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Мотивация персонала</w:t>
      </w:r>
      <w:r w:rsidRPr="00831793">
        <w:rPr>
          <w:rFonts w:ascii="Times New Roman" w:hAnsi="Times New Roman" w:cs="Times New Roman"/>
          <w:sz w:val="28"/>
          <w:szCs w:val="28"/>
        </w:rPr>
        <w:t xml:space="preserve"> школы есть процесс побуждения сотрудников к деятельности для достижения целей организации.</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 xml:space="preserve">Потребности </w:t>
      </w:r>
      <w:r w:rsidRPr="00831793">
        <w:rPr>
          <w:rFonts w:ascii="Times New Roman" w:hAnsi="Times New Roman" w:cs="Times New Roman"/>
          <w:sz w:val="28"/>
          <w:szCs w:val="28"/>
        </w:rPr>
        <w:t xml:space="preserve"> - это то, что возникает и находится внутри человека, что достаточно общее для разных людей, но в то же время имеет определенное индивидуальное проявление у каждого человека. Наконец, это то, от чего человек стремится освободиться, так как, пока потребность существует, она дает о себе знать и “требует” своего устранения.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w:t>
      </w:r>
      <w:r w:rsidRPr="00831793">
        <w:rPr>
          <w:rFonts w:ascii="Times New Roman" w:hAnsi="Times New Roman" w:cs="Times New Roman"/>
          <w:sz w:val="28"/>
          <w:szCs w:val="28"/>
        </w:rPr>
        <w:t xml:space="preserve">  - это то, что вызывает определенные действия человека. Мотив находится “внутри” человека, имеет “персональный” характер, зависит от множества внешних и внутренних по отношению к человеку факторов, а также от действия других, возникающих параллельно с ним мотивов. Мотив не только побуждает человека к действию, но и определяет, что надо сделать и как будет осуществлено это действие.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Мотивирование</w:t>
      </w:r>
      <w:r w:rsidRPr="00831793">
        <w:rPr>
          <w:rFonts w:ascii="Times New Roman" w:hAnsi="Times New Roman" w:cs="Times New Roman"/>
          <w:sz w:val="28"/>
          <w:szCs w:val="28"/>
        </w:rPr>
        <w:t xml:space="preserve"> - это процесс воздействия на человека с целью побуждения его к определенным действиям путем пробуждения в нем определенных мотивов. Мотивирование составляет сердцевину и основу управления человеком. Эффективность управления в очень большой степени зависит от того, насколько успешно осуществляется процесс мотивирования.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Стимулирование</w:t>
      </w:r>
      <w:r w:rsidRPr="00831793">
        <w:rPr>
          <w:rFonts w:ascii="Times New Roman" w:hAnsi="Times New Roman" w:cs="Times New Roman"/>
          <w:sz w:val="28"/>
          <w:szCs w:val="28"/>
        </w:rPr>
        <w:t xml:space="preserve"> - это одно из средств, с помощью которого может осуществляется мотивирование. При этом, чем выше уровень развития отношений в организации, тем реже в качестве средств управления людьми применяется стимулирование. Это связано с тем что воспитание и обучение как один из методов мотивирования людей </w:t>
      </w:r>
      <w:r w:rsidRPr="00831793">
        <w:rPr>
          <w:rFonts w:ascii="Times New Roman" w:hAnsi="Times New Roman" w:cs="Times New Roman"/>
          <w:sz w:val="28"/>
          <w:szCs w:val="28"/>
        </w:rPr>
        <w:lastRenderedPageBreak/>
        <w:t>приводят к тому что члены организации сами проявляют заинтересованное участие в делах организации, осуществляя необходимые действия, не дожидаясь или же вообще не получая соответствующе</w:t>
      </w:r>
      <w:r w:rsidR="00DB3917">
        <w:rPr>
          <w:rFonts w:ascii="Times New Roman" w:hAnsi="Times New Roman" w:cs="Times New Roman"/>
          <w:sz w:val="28"/>
          <w:szCs w:val="28"/>
        </w:rPr>
        <w:t xml:space="preserve">го стимулирующего воздействия.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b/>
          <w:i/>
          <w:sz w:val="28"/>
          <w:szCs w:val="28"/>
        </w:rPr>
        <w:t>Профессиональное развитие</w:t>
      </w:r>
      <w:r w:rsidRPr="00831793">
        <w:rPr>
          <w:rFonts w:ascii="Times New Roman" w:hAnsi="Times New Roman" w:cs="Times New Roman"/>
          <w:sz w:val="28"/>
          <w:szCs w:val="28"/>
        </w:rPr>
        <w:t xml:space="preserve"> – это расширение знаний, умений и навыков по своей специальности.</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М. М. Поташник определяет </w:t>
      </w:r>
      <w:r w:rsidRPr="00831793">
        <w:rPr>
          <w:rFonts w:ascii="Times New Roman" w:hAnsi="Times New Roman" w:cs="Times New Roman"/>
          <w:b/>
          <w:i/>
          <w:sz w:val="28"/>
          <w:szCs w:val="28"/>
        </w:rPr>
        <w:t>профессиональное развитие</w:t>
      </w:r>
      <w:r w:rsidRPr="00831793">
        <w:rPr>
          <w:rFonts w:ascii="Times New Roman" w:hAnsi="Times New Roman" w:cs="Times New Roman"/>
          <w:sz w:val="28"/>
          <w:szCs w:val="28"/>
        </w:rPr>
        <w:t xml:space="preserve"> (профессиональный рост)  </w:t>
      </w:r>
      <w:r w:rsidRPr="00831793">
        <w:rPr>
          <w:rFonts w:ascii="Times New Roman" w:hAnsi="Times New Roman" w:cs="Times New Roman"/>
          <w:b/>
          <w:i/>
          <w:sz w:val="28"/>
          <w:szCs w:val="28"/>
        </w:rPr>
        <w:t>учителя</w:t>
      </w:r>
      <w:r w:rsidRPr="00831793">
        <w:rPr>
          <w:rFonts w:ascii="Times New Roman" w:hAnsi="Times New Roman" w:cs="Times New Roman"/>
          <w:sz w:val="28"/>
          <w:szCs w:val="28"/>
        </w:rPr>
        <w:t xml:space="preserve"> как цель и процесс приобретения педагогом знаний, умений, способов деятельности, позволяющих ему не любым, а именно оптимальным образом реализовать своё предназначение, решить стоящие перед ним задачи по обучению, воспитанию, развитию, социализации и сохранению здоровья школьников. Нам также близко определение профессионального роста, которое даёт Е. А. Ямбург (автор идеи адаптивной школы полного дня): "Профессиональный рост - это неустранимое стремление учителя к самосовершенствованию, в основе которого лежит природная потребность в творчестве в работе с детьми". </w:t>
      </w:r>
    </w:p>
    <w:p w:rsidR="00831793" w:rsidRPr="00831793" w:rsidRDefault="00642C28" w:rsidP="00642C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793" w:rsidRPr="00831793">
        <w:rPr>
          <w:rFonts w:ascii="Times New Roman" w:hAnsi="Times New Roman" w:cs="Times New Roman"/>
          <w:sz w:val="28"/>
          <w:szCs w:val="28"/>
        </w:rPr>
        <w:t xml:space="preserve">Профессиональное развитие учителя осуществляется двумя путями: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посредством самообразования, т.е. собственного желания, постановки цели, задач, последовательного приближения к этой цели через определенные действия; </w:t>
      </w:r>
    </w:p>
    <w:p w:rsidR="00831793" w:rsidRPr="00831793" w:rsidRDefault="00831793" w:rsidP="00D951A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за счет осознанного, обязательно добровольного участия учителя в организованных школой мероприятиях, т.е. фактора влияния окружающей профессиональной среды на мотивацию учителя и его желание профессионально развиваться и расти. </w:t>
      </w:r>
    </w:p>
    <w:p w:rsidR="00642C28" w:rsidRPr="00831793" w:rsidRDefault="00831793" w:rsidP="00DB391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w:t>
      </w:r>
      <w:r w:rsidRPr="00831793">
        <w:rPr>
          <w:rFonts w:ascii="Times New Roman" w:hAnsi="Times New Roman" w:cs="Times New Roman"/>
          <w:b/>
          <w:i/>
          <w:sz w:val="28"/>
          <w:szCs w:val="28"/>
        </w:rPr>
        <w:t>Мотивация профессионального развития</w:t>
      </w:r>
      <w:r w:rsidRPr="00831793">
        <w:rPr>
          <w:rFonts w:ascii="Times New Roman" w:hAnsi="Times New Roman" w:cs="Times New Roman"/>
          <w:sz w:val="28"/>
          <w:szCs w:val="28"/>
        </w:rPr>
        <w:t xml:space="preserve"> – процесс побуждения педагога к активной педагогической деятельности, направленной на получение нового качественного результата и сфокусированной на достиже</w:t>
      </w:r>
      <w:r w:rsidR="00DB3917">
        <w:rPr>
          <w:rFonts w:ascii="Times New Roman" w:hAnsi="Times New Roman" w:cs="Times New Roman"/>
          <w:sz w:val="28"/>
          <w:szCs w:val="28"/>
        </w:rPr>
        <w:t>нии личного смысла в профессии.</w:t>
      </w:r>
    </w:p>
    <w:p w:rsidR="00831793" w:rsidRPr="00642C28" w:rsidRDefault="00831793" w:rsidP="00D951A7">
      <w:pPr>
        <w:pStyle w:val="11"/>
        <w:spacing w:line="360" w:lineRule="auto"/>
        <w:ind w:left="0" w:firstLine="0"/>
        <w:jc w:val="both"/>
        <w:rPr>
          <w:rFonts w:ascii="Times New Roman" w:hAnsi="Times New Roman"/>
          <w:b/>
          <w:i/>
          <w:sz w:val="28"/>
          <w:szCs w:val="28"/>
          <w:lang w:val="ru-RU"/>
        </w:rPr>
      </w:pPr>
      <w:r w:rsidRPr="00642C28">
        <w:rPr>
          <w:rFonts w:ascii="Times New Roman" w:hAnsi="Times New Roman"/>
          <w:b/>
          <w:i/>
          <w:sz w:val="28"/>
          <w:szCs w:val="28"/>
          <w:lang w:val="ru-RU"/>
        </w:rPr>
        <w:t xml:space="preserve">Мотивы профессионального развития педагогов образовательного учреждения. </w:t>
      </w:r>
    </w:p>
    <w:p w:rsidR="00DB3917" w:rsidRDefault="00DB3917" w:rsidP="00DB3917">
      <w:pPr>
        <w:shd w:val="clear" w:color="auto" w:fill="FFFFFF"/>
        <w:tabs>
          <w:tab w:val="left" w:pos="353"/>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1793" w:rsidRPr="00831793">
        <w:rPr>
          <w:rFonts w:ascii="Times New Roman" w:hAnsi="Times New Roman" w:cs="Times New Roman"/>
          <w:color w:val="000000"/>
          <w:sz w:val="28"/>
          <w:szCs w:val="28"/>
        </w:rPr>
        <w:t xml:space="preserve">Заинтересовать людей работой - значит реализовать планы. Заинтересовать </w:t>
      </w:r>
      <w:r>
        <w:rPr>
          <w:rFonts w:ascii="Times New Roman" w:hAnsi="Times New Roman" w:cs="Times New Roman"/>
          <w:color w:val="000000"/>
          <w:sz w:val="28"/>
          <w:szCs w:val="28"/>
        </w:rPr>
        <w:t xml:space="preserve">педагогов </w:t>
      </w:r>
      <w:r w:rsidR="00831793" w:rsidRPr="00831793">
        <w:rPr>
          <w:rFonts w:ascii="Times New Roman" w:hAnsi="Times New Roman" w:cs="Times New Roman"/>
          <w:color w:val="000000"/>
          <w:sz w:val="28"/>
          <w:szCs w:val="28"/>
        </w:rPr>
        <w:t>в профессиональном развитии – значит надолго обеспечи</w:t>
      </w:r>
      <w:r>
        <w:rPr>
          <w:rFonts w:ascii="Times New Roman" w:hAnsi="Times New Roman" w:cs="Times New Roman"/>
          <w:color w:val="000000"/>
          <w:sz w:val="28"/>
          <w:szCs w:val="28"/>
        </w:rPr>
        <w:t xml:space="preserve">ть успех в развитии своей образовательной организации. </w:t>
      </w:r>
    </w:p>
    <w:p w:rsidR="00831793" w:rsidRPr="00DB3917" w:rsidRDefault="00DB3917" w:rsidP="00DB3917">
      <w:pPr>
        <w:shd w:val="clear" w:color="auto" w:fill="FFFFFF"/>
        <w:tabs>
          <w:tab w:val="left" w:pos="353"/>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1793" w:rsidRPr="00831793">
        <w:rPr>
          <w:rFonts w:ascii="Times New Roman" w:hAnsi="Times New Roman" w:cs="Times New Roman"/>
          <w:sz w:val="28"/>
          <w:szCs w:val="28"/>
        </w:rPr>
        <w:t xml:space="preserve">Профессиональное развитие педагогов может проходить под влиянием педагогической среды, педагогического коллектива и профессиональной </w:t>
      </w:r>
      <w:r w:rsidR="00D951A7" w:rsidRPr="00831793">
        <w:rPr>
          <w:rFonts w:ascii="Times New Roman" w:hAnsi="Times New Roman" w:cs="Times New Roman"/>
          <w:sz w:val="28"/>
          <w:szCs w:val="28"/>
        </w:rPr>
        <w:t xml:space="preserve">деятельности </w:t>
      </w:r>
      <w:r w:rsidR="00D951A7" w:rsidRPr="00831793">
        <w:rPr>
          <w:rFonts w:ascii="Times New Roman" w:hAnsi="Times New Roman" w:cs="Times New Roman"/>
          <w:sz w:val="28"/>
          <w:szCs w:val="28"/>
        </w:rPr>
        <w:lastRenderedPageBreak/>
        <w:t>его</w:t>
      </w:r>
      <w:r w:rsidR="00831793" w:rsidRPr="00831793">
        <w:rPr>
          <w:rFonts w:ascii="Times New Roman" w:hAnsi="Times New Roman" w:cs="Times New Roman"/>
          <w:sz w:val="28"/>
          <w:szCs w:val="28"/>
        </w:rPr>
        <w:t xml:space="preserve"> членов. Однако результаты такого развития   будут складываться стихийно, под влиянием самых разнообразных факторов. И если мы хотим получить эти результаты, нужна целенаправленная работа, то есть необходимо управление профессиональным развитием.</w:t>
      </w:r>
    </w:p>
    <w:p w:rsidR="00831793" w:rsidRPr="00831793" w:rsidRDefault="00831793" w:rsidP="00D951A7">
      <w:pPr>
        <w:spacing w:line="360" w:lineRule="auto"/>
        <w:ind w:firstLine="851"/>
        <w:jc w:val="both"/>
        <w:rPr>
          <w:rFonts w:ascii="Times New Roman" w:hAnsi="Times New Roman" w:cs="Times New Roman"/>
          <w:b/>
          <w:sz w:val="28"/>
          <w:szCs w:val="28"/>
        </w:rPr>
      </w:pPr>
      <w:r w:rsidRPr="00831793">
        <w:rPr>
          <w:rFonts w:ascii="Times New Roman" w:hAnsi="Times New Roman" w:cs="Times New Roman"/>
          <w:sz w:val="28"/>
          <w:szCs w:val="28"/>
        </w:rPr>
        <w:t xml:space="preserve">Выдвигая на передний план функциональный подход в управлении, в управлении профессиональным развитием (как и в управлении вообще) можно выделить </w:t>
      </w:r>
      <w:r w:rsidRPr="00642C28">
        <w:rPr>
          <w:rFonts w:ascii="Times New Roman" w:hAnsi="Times New Roman" w:cs="Times New Roman"/>
          <w:sz w:val="28"/>
          <w:szCs w:val="28"/>
        </w:rPr>
        <w:t>одну из</w:t>
      </w:r>
      <w:r w:rsidRPr="00831793">
        <w:rPr>
          <w:rFonts w:ascii="Times New Roman" w:hAnsi="Times New Roman" w:cs="Times New Roman"/>
          <w:b/>
          <w:sz w:val="28"/>
          <w:szCs w:val="28"/>
        </w:rPr>
        <w:t xml:space="preserve"> </w:t>
      </w:r>
      <w:r w:rsidRPr="00831793">
        <w:rPr>
          <w:rFonts w:ascii="Times New Roman" w:hAnsi="Times New Roman" w:cs="Times New Roman"/>
          <w:sz w:val="28"/>
          <w:szCs w:val="28"/>
        </w:rPr>
        <w:t xml:space="preserve">основных функций - мотивационно-целевую. Тогда </w:t>
      </w:r>
      <w:r w:rsidRPr="00831793">
        <w:rPr>
          <w:rFonts w:ascii="Times New Roman" w:hAnsi="Times New Roman" w:cs="Times New Roman"/>
          <w:bCs/>
          <w:sz w:val="28"/>
          <w:szCs w:val="28"/>
        </w:rPr>
        <w:t>задачей администрации школы становится с</w:t>
      </w:r>
      <w:r w:rsidRPr="00831793">
        <w:rPr>
          <w:rFonts w:ascii="Times New Roman" w:hAnsi="Times New Roman" w:cs="Times New Roman"/>
          <w:sz w:val="28"/>
          <w:szCs w:val="28"/>
        </w:rPr>
        <w:t xml:space="preserve">оздание условий, которые мотивировали бы учителей на профессиональное развитие.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Проблема выбора путей мотивации коллектива актуальна для любого руководителя образовательного учреждения. Кнут и пряник вовсе не единственные способы воздействия. Задача лидера-профессионала — выработать гибкую политику и разработать достаточное количество практических вариантов поощрения сотрудников. Каким образом это можно сделать в сегодняшних условиях работы?</w:t>
      </w:r>
    </w:p>
    <w:p w:rsidR="00831793" w:rsidRPr="00831793" w:rsidRDefault="00DB3917" w:rsidP="00642C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793" w:rsidRPr="00831793">
        <w:rPr>
          <w:rFonts w:ascii="Times New Roman" w:hAnsi="Times New Roman" w:cs="Times New Roman"/>
          <w:sz w:val="28"/>
          <w:szCs w:val="28"/>
        </w:rPr>
        <w:t>Прежде чем выбирать систему мотивировок, стоит оценить собственную подготовленность к этой деятельности и ответить на ряд вопросов:</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Обладаете ли вы достаточным доверием, уважением в коллективе?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Прислушиваетесь ли вы к советам предшественников и более опытных коллег? </w:t>
      </w:r>
    </w:p>
    <w:p w:rsidR="00831793" w:rsidRPr="00831793"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Проверяете ли свои идеи на себе?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Знаете ли вы, чего хотят от работы коллеги?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Проявляете ли вы интерес к трудовой деятельности сотрудников?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Понимают ли ваши подчиненные, на какую поддержку они могут рассчитывать?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Устраняете ли вы мешающие положительной мотивации факторы?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Учитываете ли вы пожелания штата?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Допускаете ли гибкость управленческих решений? </w:t>
      </w:r>
    </w:p>
    <w:p w:rsidR="00831793" w:rsidRPr="00831793" w:rsidRDefault="00831793" w:rsidP="00DB3917">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Стимулируете ли обратную связь? </w:t>
      </w:r>
    </w:p>
    <w:p w:rsidR="00831793" w:rsidRPr="00831793" w:rsidRDefault="00831793" w:rsidP="00D951A7">
      <w:pPr>
        <w:spacing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Руководителю также необходимо учитывать, что все люди мотивируются разными факторами. Залог успеха состоит в том, чтобы дать сотрудникам то, чего они действительно хотят, к чему стремятся. Разобраться в этом и сформировать </w:t>
      </w:r>
      <w:r w:rsidRPr="00831793">
        <w:rPr>
          <w:rFonts w:ascii="Times New Roman" w:hAnsi="Times New Roman" w:cs="Times New Roman"/>
          <w:sz w:val="28"/>
          <w:szCs w:val="28"/>
        </w:rPr>
        <w:lastRenderedPageBreak/>
        <w:t xml:space="preserve">соответствующую систему мотивации руководителю поможет знание социально-психологических типов. </w:t>
      </w:r>
    </w:p>
    <w:p w:rsidR="00831793" w:rsidRPr="00831793" w:rsidRDefault="00831793" w:rsidP="00D951A7">
      <w:pPr>
        <w:spacing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Молодые специалисты</w:t>
      </w:r>
      <w:r w:rsidRPr="00831793">
        <w:rPr>
          <w:rFonts w:ascii="Times New Roman" w:hAnsi="Times New Roman" w:cs="Times New Roman"/>
          <w:sz w:val="28"/>
          <w:szCs w:val="28"/>
        </w:rPr>
        <w:t xml:space="preserve"> часто готовы работать за скромный оклад, на небольшой нагрузке ради получения опыта и соответствующей квалификации. Они достаточно инертны, пассивны в делах коллектива, стремятся впитывать, усваивать, а не влиять. Юные работники не умеют планировать, прогнозировать свою работу, определять конечный результат. Их сверхзадача — справиться с возложенными должностными обязанностями. Однако пройдет год-два — и все поменяется.</w:t>
      </w:r>
    </w:p>
    <w:p w:rsidR="00831793" w:rsidRPr="00831793" w:rsidRDefault="00831793" w:rsidP="00D951A7">
      <w:pPr>
        <w:spacing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Профессионалы</w:t>
      </w:r>
      <w:r w:rsidRPr="00831793">
        <w:rPr>
          <w:rFonts w:ascii="Times New Roman" w:hAnsi="Times New Roman" w:cs="Times New Roman"/>
          <w:b/>
          <w:sz w:val="28"/>
          <w:szCs w:val="28"/>
        </w:rPr>
        <w:t xml:space="preserve"> </w:t>
      </w:r>
      <w:r w:rsidRPr="00831793">
        <w:rPr>
          <w:rFonts w:ascii="Times New Roman" w:hAnsi="Times New Roman" w:cs="Times New Roman"/>
          <w:sz w:val="28"/>
          <w:szCs w:val="28"/>
        </w:rPr>
        <w:t>– высококлассные специалисты, работающие прежде всего на результат. Они реалистичны, активны, инициативны, стремятся к участию в руководстве организацией, берут на себя разные общественные поручения.</w:t>
      </w:r>
    </w:p>
    <w:p w:rsidR="00831793" w:rsidRPr="00831793" w:rsidRDefault="00831793" w:rsidP="00D951A7">
      <w:pPr>
        <w:spacing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Творцы</w:t>
      </w:r>
      <w:r w:rsidRPr="00831793">
        <w:rPr>
          <w:rFonts w:ascii="Times New Roman" w:hAnsi="Times New Roman" w:cs="Times New Roman"/>
          <w:sz w:val="28"/>
          <w:szCs w:val="28"/>
        </w:rPr>
        <w:t xml:space="preserve"> – это креативные личности, интеллектуалы, предпочитающие эвристические формы работы. Они ищут интересные приемы, подходы, стремясь модернизировать учебный процесс. Творцы способны выдвигать идеи и реализовывать их, но непросто уживаются в коллективе, так как излишне критичны и самокритичны.</w:t>
      </w:r>
    </w:p>
    <w:p w:rsidR="00831793" w:rsidRPr="00831793" w:rsidRDefault="00642C28" w:rsidP="00D951A7">
      <w:pPr>
        <w:spacing w:line="360" w:lineRule="auto"/>
        <w:jc w:val="both"/>
        <w:rPr>
          <w:rFonts w:ascii="Times New Roman" w:hAnsi="Times New Roman" w:cs="Times New Roman"/>
          <w:sz w:val="28"/>
          <w:szCs w:val="28"/>
        </w:rPr>
      </w:pPr>
      <w:proofErr w:type="spellStart"/>
      <w:r>
        <w:rPr>
          <w:rFonts w:ascii="Times New Roman" w:hAnsi="Times New Roman" w:cs="Times New Roman"/>
          <w:b/>
          <w:i/>
          <w:sz w:val="28"/>
          <w:szCs w:val="28"/>
        </w:rPr>
        <w:t>Пунктуалы</w:t>
      </w:r>
      <w:proofErr w:type="spellEnd"/>
      <w:r w:rsidR="00831793" w:rsidRPr="00831793">
        <w:rPr>
          <w:rFonts w:ascii="Times New Roman" w:hAnsi="Times New Roman" w:cs="Times New Roman"/>
          <w:sz w:val="28"/>
          <w:szCs w:val="28"/>
        </w:rPr>
        <w:t xml:space="preserve"> скорее всего, педанты-аккуратисты, которые особенно ценят комфортность работы, ее своевременное начало и завершение, четкость и </w:t>
      </w:r>
      <w:proofErr w:type="spellStart"/>
      <w:r w:rsidR="00831793" w:rsidRPr="00831793">
        <w:rPr>
          <w:rFonts w:ascii="Times New Roman" w:hAnsi="Times New Roman" w:cs="Times New Roman"/>
          <w:sz w:val="28"/>
          <w:szCs w:val="28"/>
        </w:rPr>
        <w:t>спланированность</w:t>
      </w:r>
      <w:proofErr w:type="spellEnd"/>
      <w:r w:rsidR="00831793" w:rsidRPr="00831793">
        <w:rPr>
          <w:rFonts w:ascii="Times New Roman" w:hAnsi="Times New Roman" w:cs="Times New Roman"/>
          <w:sz w:val="28"/>
          <w:szCs w:val="28"/>
        </w:rPr>
        <w:t xml:space="preserve"> действий руководства. </w:t>
      </w:r>
    </w:p>
    <w:p w:rsidR="00831793" w:rsidRPr="00831793" w:rsidRDefault="00831793" w:rsidP="00642C28">
      <w:pPr>
        <w:spacing w:after="0" w:line="360" w:lineRule="auto"/>
        <w:jc w:val="both"/>
        <w:rPr>
          <w:rFonts w:ascii="Times New Roman" w:hAnsi="Times New Roman" w:cs="Times New Roman"/>
          <w:sz w:val="28"/>
          <w:szCs w:val="28"/>
        </w:rPr>
      </w:pPr>
      <w:r w:rsidRPr="00642C28">
        <w:rPr>
          <w:rFonts w:ascii="Times New Roman" w:hAnsi="Times New Roman" w:cs="Times New Roman"/>
          <w:b/>
          <w:i/>
          <w:sz w:val="28"/>
          <w:szCs w:val="28"/>
        </w:rPr>
        <w:t>Хранители традиций</w:t>
      </w:r>
      <w:r w:rsidRPr="00831793">
        <w:rPr>
          <w:rFonts w:ascii="Times New Roman" w:hAnsi="Times New Roman" w:cs="Times New Roman"/>
          <w:sz w:val="28"/>
          <w:szCs w:val="28"/>
        </w:rPr>
        <w:t xml:space="preserve"> чувствуют себя наставниками, неформальными лидерами. Находясь несколько в стороне от привычной суеты, мэтры владеют механизмом влияния на начальство, формируют общественное мнение и определяют порой важные решения</w:t>
      </w:r>
      <w:r>
        <w:rPr>
          <w:rFonts w:ascii="Times New Roman" w:hAnsi="Times New Roman" w:cs="Times New Roman"/>
          <w:sz w:val="28"/>
          <w:szCs w:val="28"/>
        </w:rPr>
        <w:t>.</w:t>
      </w:r>
    </w:p>
    <w:p w:rsidR="00831793" w:rsidRPr="00831793" w:rsidRDefault="00642C28" w:rsidP="00642C2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31793" w:rsidRPr="00831793">
        <w:rPr>
          <w:rFonts w:ascii="Times New Roman" w:hAnsi="Times New Roman" w:cs="Times New Roman"/>
          <w:sz w:val="28"/>
          <w:szCs w:val="28"/>
        </w:rPr>
        <w:t xml:space="preserve"> Учитывая данную типологию, руководитель в своей практике может использовать конкретные методы мотивации профессионального развития педагогов. При этом можно воспользоваться приведенной классификацией, сопоставляя ее с мотивами, на которые</w:t>
      </w:r>
      <w:r w:rsidR="00831793">
        <w:rPr>
          <w:rFonts w:ascii="Times New Roman" w:hAnsi="Times New Roman" w:cs="Times New Roman"/>
          <w:sz w:val="28"/>
          <w:szCs w:val="28"/>
        </w:rPr>
        <w:t xml:space="preserve"> опирается тот или иной метод. </w:t>
      </w:r>
    </w:p>
    <w:p w:rsidR="00DB3917" w:rsidRDefault="00831793" w:rsidP="00642C28">
      <w:pPr>
        <w:spacing w:after="0" w:line="360" w:lineRule="auto"/>
        <w:jc w:val="both"/>
        <w:rPr>
          <w:rFonts w:ascii="Times New Roman" w:hAnsi="Times New Roman" w:cs="Times New Roman"/>
          <w:sz w:val="28"/>
          <w:szCs w:val="28"/>
        </w:rPr>
      </w:pPr>
      <w:r w:rsidRPr="00831793">
        <w:rPr>
          <w:rFonts w:ascii="Times New Roman" w:hAnsi="Times New Roman" w:cs="Times New Roman"/>
          <w:sz w:val="28"/>
          <w:szCs w:val="28"/>
        </w:rPr>
        <w:t xml:space="preserve">     Следует отметить, что использование приемов мотивирования должно быть комплексным, сочетающим методы административного, экономического, социально-</w:t>
      </w:r>
      <w:r w:rsidRPr="00831793">
        <w:rPr>
          <w:rFonts w:ascii="Times New Roman" w:hAnsi="Times New Roman" w:cs="Times New Roman"/>
          <w:sz w:val="28"/>
          <w:szCs w:val="28"/>
        </w:rPr>
        <w:lastRenderedPageBreak/>
        <w:t>психологического воздействия. Только такая комплексность гарантирует эффектив</w:t>
      </w:r>
      <w:r w:rsidR="00DB3917">
        <w:rPr>
          <w:rFonts w:ascii="Times New Roman" w:hAnsi="Times New Roman" w:cs="Times New Roman"/>
          <w:sz w:val="28"/>
          <w:szCs w:val="28"/>
        </w:rPr>
        <w:t xml:space="preserve">ность управленческого влияния. </w:t>
      </w:r>
    </w:p>
    <w:p w:rsidR="00642C28" w:rsidRPr="00831793" w:rsidRDefault="00642C28" w:rsidP="00642C28">
      <w:pPr>
        <w:spacing w:after="0" w:line="360" w:lineRule="auto"/>
        <w:jc w:val="both"/>
        <w:rPr>
          <w:rFonts w:ascii="Times New Roman" w:hAnsi="Times New Roman" w:cs="Times New Roman"/>
          <w:sz w:val="28"/>
          <w:szCs w:val="28"/>
        </w:rPr>
      </w:pPr>
    </w:p>
    <w:p w:rsidR="006C6002" w:rsidRDefault="006C6002" w:rsidP="00642C28">
      <w:pPr>
        <w:pStyle w:val="2"/>
        <w:spacing w:before="0" w:beforeAutospacing="0" w:after="0" w:afterAutospacing="0" w:line="360" w:lineRule="auto"/>
        <w:rPr>
          <w:bCs w:val="0"/>
          <w:color w:val="2A2723"/>
          <w:sz w:val="28"/>
          <w:szCs w:val="28"/>
        </w:rPr>
      </w:pPr>
      <w:r>
        <w:rPr>
          <w:bCs w:val="0"/>
          <w:color w:val="2A2723"/>
          <w:sz w:val="28"/>
          <w:szCs w:val="28"/>
          <w:lang w:val="en-US"/>
        </w:rPr>
        <w:t>V</w:t>
      </w:r>
      <w:r>
        <w:rPr>
          <w:bCs w:val="0"/>
          <w:color w:val="2A2723"/>
          <w:sz w:val="28"/>
          <w:szCs w:val="28"/>
        </w:rPr>
        <w:t>. Организационно-методическое обеспечение учебного процесса.</w:t>
      </w:r>
    </w:p>
    <w:p w:rsidR="006C6002" w:rsidRDefault="00A46C62" w:rsidP="00A46C62">
      <w:pPr>
        <w:pStyle w:val="a3"/>
        <w:spacing w:before="0" w:beforeAutospacing="0" w:after="0" w:afterAutospacing="0" w:line="360" w:lineRule="auto"/>
        <w:ind w:left="300"/>
        <w:jc w:val="center"/>
        <w:rPr>
          <w:b/>
          <w:color w:val="2A2723"/>
          <w:sz w:val="28"/>
          <w:szCs w:val="28"/>
        </w:rPr>
      </w:pPr>
      <w:r>
        <w:rPr>
          <w:b/>
          <w:color w:val="2A2723"/>
          <w:sz w:val="28"/>
          <w:szCs w:val="28"/>
        </w:rPr>
        <w:t xml:space="preserve">12. </w:t>
      </w:r>
      <w:r w:rsidR="006C6002" w:rsidRPr="00642C28">
        <w:rPr>
          <w:b/>
          <w:color w:val="2A2723"/>
          <w:sz w:val="28"/>
          <w:szCs w:val="28"/>
        </w:rPr>
        <w:t>Методическая деятельность преподавателя</w:t>
      </w:r>
      <w:r w:rsidR="00642C28">
        <w:rPr>
          <w:b/>
          <w:color w:val="2A2723"/>
          <w:sz w:val="28"/>
          <w:szCs w:val="28"/>
        </w:rPr>
        <w:t>.</w:t>
      </w:r>
    </w:p>
    <w:p w:rsidR="00642C28" w:rsidRPr="00642C28" w:rsidRDefault="00642C28" w:rsidP="00642C28">
      <w:pPr>
        <w:pStyle w:val="a3"/>
        <w:spacing w:before="0" w:beforeAutospacing="0" w:after="0" w:afterAutospacing="0" w:line="360" w:lineRule="auto"/>
        <w:ind w:left="660"/>
        <w:rPr>
          <w:b/>
          <w:color w:val="2A2723"/>
          <w:sz w:val="28"/>
          <w:szCs w:val="28"/>
        </w:rPr>
      </w:pPr>
    </w:p>
    <w:p w:rsidR="006C6002" w:rsidRPr="00BB6F70" w:rsidRDefault="006C6002" w:rsidP="00D951A7">
      <w:pPr>
        <w:pStyle w:val="a3"/>
        <w:spacing w:before="0" w:beforeAutospacing="0" w:after="0" w:afterAutospacing="0" w:line="360" w:lineRule="auto"/>
        <w:jc w:val="both"/>
        <w:rPr>
          <w:sz w:val="28"/>
          <w:szCs w:val="28"/>
        </w:rPr>
      </w:pPr>
      <w:r>
        <w:rPr>
          <w:b/>
          <w:i/>
          <w:color w:val="2A2723"/>
          <w:sz w:val="28"/>
          <w:szCs w:val="28"/>
        </w:rPr>
        <w:t xml:space="preserve">     </w:t>
      </w:r>
      <w:r w:rsidRPr="00BB6F70">
        <w:rPr>
          <w:sz w:val="28"/>
          <w:szCs w:val="28"/>
        </w:rPr>
        <w:t>Педагогическая деятельность многогранна, сложна, трудоемка. В труде преподавателя нет неизменных элементов: постоянно развивается область знаний, основы которой преподает педагог, меняется контингент учащихся, обогащается педагогическая наука. Все это требует постоянного поиска наиболее важного содержания, целесообразных форм, методов и средств обучения, эффективных путей сотрудничества с учащимися в процессе обучения.</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Составной частью совершенствования педагогического мастерства преподавателя является его научно-методическая работа, которая предполагает анализ, систематизацию и обобщение накопленного опыта. Методическая работа - это одна из обязанностей преподавателя учебного заведения и направлена на разработку и совершенствование методики преподавания специальной дисциплины. Ее результатом является создание комплексов задач и заданий по предмету, дидактических материалов, учебно-наглядных пособий, используемых на учебных занятиях.</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Результаты методической работы находят отражение в докладах и выступлениях на заседаниях предметных (цикловых) комиссий, педагогических советов, на научно-методических конференциях, педагогических чтениях, в периодической печати, в методических разработках, которые используются в работе другими преподавателями техникума или колледжа.</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Методическая работа организуется в рамках предметных (цикловых) комиссий. Важным моментом ее организации является выбор содержания, направленного на последовательное создание методики преподавания конкретного учебного предмета, оснащение учебного процесса необходимым комплектом дидактических материалов и учебно-наглядных пособий. От актуальности и перспективности выбранного содержания зависят интерес к ней и ее эффективность.</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Методические поиски охватывают широкий круг проблем:</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lastRenderedPageBreak/>
        <w:t>Анализ профессиональной деятельности специалистов (по конкретной специальности); выявление основных трудовых функций и профессиональных умений, необходимых для их выполнения (разработка модели деятельности специалиста);</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 xml:space="preserve"> Моделирование профессиональной деятельности специалиста в учебном процессе (разработка модели профессиональной подготовки специалиста); разработка комплекса задач и заданий для овладения необходимыми умениями, определение их места в содержании обучения; внесение коррективов в учебные программы;</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 xml:space="preserve"> Отражение в содержании обучения прогнозов развития отрасли, науки и производства (применительно к конкретной специальности);</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Совершенствование форм и методов обучения, обеспечивающих развитие мыслительной активности учащихся (формы и методы проблемного обучения);</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Совершенствование форм и методов обучения, обеспечивающих развитие познавательной активности и самостоятельности (формы и методы самостоятельной работы учащихся);</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Совершенствование форм и методов обучения, обеспечивающих овладение учебными и профессиональными практическими умениями, и навыками (формы и методы практического обучения);</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Индивидуализация обучения (индивидуальные задания и работы, индивидуализация заданий в коллективных формах работы, обучение по индивидуальным учебным планам);</w:t>
      </w:r>
    </w:p>
    <w:p w:rsidR="006C6002" w:rsidRPr="00BB6F70" w:rsidRDefault="006C6002" w:rsidP="00D951A7">
      <w:pPr>
        <w:pStyle w:val="a3"/>
        <w:numPr>
          <w:ilvl w:val="0"/>
          <w:numId w:val="11"/>
        </w:numPr>
        <w:spacing w:before="0" w:beforeAutospacing="0" w:after="0" w:afterAutospacing="0" w:line="360" w:lineRule="auto"/>
        <w:jc w:val="both"/>
        <w:rPr>
          <w:sz w:val="28"/>
          <w:szCs w:val="28"/>
        </w:rPr>
      </w:pPr>
      <w:r w:rsidRPr="00BB6F70">
        <w:rPr>
          <w:sz w:val="28"/>
          <w:szCs w:val="28"/>
        </w:rPr>
        <w:t>Разработка дидактических, материалов (обучающих программ для программированного обучения, комплексов задач, заданий и упражнений, деловых игр, описаний производственных ситуаций для анализа) и других средств обучения.</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 xml:space="preserve">Здесь названы только некоторые актуальные направления методической работы. Естественно, что каждое такое направление не под силу одному преподавателю; обычно предметная (цикловая) комиссия берет одно такое направление, конкретизируя его и определяя таким образом вклад каждого преподавателя в эту работу. Иногда тема разрабатывается не один год; это дает возможность </w:t>
      </w:r>
      <w:r w:rsidRPr="00BB6F70">
        <w:rPr>
          <w:sz w:val="28"/>
          <w:szCs w:val="28"/>
        </w:rPr>
        <w:lastRenderedPageBreak/>
        <w:t>преподавателю неоднократно опробовать разрабатываемые содержание, форму или метод обучения в практической работе, оценить и усовершенствовать их.</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Выбор конкретной темы зависит от педагогического опыта преподавателя. Опытный педагог может проанализировать и обобщить свою работу и работу коллег; он самостоятельно разрабатывает новые методы обучения, применяя свой творческий потенциал. Большой интерес представляют методические разработки, в которых описываются результаты изучения опыта отдельных мастеров педагогического дела.</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Начинающему преподавателю целесообразнее рекомендовать разработку отдельных тем курса: углубленная работа над темой дает возможность молодому преподавателю основательнее изучить содержание курса, продумать разные варианты проведения учебных занятий по теме, различные формы заданий.</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При методической разработке отдельных тем курса обычно указывают, почему предложенное распределение часов внутри темы наиболее целесообразно, какие и каким образом могут быть осуществлены меж предметные связи, какая литература должна быть использована при подготовке содержания. Разработка может включать тезисы излагаемого материала, возможные вопросы для активизации познавательной деятельности студентов, перечень используемых наглядных пособий и технических средств, методику их применения. В методической разработке следует также предусмотреть методы проверки знаний, самостоятельные и творческие работы, содержание и методику проведения практических занятий, содержание домашних заданий. Разрабатывая методику изучения темы, преподаватель должен предусмотреть разные варианты уроков, связь изучаемой темы с производственной практикой.</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 xml:space="preserve">Накопление в </w:t>
      </w:r>
      <w:r w:rsidR="00DB3917">
        <w:rPr>
          <w:sz w:val="28"/>
          <w:szCs w:val="28"/>
        </w:rPr>
        <w:t>методическом</w:t>
      </w:r>
      <w:r w:rsidRPr="00BB6F70">
        <w:rPr>
          <w:sz w:val="28"/>
          <w:szCs w:val="28"/>
        </w:rPr>
        <w:t xml:space="preserve"> кабинете разработанных тем уроков облегчает календарно-тематическое планирование, помогает в подготовке к учебным занятиям; однако следует иметь в виду, что методические разработки через несколько лет устаревают и нуждаются в обновлении в связи с выходом новой специальной и педагогической литературы.</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Более сложными являются методические разработки, ставящие своей целью обобщение накопленного опыта по какой-то отдельной проблеме организации уч</w:t>
      </w:r>
      <w:r w:rsidR="00DB3917">
        <w:rPr>
          <w:sz w:val="28"/>
          <w:szCs w:val="28"/>
        </w:rPr>
        <w:t>ебно-воспитательного процесса, о</w:t>
      </w:r>
      <w:r w:rsidRPr="00BB6F70">
        <w:rPr>
          <w:sz w:val="28"/>
          <w:szCs w:val="28"/>
        </w:rPr>
        <w:t xml:space="preserve">ни требуют осмысления и анализа всего учебно-воспитательного процесса, правильной его оценки. В ходе работы изучаются </w:t>
      </w:r>
      <w:r w:rsidRPr="00BB6F70">
        <w:rPr>
          <w:sz w:val="28"/>
          <w:szCs w:val="28"/>
        </w:rPr>
        <w:lastRenderedPageBreak/>
        <w:t>специальная литература, опыт работы коллег, анализируется собственный опыт, ставится педагогический эксперимент.</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Методическая работа с элементами исследования - это следующий, более сложный этап в творческой работе преподавателя, требующий владения методами исследования, изучения литературы по исследованию педагогической деятельности.</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Для того чтобы методическая разработка не осталась достоянием лишь автора, необходимо организовать ее рецензирование. Рецензенты-преподаватели дают рекомендацию: кто должен ознакомиться с ней и использовать ее в работе, какая требуется доработка и в каком направлении следует вести дальнейший анализ и обобщение опыта преподавателей по данной проблеме.</w:t>
      </w:r>
    </w:p>
    <w:p w:rsidR="006C6002" w:rsidRPr="00BB6F70" w:rsidRDefault="006C6002" w:rsidP="00D951A7">
      <w:pPr>
        <w:pStyle w:val="a3"/>
        <w:spacing w:before="0" w:beforeAutospacing="0" w:after="0" w:afterAutospacing="0" w:line="360" w:lineRule="auto"/>
        <w:ind w:firstLine="300"/>
        <w:jc w:val="both"/>
        <w:rPr>
          <w:sz w:val="28"/>
          <w:szCs w:val="28"/>
        </w:rPr>
      </w:pPr>
      <w:r w:rsidRPr="00BB6F70">
        <w:rPr>
          <w:sz w:val="28"/>
          <w:szCs w:val="28"/>
        </w:rPr>
        <w:t>За последние годы коренным образом изменилась роль преподавателя в учебном заведении: он стал разработчиком содержания обучения, а это повышает требования к нему как составителю учебных программ, ответственному за своевременное обновление содержания подготовки специалистов в соответствии с достижениями науки, техники и технологии, а также с запросами и нуждами развивающейся социальной сферы.</w:t>
      </w:r>
    </w:p>
    <w:p w:rsidR="006C6002" w:rsidRDefault="006C6002" w:rsidP="00D951A7">
      <w:pPr>
        <w:pStyle w:val="a3"/>
        <w:spacing w:before="0" w:beforeAutospacing="0" w:after="0" w:afterAutospacing="0" w:line="360" w:lineRule="auto"/>
        <w:ind w:firstLine="300"/>
        <w:jc w:val="both"/>
        <w:rPr>
          <w:sz w:val="28"/>
          <w:szCs w:val="28"/>
        </w:rPr>
      </w:pPr>
      <w:r w:rsidRPr="00BB6F70">
        <w:rPr>
          <w:sz w:val="28"/>
          <w:szCs w:val="28"/>
        </w:rPr>
        <w:t xml:space="preserve">Одновременно возросли требования и к самому учебному процессу. Новая образовательная парадигма, ориентированная на развитие личности, на ее активность в учебном процессе, потребовала изменений в технологии обучения: предпочтение отдается </w:t>
      </w:r>
      <w:proofErr w:type="spellStart"/>
      <w:r w:rsidRPr="00BB6F70">
        <w:rPr>
          <w:sz w:val="28"/>
          <w:szCs w:val="28"/>
        </w:rPr>
        <w:t>деятельностным</w:t>
      </w:r>
      <w:proofErr w:type="spellEnd"/>
      <w:r w:rsidRPr="00BB6F70">
        <w:rPr>
          <w:sz w:val="28"/>
          <w:szCs w:val="28"/>
        </w:rPr>
        <w:t xml:space="preserve"> и личностно ориентированным технологиям. Преподаватель должен владеть этими технологиями, осознанно строить учебный процесс, опираясь на активную деятельность студентов, их самостоятельность и самоконтроль.</w:t>
      </w:r>
    </w:p>
    <w:p w:rsidR="00D951A7" w:rsidRPr="00BB6F70" w:rsidRDefault="00D951A7" w:rsidP="00D951A7">
      <w:pPr>
        <w:pStyle w:val="a3"/>
        <w:spacing w:before="0" w:beforeAutospacing="0" w:after="0" w:afterAutospacing="0" w:line="360" w:lineRule="auto"/>
        <w:ind w:firstLine="300"/>
        <w:jc w:val="both"/>
        <w:rPr>
          <w:sz w:val="28"/>
          <w:szCs w:val="28"/>
        </w:rPr>
      </w:pPr>
    </w:p>
    <w:p w:rsidR="009B4E81" w:rsidRDefault="009B4E81" w:rsidP="009B4E81">
      <w:pPr>
        <w:pStyle w:val="a6"/>
        <w:spacing w:line="360" w:lineRule="auto"/>
        <w:ind w:left="660"/>
        <w:jc w:val="left"/>
        <w:rPr>
          <w:rFonts w:ascii="Times New Roman" w:hAnsi="Times New Roman"/>
          <w:color w:val="000000"/>
          <w:szCs w:val="28"/>
        </w:rPr>
      </w:pPr>
    </w:p>
    <w:p w:rsidR="009B4E81" w:rsidRDefault="009B4E81" w:rsidP="009B4E81">
      <w:pPr>
        <w:pStyle w:val="a6"/>
        <w:spacing w:line="360" w:lineRule="auto"/>
        <w:ind w:left="660"/>
        <w:jc w:val="left"/>
        <w:rPr>
          <w:rFonts w:ascii="Times New Roman" w:hAnsi="Times New Roman"/>
          <w:color w:val="000000"/>
          <w:szCs w:val="28"/>
        </w:rPr>
      </w:pPr>
    </w:p>
    <w:p w:rsidR="006C6002" w:rsidRPr="009B4E81" w:rsidRDefault="00A46C62" w:rsidP="00A46C62">
      <w:pPr>
        <w:pStyle w:val="a6"/>
        <w:spacing w:line="360" w:lineRule="auto"/>
        <w:ind w:left="300"/>
        <w:rPr>
          <w:rFonts w:ascii="Times New Roman" w:hAnsi="Times New Roman"/>
          <w:color w:val="000000"/>
          <w:szCs w:val="28"/>
        </w:rPr>
      </w:pPr>
      <w:r>
        <w:rPr>
          <w:rFonts w:ascii="Times New Roman" w:hAnsi="Times New Roman"/>
          <w:color w:val="000000"/>
          <w:szCs w:val="28"/>
        </w:rPr>
        <w:t xml:space="preserve">13. </w:t>
      </w:r>
      <w:r w:rsidR="006C6002" w:rsidRPr="00B85CFD">
        <w:rPr>
          <w:rFonts w:ascii="Times New Roman" w:hAnsi="Times New Roman"/>
          <w:color w:val="000000"/>
          <w:szCs w:val="28"/>
        </w:rPr>
        <w:t>Виды методической работы преподавателя</w:t>
      </w:r>
      <w:r w:rsidR="00B85CFD">
        <w:rPr>
          <w:rFonts w:ascii="Times New Roman" w:hAnsi="Times New Roman"/>
          <w:color w:val="000000"/>
          <w:szCs w:val="28"/>
        </w:rPr>
        <w:t>.</w:t>
      </w:r>
    </w:p>
    <w:p w:rsidR="006C6002" w:rsidRPr="00DF5551" w:rsidRDefault="006C6002" w:rsidP="00D951A7">
      <w:pPr>
        <w:pStyle w:val="a6"/>
        <w:spacing w:line="360" w:lineRule="auto"/>
        <w:ind w:left="0"/>
        <w:rPr>
          <w:rFonts w:ascii="Times New Roman" w:hAnsi="Times New Roman"/>
          <w:color w:val="000000"/>
          <w:sz w:val="22"/>
          <w:szCs w:val="22"/>
        </w:rPr>
      </w:pPr>
      <w:r w:rsidRPr="00DF5551">
        <w:rPr>
          <w:rFonts w:ascii="Times New Roman" w:hAnsi="Times New Roman"/>
          <w:color w:val="000000"/>
          <w:sz w:val="22"/>
          <w:szCs w:val="22"/>
        </w:rPr>
        <w:t>МЕТОДИЧЕСКИЕ РЕКОМЕНДАЦИИ</w:t>
      </w:r>
      <w:r>
        <w:rPr>
          <w:rFonts w:ascii="Times New Roman" w:hAnsi="Times New Roman"/>
          <w:color w:val="000000"/>
          <w:sz w:val="22"/>
          <w:szCs w:val="22"/>
        </w:rPr>
        <w:t>.</w:t>
      </w:r>
    </w:p>
    <w:p w:rsidR="006C6002" w:rsidRPr="00E652C5" w:rsidRDefault="006C6002" w:rsidP="00DB3917">
      <w:pPr>
        <w:pStyle w:val="a6"/>
        <w:spacing w:line="360" w:lineRule="auto"/>
        <w:ind w:left="0" w:firstLine="709"/>
        <w:jc w:val="both"/>
        <w:rPr>
          <w:rFonts w:ascii="Times New Roman" w:hAnsi="Times New Roman"/>
          <w:b w:val="0"/>
          <w:color w:val="000000"/>
          <w:szCs w:val="28"/>
        </w:rPr>
      </w:pPr>
      <w:r w:rsidRPr="00E652C5">
        <w:rPr>
          <w:rFonts w:ascii="Times New Roman" w:hAnsi="Times New Roman"/>
          <w:b w:val="0"/>
          <w:color w:val="000000"/>
          <w:szCs w:val="28"/>
        </w:rPr>
        <w:t xml:space="preserve">Рекомендации – это вид методической работы преподавателя, в котором автор дает ряд практических советов, позволяющих оптимизировать или повысить эффективность учебно-воспитательного процесса по определенной проблеме. Они синтезируют профессиональный опыт работы педагога и его теоретические знания по </w:t>
      </w:r>
      <w:r w:rsidRPr="00E652C5">
        <w:rPr>
          <w:rFonts w:ascii="Times New Roman" w:hAnsi="Times New Roman"/>
          <w:b w:val="0"/>
          <w:color w:val="000000"/>
          <w:szCs w:val="28"/>
        </w:rPr>
        <w:lastRenderedPageBreak/>
        <w:t>теме рекомендаций. Структура работы: титульный лист, основная часть, список рекомендуемых источников. Объем методических рекомендаций – 3 – 5 печатных страниц компьютерного текста 14 шрифтом</w:t>
      </w:r>
      <w:r w:rsidR="00DB3917">
        <w:rPr>
          <w:rFonts w:ascii="Times New Roman" w:hAnsi="Times New Roman"/>
          <w:b w:val="0"/>
          <w:color w:val="000000"/>
          <w:szCs w:val="28"/>
        </w:rPr>
        <w:t xml:space="preserve"> полуторным интервалом.</w:t>
      </w:r>
    </w:p>
    <w:p w:rsidR="006C6002" w:rsidRPr="00DF5551" w:rsidRDefault="006C6002" w:rsidP="00D951A7">
      <w:pPr>
        <w:pStyle w:val="a6"/>
        <w:spacing w:line="360" w:lineRule="auto"/>
        <w:ind w:left="0" w:firstLine="709"/>
        <w:rPr>
          <w:rFonts w:ascii="Times New Roman" w:hAnsi="Times New Roman"/>
          <w:color w:val="000000"/>
          <w:sz w:val="22"/>
          <w:szCs w:val="22"/>
        </w:rPr>
      </w:pPr>
      <w:r w:rsidRPr="00DF5551">
        <w:rPr>
          <w:rFonts w:ascii="Times New Roman" w:hAnsi="Times New Roman"/>
          <w:color w:val="000000"/>
          <w:sz w:val="22"/>
          <w:szCs w:val="22"/>
        </w:rPr>
        <w:t>СООБЩЕНИЕ</w:t>
      </w:r>
      <w:r>
        <w:rPr>
          <w:rFonts w:ascii="Times New Roman" w:hAnsi="Times New Roman"/>
          <w:color w:val="000000"/>
          <w:sz w:val="22"/>
          <w:szCs w:val="22"/>
        </w:rPr>
        <w:t>.</w:t>
      </w:r>
    </w:p>
    <w:p w:rsidR="006C6002" w:rsidRPr="00E652C5" w:rsidRDefault="006C6002" w:rsidP="00D951A7">
      <w:pPr>
        <w:pStyle w:val="a6"/>
        <w:spacing w:line="360" w:lineRule="auto"/>
        <w:ind w:left="0" w:firstLine="709"/>
        <w:jc w:val="both"/>
        <w:rPr>
          <w:rFonts w:ascii="Times New Roman" w:hAnsi="Times New Roman"/>
          <w:b w:val="0"/>
          <w:color w:val="000000"/>
          <w:szCs w:val="28"/>
        </w:rPr>
      </w:pPr>
      <w:r w:rsidRPr="00E652C5">
        <w:rPr>
          <w:rFonts w:ascii="Times New Roman" w:hAnsi="Times New Roman"/>
          <w:b w:val="0"/>
          <w:color w:val="000000"/>
          <w:szCs w:val="28"/>
        </w:rPr>
        <w:t xml:space="preserve">По содержанию сообщение может быть информационным или методическим. Информационное сообщение – это теоретические материалы по определенной теме, расширяющие знания в области психологии, педагогики, преподаваемой дисциплины. Методическое сообщение отражает </w:t>
      </w:r>
      <w:proofErr w:type="spellStart"/>
      <w:r w:rsidRPr="00E652C5">
        <w:rPr>
          <w:rFonts w:ascii="Times New Roman" w:hAnsi="Times New Roman"/>
          <w:b w:val="0"/>
          <w:color w:val="000000"/>
          <w:szCs w:val="28"/>
        </w:rPr>
        <w:t>практикоориентированную</w:t>
      </w:r>
      <w:proofErr w:type="spellEnd"/>
      <w:r w:rsidRPr="00E652C5">
        <w:rPr>
          <w:rFonts w:ascii="Times New Roman" w:hAnsi="Times New Roman"/>
          <w:b w:val="0"/>
          <w:color w:val="000000"/>
          <w:szCs w:val="28"/>
        </w:rPr>
        <w:t xml:space="preserve"> информацию о различных инновационных, эффективных, нестандартных, результативных аспектах методики преподавания конкретной дисциплины. Структура работы: титульный лист, основная часть, список рекомендуемых источников. Объем сообщения – 3 – 5 печатных страниц компьютерного текста 14 шрифтом полуторным интервалом.</w:t>
      </w:r>
    </w:p>
    <w:p w:rsidR="006C6002" w:rsidRPr="001908CB" w:rsidRDefault="006C6002" w:rsidP="00DB3917">
      <w:pPr>
        <w:pStyle w:val="a6"/>
        <w:spacing w:line="360" w:lineRule="auto"/>
        <w:ind w:left="0"/>
        <w:rPr>
          <w:rFonts w:ascii="Times New Roman" w:hAnsi="Times New Roman"/>
          <w:color w:val="000000"/>
          <w:sz w:val="22"/>
          <w:szCs w:val="22"/>
        </w:rPr>
      </w:pPr>
      <w:r w:rsidRPr="001908CB">
        <w:rPr>
          <w:rFonts w:ascii="Times New Roman" w:hAnsi="Times New Roman"/>
          <w:color w:val="000000"/>
          <w:sz w:val="22"/>
          <w:szCs w:val="22"/>
        </w:rPr>
        <w:t>РЕФЕРАТ.</w:t>
      </w:r>
    </w:p>
    <w:p w:rsidR="006C6002" w:rsidRPr="001908CB" w:rsidRDefault="006C6002" w:rsidP="00B85CFD">
      <w:pPr>
        <w:spacing w:after="0" w:line="360" w:lineRule="auto"/>
        <w:ind w:firstLine="720"/>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xml:space="preserve">Реферат (от латинского — сообщаю) — краткое изложение в письменном виде содержания научного труда (трудов), литературы по теме. Это самостоятельная научно-исследовательская работа педагога, где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DB3917" w:rsidRPr="00B85CFD" w:rsidRDefault="006C6002" w:rsidP="00B85CFD">
      <w:pPr>
        <w:spacing w:after="0" w:line="360" w:lineRule="auto"/>
        <w:ind w:firstLine="720"/>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Перед началом работы над рефератом следует наметить план и подобрать литературу. Прежде всего воспользуйтесь литературой, рекомендованной учебной программой, а затем расширьте список источников, не забудьте использовать специальные педагогические журналы, где Вы найде</w:t>
      </w:r>
      <w:r w:rsidR="00B85CFD">
        <w:rPr>
          <w:rFonts w:ascii="Times New Roman" w:hAnsi="Times New Roman" w:cs="Times New Roman"/>
          <w:snapToGrid w:val="0"/>
          <w:color w:val="000000"/>
          <w:sz w:val="28"/>
          <w:szCs w:val="28"/>
        </w:rPr>
        <w:t>те новейшую научную информацию.</w:t>
      </w:r>
    </w:p>
    <w:p w:rsidR="009B4E81" w:rsidRDefault="009B4E81" w:rsidP="00DB3917">
      <w:pPr>
        <w:spacing w:after="0" w:line="360" w:lineRule="auto"/>
        <w:jc w:val="both"/>
        <w:rPr>
          <w:rFonts w:ascii="Times New Roman" w:hAnsi="Times New Roman" w:cs="Times New Roman"/>
          <w:i/>
          <w:snapToGrid w:val="0"/>
          <w:color w:val="000000"/>
          <w:sz w:val="28"/>
          <w:szCs w:val="28"/>
          <w:u w:val="single"/>
        </w:rPr>
      </w:pPr>
    </w:p>
    <w:p w:rsidR="006C6002" w:rsidRPr="00B85CFD" w:rsidRDefault="006C6002" w:rsidP="00DB3917">
      <w:pPr>
        <w:spacing w:after="0" w:line="360" w:lineRule="auto"/>
        <w:jc w:val="both"/>
        <w:rPr>
          <w:rFonts w:ascii="Times New Roman" w:hAnsi="Times New Roman" w:cs="Times New Roman"/>
          <w:i/>
          <w:snapToGrid w:val="0"/>
          <w:color w:val="000000"/>
          <w:sz w:val="28"/>
          <w:szCs w:val="28"/>
          <w:u w:val="single"/>
        </w:rPr>
      </w:pPr>
      <w:r w:rsidRPr="00B85CFD">
        <w:rPr>
          <w:rFonts w:ascii="Times New Roman" w:hAnsi="Times New Roman" w:cs="Times New Roman"/>
          <w:i/>
          <w:snapToGrid w:val="0"/>
          <w:color w:val="000000"/>
          <w:sz w:val="28"/>
          <w:szCs w:val="28"/>
          <w:u w:val="single"/>
        </w:rPr>
        <w:t>Структура и оформление реферата: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w:t>
      </w:r>
      <w:r w:rsidR="00DB3917">
        <w:rPr>
          <w:rFonts w:ascii="Times New Roman" w:hAnsi="Times New Roman" w:cs="Times New Roman"/>
          <w:snapToGrid w:val="0"/>
          <w:color w:val="000000"/>
          <w:sz w:val="28"/>
          <w:szCs w:val="28"/>
        </w:rPr>
        <w:t xml:space="preserve"> титульный лист</w:t>
      </w:r>
      <w:r w:rsidRPr="001908CB">
        <w:rPr>
          <w:rFonts w:ascii="Times New Roman" w:hAnsi="Times New Roman" w:cs="Times New Roman"/>
          <w:snapToGrid w:val="0"/>
          <w:color w:val="000000"/>
          <w:sz w:val="28"/>
          <w:szCs w:val="28"/>
        </w:rPr>
        <w:t>;</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содержание;</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введение (дается постановка вопроса, объясняется выбор темы, ее актуальность, указываются цель и задачи реферата, дается характеристика используемой литературы);</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lastRenderedPageBreak/>
        <w:t>• основная часть (каждый раздел основной части раскрывает отдельную проблему или одну из ее сторон и логически является продолжением друг друга);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заключение (подводятся итоги или дается обобщенный вывод по теме реферата, даются рекомендации);</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список литературы.</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При разработке реферата используются не менее 8-10 различных источников. Допускается включение таблиц, графиков, схем. Объем реферата колеблется от 5 до 10 печатных страниц компьютерного текста 14 шрифтом полуторным интервалом.</w:t>
      </w:r>
    </w:p>
    <w:p w:rsidR="006C6002" w:rsidRPr="00B85CFD" w:rsidRDefault="006C6002" w:rsidP="00DB3917">
      <w:pPr>
        <w:spacing w:after="0" w:line="360" w:lineRule="auto"/>
        <w:jc w:val="both"/>
        <w:rPr>
          <w:rFonts w:ascii="Times New Roman" w:hAnsi="Times New Roman" w:cs="Times New Roman"/>
          <w:i/>
          <w:snapToGrid w:val="0"/>
          <w:color w:val="000000"/>
          <w:sz w:val="28"/>
          <w:szCs w:val="28"/>
          <w:u w:val="single"/>
        </w:rPr>
      </w:pPr>
      <w:r w:rsidRPr="00B85CFD">
        <w:rPr>
          <w:rFonts w:ascii="Times New Roman" w:hAnsi="Times New Roman" w:cs="Times New Roman"/>
          <w:i/>
          <w:snapToGrid w:val="0"/>
          <w:color w:val="000000"/>
          <w:sz w:val="28"/>
          <w:szCs w:val="28"/>
          <w:u w:val="single"/>
        </w:rPr>
        <w:t>Критерии оценки реферата: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соответствие теме;</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глубина проработки материала:</w:t>
      </w:r>
    </w:p>
    <w:p w:rsidR="006C6002" w:rsidRPr="001908CB" w:rsidRDefault="006C6002" w:rsidP="00DB3917">
      <w:pPr>
        <w:spacing w:after="0" w:line="360" w:lineRule="auto"/>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 правильность и полнота использования источников;</w:t>
      </w:r>
    </w:p>
    <w:p w:rsidR="00DB3917" w:rsidRDefault="00DB3917" w:rsidP="00DB3917">
      <w:pPr>
        <w:spacing w:after="0" w:line="36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оформление реферата.</w:t>
      </w:r>
    </w:p>
    <w:p w:rsidR="006C6002" w:rsidRPr="00DB3917" w:rsidRDefault="006C6002" w:rsidP="00DB3917">
      <w:pPr>
        <w:spacing w:after="0" w:line="360" w:lineRule="auto"/>
        <w:jc w:val="center"/>
        <w:rPr>
          <w:rFonts w:ascii="Times New Roman" w:hAnsi="Times New Roman" w:cs="Times New Roman"/>
          <w:b/>
          <w:snapToGrid w:val="0"/>
          <w:color w:val="000000"/>
          <w:sz w:val="28"/>
          <w:szCs w:val="28"/>
        </w:rPr>
      </w:pPr>
      <w:r w:rsidRPr="00DB3917">
        <w:rPr>
          <w:rFonts w:ascii="Times New Roman" w:hAnsi="Times New Roman"/>
          <w:b/>
        </w:rPr>
        <w:t>ДОКЛАД.</w:t>
      </w:r>
    </w:p>
    <w:p w:rsidR="00DB3917" w:rsidRPr="00B85CFD" w:rsidRDefault="006C6002" w:rsidP="00B85CFD">
      <w:pPr>
        <w:spacing w:line="360" w:lineRule="auto"/>
        <w:ind w:firstLine="720"/>
        <w:jc w:val="both"/>
        <w:rPr>
          <w:rFonts w:ascii="Times New Roman" w:hAnsi="Times New Roman" w:cs="Times New Roman"/>
          <w:snapToGrid w:val="0"/>
          <w:color w:val="000000"/>
          <w:sz w:val="28"/>
          <w:szCs w:val="28"/>
        </w:rPr>
      </w:pPr>
      <w:r w:rsidRPr="001908CB">
        <w:rPr>
          <w:rFonts w:ascii="Times New Roman" w:hAnsi="Times New Roman" w:cs="Times New Roman"/>
          <w:snapToGrid w:val="0"/>
          <w:color w:val="000000"/>
          <w:sz w:val="28"/>
          <w:szCs w:val="28"/>
        </w:rPr>
        <w:t>Доклад — вид самостоятельной работы, вид методической работы преподавателей, способствует формированию навыков исследовательской работы, расширяет познавательные интересы, приучает практически мыслить. При написании доклада по заданной теме следует составить план, подобрать основные источники. Работая с источниками, попытаться систематизировать полученные сведения, сделать выводы и обобщения. В настоящее время в учебных заведениях доклады содержательно практически ничем не отличаются от рефератов. В реферате преобладает компилятивный подход к раскрытию темы, основанный на сравнении различных имеющихся позиций, в докладе акцент делается на собственную позицию, свой практический опыт. Структура и оформление до</w:t>
      </w:r>
      <w:r w:rsidR="001908CB">
        <w:rPr>
          <w:rFonts w:ascii="Times New Roman" w:hAnsi="Times New Roman" w:cs="Times New Roman"/>
          <w:snapToGrid w:val="0"/>
          <w:color w:val="000000"/>
          <w:sz w:val="28"/>
          <w:szCs w:val="28"/>
        </w:rPr>
        <w:t>клада такое же, как в реферате.</w:t>
      </w:r>
    </w:p>
    <w:p w:rsidR="0077603C" w:rsidRDefault="0077603C" w:rsidP="00DB3917">
      <w:pPr>
        <w:pStyle w:val="2"/>
        <w:spacing w:after="0" w:afterAutospacing="0" w:line="360" w:lineRule="auto"/>
        <w:jc w:val="center"/>
        <w:rPr>
          <w:sz w:val="22"/>
          <w:szCs w:val="22"/>
        </w:rPr>
      </w:pPr>
    </w:p>
    <w:p w:rsidR="006C6002" w:rsidRPr="001908CB" w:rsidRDefault="006C6002" w:rsidP="00DB3917">
      <w:pPr>
        <w:pStyle w:val="2"/>
        <w:spacing w:after="0" w:afterAutospacing="0" w:line="360" w:lineRule="auto"/>
        <w:jc w:val="center"/>
        <w:rPr>
          <w:sz w:val="22"/>
          <w:szCs w:val="22"/>
        </w:rPr>
      </w:pPr>
      <w:r w:rsidRPr="001908CB">
        <w:rPr>
          <w:sz w:val="22"/>
          <w:szCs w:val="22"/>
        </w:rPr>
        <w:t>МЕТОДИЧЕСКАЯ РАЗРАБОТКА.</w:t>
      </w:r>
    </w:p>
    <w:p w:rsidR="006C6002" w:rsidRPr="001908CB" w:rsidRDefault="006C6002" w:rsidP="00B85CFD">
      <w:pPr>
        <w:pStyle w:val="a8"/>
        <w:spacing w:line="360" w:lineRule="auto"/>
        <w:rPr>
          <w:szCs w:val="28"/>
        </w:rPr>
      </w:pPr>
      <w:r w:rsidRPr="001908CB">
        <w:rPr>
          <w:szCs w:val="28"/>
        </w:rPr>
        <w:t xml:space="preserve">Методическая разработка является наиболее сложным видом методической работы преподавателя. Она ставит целью обобщение накопленного опыта по какой-то проблеме, требует осмысления и анализа всего учебно-воспитательного процесса, его оценки. </w:t>
      </w:r>
    </w:p>
    <w:p w:rsidR="006C6002" w:rsidRPr="00B85CFD" w:rsidRDefault="006C6002" w:rsidP="00B85CFD">
      <w:pPr>
        <w:pStyle w:val="2"/>
        <w:spacing w:before="0" w:beforeAutospacing="0" w:after="0" w:afterAutospacing="0" w:line="360" w:lineRule="auto"/>
        <w:rPr>
          <w:b w:val="0"/>
          <w:i/>
          <w:sz w:val="28"/>
          <w:szCs w:val="28"/>
          <w:u w:val="single"/>
        </w:rPr>
      </w:pPr>
      <w:r w:rsidRPr="00B85CFD">
        <w:rPr>
          <w:b w:val="0"/>
          <w:i/>
          <w:sz w:val="28"/>
          <w:szCs w:val="28"/>
          <w:u w:val="single"/>
        </w:rPr>
        <w:lastRenderedPageBreak/>
        <w:t>Требования, предъявляемые к методическим разработкам преподавателей.</w:t>
      </w:r>
    </w:p>
    <w:p w:rsidR="006C6002" w:rsidRPr="001908CB" w:rsidRDefault="006C6002" w:rsidP="00B85CFD">
      <w:pPr>
        <w:pStyle w:val="23"/>
        <w:rPr>
          <w:szCs w:val="28"/>
        </w:rPr>
      </w:pPr>
      <w:r w:rsidRPr="001908CB">
        <w:rPr>
          <w:szCs w:val="28"/>
        </w:rPr>
        <w:t xml:space="preserve">   Содержание методических разработок преподавателя должно соответствовать следующим основным требованиям:</w:t>
      </w:r>
    </w:p>
    <w:p w:rsidR="006C6002" w:rsidRPr="001908CB" w:rsidRDefault="006C6002" w:rsidP="00DB391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Обеспечивать на высоком идейном, научном и методическом уровне раскрытие вопросов учебных программ и воспитания, которым посвящена работа с учётом новейших достижений науки, техники, технологии, частных методик обучения и воспитания.</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Отражать положительный опыт работы преподавателя (преподавателей), его осознание с точки зрения психолого-педагогической науки, нового педагогического мышления, педагогики сотрудничества.</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Материал должен быть актуальным, связанный с будущей специальностью </w:t>
      </w:r>
      <w:r w:rsidR="00683F1C">
        <w:rPr>
          <w:rFonts w:ascii="Times New Roman" w:hAnsi="Times New Roman" w:cs="Times New Roman"/>
          <w:color w:val="000000"/>
          <w:sz w:val="28"/>
          <w:szCs w:val="28"/>
        </w:rPr>
        <w:t xml:space="preserve">обучающихся </w:t>
      </w:r>
      <w:r w:rsidRPr="001908CB">
        <w:rPr>
          <w:rFonts w:ascii="Times New Roman" w:hAnsi="Times New Roman" w:cs="Times New Roman"/>
          <w:color w:val="000000"/>
          <w:sz w:val="28"/>
          <w:szCs w:val="28"/>
        </w:rPr>
        <w:t>(в том числе и лабораторно-практические работы), с развитием производства, его прогнозированием.</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Показывать, главным образом, методы, формы и средства, обеспечивающие высокое качество воспитания и обучения </w:t>
      </w:r>
      <w:r w:rsidR="00683F1C">
        <w:rPr>
          <w:rFonts w:ascii="Times New Roman" w:hAnsi="Times New Roman" w:cs="Times New Roman"/>
          <w:color w:val="000000"/>
          <w:sz w:val="28"/>
          <w:szCs w:val="28"/>
        </w:rPr>
        <w:t xml:space="preserve">обучающихся </w:t>
      </w:r>
      <w:r w:rsidRPr="001908CB">
        <w:rPr>
          <w:rFonts w:ascii="Times New Roman" w:hAnsi="Times New Roman" w:cs="Times New Roman"/>
          <w:color w:val="000000"/>
          <w:sz w:val="28"/>
          <w:szCs w:val="28"/>
        </w:rPr>
        <w:t>на первом, втором и третьем уровнях знаний и умений.</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Быть доступной для понимания, </w:t>
      </w:r>
      <w:r w:rsidR="00D951A7" w:rsidRPr="001908CB">
        <w:rPr>
          <w:rFonts w:ascii="Times New Roman" w:hAnsi="Times New Roman" w:cs="Times New Roman"/>
          <w:color w:val="000000"/>
          <w:sz w:val="28"/>
          <w:szCs w:val="28"/>
        </w:rPr>
        <w:t>усвоения и повторения,</w:t>
      </w:r>
      <w:r w:rsidRPr="001908CB">
        <w:rPr>
          <w:rFonts w:ascii="Times New Roman" w:hAnsi="Times New Roman" w:cs="Times New Roman"/>
          <w:color w:val="000000"/>
          <w:sz w:val="28"/>
          <w:szCs w:val="28"/>
        </w:rPr>
        <w:t xml:space="preserve"> описанных в ней методов другими преподавателями и в то же время иметь убедительную аргументацию и точность формулировок, выводов. Необходимо имеющийся положительный опыт «внутри себя» сделать достоянием других, вывести его «вне себя».</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Раскрывать конкретные результаты положительного изменения в знаниях и умениях студентов, совершенствования, формирования и развития их умственных и практических способностей в результате применения тех или иных методов, приёмов, форм и средств обучения.</w:t>
      </w:r>
    </w:p>
    <w:p w:rsidR="006C6002" w:rsidRPr="001908CB" w:rsidRDefault="006C6002" w:rsidP="00B66FE2">
      <w:p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             Разработка должна обязательно содержать элементы новизны, полезности </w:t>
      </w:r>
    </w:p>
    <w:p w:rsidR="006C6002" w:rsidRPr="001908CB" w:rsidRDefault="006C6002" w:rsidP="00B66FE2">
      <w:p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             и простоты при раскрытии сложных учебно-воспитательных проблем.</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Предусматривать методы, приёмы осуществления </w:t>
      </w:r>
      <w:r w:rsidR="00683F1C">
        <w:rPr>
          <w:rFonts w:ascii="Times New Roman" w:hAnsi="Times New Roman" w:cs="Times New Roman"/>
          <w:color w:val="000000"/>
          <w:sz w:val="28"/>
          <w:szCs w:val="28"/>
        </w:rPr>
        <w:t xml:space="preserve">обучающимися </w:t>
      </w:r>
      <w:r w:rsidRPr="001908CB">
        <w:rPr>
          <w:rFonts w:ascii="Times New Roman" w:hAnsi="Times New Roman" w:cs="Times New Roman"/>
          <w:color w:val="000000"/>
          <w:sz w:val="28"/>
          <w:szCs w:val="28"/>
        </w:rPr>
        <w:t>самостоятельной творческой работы по овладению знаниями и умениями, и методами самоконтроля и самовоспитания.</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lastRenderedPageBreak/>
        <w:t xml:space="preserve">Отражать преемственность знаний и умений, </w:t>
      </w:r>
      <w:r w:rsidR="00683F1C">
        <w:rPr>
          <w:rFonts w:ascii="Times New Roman" w:hAnsi="Times New Roman" w:cs="Times New Roman"/>
          <w:color w:val="000000"/>
          <w:sz w:val="28"/>
          <w:szCs w:val="28"/>
        </w:rPr>
        <w:t xml:space="preserve">тесные внутри предметные и </w:t>
      </w:r>
      <w:r w:rsidR="00683F1C" w:rsidRPr="001908CB">
        <w:rPr>
          <w:rFonts w:ascii="Times New Roman" w:hAnsi="Times New Roman" w:cs="Times New Roman"/>
          <w:color w:val="000000"/>
          <w:sz w:val="28"/>
          <w:szCs w:val="28"/>
        </w:rPr>
        <w:t>меж предметные</w:t>
      </w:r>
      <w:r w:rsidRPr="001908CB">
        <w:rPr>
          <w:rFonts w:ascii="Times New Roman" w:hAnsi="Times New Roman" w:cs="Times New Roman"/>
          <w:color w:val="000000"/>
          <w:sz w:val="28"/>
          <w:szCs w:val="28"/>
        </w:rPr>
        <w:t xml:space="preserve"> связи.</w:t>
      </w:r>
    </w:p>
    <w:p w:rsidR="006C6002" w:rsidRPr="001908CB" w:rsidRDefault="006C6002" w:rsidP="00D951A7">
      <w:pPr>
        <w:numPr>
          <w:ilvl w:val="1"/>
          <w:numId w:val="12"/>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Быть аккуратно оформленными, чтобы ими можно удобно пользоваться.</w:t>
      </w:r>
    </w:p>
    <w:p w:rsidR="006C6002" w:rsidRPr="001908CB" w:rsidRDefault="006C6002" w:rsidP="00D951A7">
      <w:pPr>
        <w:pStyle w:val="3"/>
        <w:spacing w:line="360" w:lineRule="auto"/>
        <w:rPr>
          <w:rFonts w:ascii="Times New Roman" w:hAnsi="Times New Roman" w:cs="Times New Roman"/>
          <w:i/>
          <w:color w:val="auto"/>
          <w:sz w:val="28"/>
          <w:szCs w:val="28"/>
        </w:rPr>
      </w:pPr>
      <w:r w:rsidRPr="001908CB">
        <w:rPr>
          <w:rFonts w:ascii="Times New Roman" w:hAnsi="Times New Roman" w:cs="Times New Roman"/>
          <w:i/>
          <w:color w:val="auto"/>
          <w:sz w:val="28"/>
          <w:szCs w:val="28"/>
        </w:rPr>
        <w:t>Этапы работы по подготовке методической разработки</w:t>
      </w:r>
    </w:p>
    <w:p w:rsidR="006C6002" w:rsidRPr="001908CB" w:rsidRDefault="006C6002" w:rsidP="00683F1C">
      <w:p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b/>
          <w:color w:val="000000"/>
          <w:sz w:val="28"/>
          <w:szCs w:val="28"/>
        </w:rPr>
        <w:t xml:space="preserve">    </w:t>
      </w:r>
      <w:r w:rsidRPr="001908CB">
        <w:rPr>
          <w:rFonts w:ascii="Times New Roman" w:hAnsi="Times New Roman" w:cs="Times New Roman"/>
          <w:color w:val="000000"/>
          <w:sz w:val="28"/>
          <w:szCs w:val="28"/>
        </w:rPr>
        <w:t>После того, как выбрана тема разработки, можно действовать в следующем порядке:</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Составить предварительный план разработки.</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Просмотреть необходимую психолого-педагогическую методическую литературу.</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Просмотреть литературу по </w:t>
      </w:r>
      <w:r w:rsidR="00D951A7" w:rsidRPr="001908CB">
        <w:rPr>
          <w:rFonts w:ascii="Times New Roman" w:hAnsi="Times New Roman" w:cs="Times New Roman"/>
          <w:color w:val="000000"/>
          <w:sz w:val="28"/>
          <w:szCs w:val="28"/>
        </w:rPr>
        <w:t>своей специальности</w:t>
      </w:r>
      <w:r w:rsidRPr="001908CB">
        <w:rPr>
          <w:rFonts w:ascii="Times New Roman" w:hAnsi="Times New Roman" w:cs="Times New Roman"/>
          <w:color w:val="000000"/>
          <w:sz w:val="28"/>
          <w:szCs w:val="28"/>
        </w:rPr>
        <w:t>, обратив внимание на последние научные и технические, технологические достижения, ознакомиться с прогнозами их развития.</w:t>
      </w:r>
    </w:p>
    <w:p w:rsidR="006C6002" w:rsidRPr="001908CB" w:rsidRDefault="006C6002" w:rsidP="00683F1C">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Систематизировать имеющийся фактический материал, образовавшийся в результате его постоянного накопления в процессе преподавательской деятельности.</w:t>
      </w:r>
    </w:p>
    <w:p w:rsidR="006C6002" w:rsidRPr="001908CB"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Ознакомиться с опытом работы преподавателей своего учебного заведения, а также и других учебных заведений путём изучения журнальных и газетных статей, монографии, различной методической литературы, информационных изданий, посещения учебных занятий, обратив особое внимание на опыт воспитания и обучения учителей и преподавателей – новаторов нашей страны.</w:t>
      </w:r>
    </w:p>
    <w:p w:rsidR="006C6002" w:rsidRPr="001908CB"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Провести анализ и обобщение всего подготовленного и собранного материала, выявить типичные особенности излагаемого по теме опыта работы, его педагогическое содержание и значение для повышения качества подготовки молодых специалистов.</w:t>
      </w:r>
    </w:p>
    <w:p w:rsidR="006C6002" w:rsidRPr="001908CB"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Сформулировать выводы.</w:t>
      </w:r>
    </w:p>
    <w:p w:rsidR="00D951A7" w:rsidRPr="00683F1C" w:rsidRDefault="006C6002" w:rsidP="00D951A7">
      <w:pPr>
        <w:numPr>
          <w:ilvl w:val="1"/>
          <w:numId w:val="13"/>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Представить черновой вариант методической разработки для обсуждения его на заседании предметной (цикловой) комиссии и после одобрения её текста и выводов, или после устранения высказанных коллегами замечаний и дополнений, выполнить разработку в окончательном виде.</w:t>
      </w:r>
    </w:p>
    <w:p w:rsidR="006C6002" w:rsidRPr="00683F1C" w:rsidRDefault="006C6002" w:rsidP="00683F1C">
      <w:pPr>
        <w:spacing w:after="0" w:line="360" w:lineRule="auto"/>
        <w:jc w:val="both"/>
        <w:rPr>
          <w:rFonts w:ascii="Times New Roman" w:hAnsi="Times New Roman" w:cs="Times New Roman"/>
          <w:i/>
          <w:sz w:val="28"/>
          <w:szCs w:val="28"/>
        </w:rPr>
      </w:pPr>
      <w:r w:rsidRPr="00683F1C">
        <w:rPr>
          <w:rFonts w:ascii="Times New Roman" w:hAnsi="Times New Roman" w:cs="Times New Roman"/>
          <w:i/>
          <w:sz w:val="28"/>
          <w:szCs w:val="28"/>
        </w:rPr>
        <w:t>Оформление методической разработки.</w:t>
      </w:r>
    </w:p>
    <w:p w:rsidR="006C6002" w:rsidRPr="001908CB" w:rsidRDefault="006C6002" w:rsidP="00683F1C">
      <w:pPr>
        <w:spacing w:after="0" w:line="360" w:lineRule="auto"/>
        <w:ind w:left="720"/>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Общие требования.</w:t>
      </w:r>
    </w:p>
    <w:p w:rsidR="006C6002" w:rsidRPr="001908CB" w:rsidRDefault="006C6002" w:rsidP="00683F1C">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lastRenderedPageBreak/>
        <w:t xml:space="preserve">Текст методической разработки должен быть отпечатан на лицевой стороне листа белой бумаги формата А 4 с полуторным интервалом с чётко обозначенными абзацами или написан от руки чётко, аккуратно и разборчиво шариковой ручкой пастой чёрного или синего цвета. На странице должно быть не более 30 строк по 60-65 знаков в каждой. Абзацный отступ соответствует 4 пробелам. Поля размером: левое – </w:t>
      </w:r>
      <w:smartTag w:uri="urn:schemas-microsoft-com:office:smarttags" w:element="metricconverter">
        <w:smartTagPr>
          <w:attr w:name="ProductID" w:val="30 мм"/>
        </w:smartTagPr>
        <w:r w:rsidRPr="001908CB">
          <w:rPr>
            <w:rFonts w:ascii="Times New Roman" w:hAnsi="Times New Roman" w:cs="Times New Roman"/>
            <w:color w:val="000000"/>
            <w:sz w:val="28"/>
            <w:szCs w:val="28"/>
          </w:rPr>
          <w:t>30 мм</w:t>
        </w:r>
      </w:smartTag>
      <w:r w:rsidRPr="001908CB">
        <w:rPr>
          <w:rFonts w:ascii="Times New Roman" w:hAnsi="Times New Roman" w:cs="Times New Roman"/>
          <w:color w:val="000000"/>
          <w:sz w:val="28"/>
          <w:szCs w:val="28"/>
        </w:rPr>
        <w:t xml:space="preserve">, правое – </w:t>
      </w:r>
      <w:smartTag w:uri="urn:schemas-microsoft-com:office:smarttags" w:element="metricconverter">
        <w:smartTagPr>
          <w:attr w:name="ProductID" w:val="10 мм"/>
        </w:smartTagPr>
        <w:r w:rsidRPr="001908CB">
          <w:rPr>
            <w:rFonts w:ascii="Times New Roman" w:hAnsi="Times New Roman" w:cs="Times New Roman"/>
            <w:color w:val="000000"/>
            <w:sz w:val="28"/>
            <w:szCs w:val="28"/>
          </w:rPr>
          <w:t>10 мм</w:t>
        </w:r>
      </w:smartTag>
      <w:r w:rsidRPr="001908CB">
        <w:rPr>
          <w:rFonts w:ascii="Times New Roman" w:hAnsi="Times New Roman" w:cs="Times New Roman"/>
          <w:color w:val="000000"/>
          <w:sz w:val="28"/>
          <w:szCs w:val="28"/>
        </w:rPr>
        <w:t xml:space="preserve">, верхнее и нижнее – </w:t>
      </w:r>
      <w:smartTag w:uri="urn:schemas-microsoft-com:office:smarttags" w:element="metricconverter">
        <w:smartTagPr>
          <w:attr w:name="ProductID" w:val="20 мм"/>
        </w:smartTagPr>
        <w:r w:rsidRPr="001908CB">
          <w:rPr>
            <w:rFonts w:ascii="Times New Roman" w:hAnsi="Times New Roman" w:cs="Times New Roman"/>
            <w:color w:val="000000"/>
            <w:sz w:val="28"/>
            <w:szCs w:val="28"/>
          </w:rPr>
          <w:t>20 мм</w:t>
        </w:r>
      </w:smartTag>
      <w:r w:rsidRPr="001908CB">
        <w:rPr>
          <w:rFonts w:ascii="Times New Roman" w:hAnsi="Times New Roman" w:cs="Times New Roman"/>
          <w:color w:val="000000"/>
          <w:sz w:val="28"/>
          <w:szCs w:val="28"/>
        </w:rPr>
        <w:t>. Объем – 10-15 печатных листов.</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Титульный лист прилагается.</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Вторым листом методической разработки является «содержание» с перечнем рассматриваемых вопросов, разделов, подразделов с указанием страниц (листов). Порядковые номера разделов и подразделов записывают от левого края листа в 35-</w:t>
      </w:r>
      <w:smartTag w:uri="urn:schemas-microsoft-com:office:smarttags" w:element="metricconverter">
        <w:smartTagPr>
          <w:attr w:name="ProductID" w:val="45 мм"/>
        </w:smartTagPr>
        <w:r w:rsidRPr="001908CB">
          <w:rPr>
            <w:rFonts w:ascii="Times New Roman" w:hAnsi="Times New Roman" w:cs="Times New Roman"/>
            <w:color w:val="000000"/>
            <w:sz w:val="28"/>
            <w:szCs w:val="28"/>
          </w:rPr>
          <w:t>45 мм</w:t>
        </w:r>
      </w:smartTag>
      <w:r w:rsidRPr="001908CB">
        <w:rPr>
          <w:rFonts w:ascii="Times New Roman" w:hAnsi="Times New Roman" w:cs="Times New Roman"/>
          <w:color w:val="000000"/>
          <w:sz w:val="28"/>
          <w:szCs w:val="28"/>
        </w:rPr>
        <w:t>. Названия разделов и подразделов пишут с прописной буквы.</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Последним листом разработки является список литературы, который должен включать все использованные источники, которые следует располагать в порядке появления ссылок в тексте разработки. Для книг: фамилия автора, название книги, том, часть, выпуск, место издания, издательство, год, страницы. Для журнальных статей: фамилия, инициалы автора, заглавие статьи, название журнала, год, том (подчёркивается), номер, страницы.</w:t>
      </w:r>
    </w:p>
    <w:p w:rsidR="006C6002" w:rsidRPr="001908CB" w:rsidRDefault="006C6002" w:rsidP="00D951A7">
      <w:pPr>
        <w:numPr>
          <w:ilvl w:val="2"/>
          <w:numId w:val="14"/>
        </w:numPr>
        <w:spacing w:after="0" w:line="360" w:lineRule="auto"/>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Вся методическая разработка, включая «Введение», «Заключение» («Выводы»), «Основную часть», примечания, список литературы, указатели, приложения, «Содержание», должна быть пронумерована, без пропусков и литерных добавлений к цифрам, в </w:t>
      </w:r>
      <w:r w:rsidR="00D951A7" w:rsidRPr="001908CB">
        <w:rPr>
          <w:rFonts w:ascii="Times New Roman" w:hAnsi="Times New Roman" w:cs="Times New Roman"/>
          <w:color w:val="000000"/>
          <w:sz w:val="28"/>
          <w:szCs w:val="28"/>
        </w:rPr>
        <w:t>середине верхнего</w:t>
      </w:r>
      <w:r w:rsidRPr="001908CB">
        <w:rPr>
          <w:rFonts w:ascii="Times New Roman" w:hAnsi="Times New Roman" w:cs="Times New Roman"/>
          <w:color w:val="000000"/>
          <w:sz w:val="28"/>
          <w:szCs w:val="28"/>
        </w:rPr>
        <w:t xml:space="preserve"> поля, с третьей страницы– «Введения». Номера страниц (листов) проставляют арабскими буквами.</w:t>
      </w:r>
    </w:p>
    <w:p w:rsidR="006C6002" w:rsidRPr="001908CB" w:rsidRDefault="006C6002" w:rsidP="00D951A7">
      <w:pPr>
        <w:pStyle w:val="3"/>
        <w:spacing w:line="360" w:lineRule="auto"/>
        <w:rPr>
          <w:rFonts w:ascii="Times New Roman" w:hAnsi="Times New Roman" w:cs="Times New Roman"/>
          <w:i/>
          <w:color w:val="auto"/>
          <w:sz w:val="28"/>
          <w:szCs w:val="28"/>
        </w:rPr>
      </w:pPr>
      <w:r w:rsidRPr="001908CB">
        <w:rPr>
          <w:rFonts w:ascii="Times New Roman" w:hAnsi="Times New Roman" w:cs="Times New Roman"/>
          <w:i/>
          <w:color w:val="auto"/>
          <w:sz w:val="28"/>
          <w:szCs w:val="28"/>
        </w:rPr>
        <w:t>Оформление титульного листа методической работы преподавателя.</w:t>
      </w:r>
    </w:p>
    <w:p w:rsidR="001908CB" w:rsidRDefault="006C6002" w:rsidP="00D951A7">
      <w:pPr>
        <w:spacing w:line="360" w:lineRule="auto"/>
        <w:ind w:firstLine="720"/>
        <w:jc w:val="both"/>
        <w:rPr>
          <w:rFonts w:ascii="Times New Roman" w:hAnsi="Times New Roman" w:cs="Times New Roman"/>
          <w:color w:val="000000"/>
          <w:sz w:val="28"/>
          <w:szCs w:val="28"/>
        </w:rPr>
      </w:pPr>
      <w:r w:rsidRPr="001908CB">
        <w:rPr>
          <w:rFonts w:ascii="Times New Roman" w:hAnsi="Times New Roman" w:cs="Times New Roman"/>
          <w:color w:val="000000"/>
          <w:sz w:val="28"/>
          <w:szCs w:val="28"/>
        </w:rPr>
        <w:t xml:space="preserve">На титульном листе посередине его записывается вид работы, ниже на </w:t>
      </w:r>
      <w:smartTag w:uri="urn:schemas-microsoft-com:office:smarttags" w:element="metricconverter">
        <w:smartTagPr>
          <w:attr w:name="ProductID" w:val="10 мм"/>
        </w:smartTagPr>
        <w:r w:rsidRPr="001908CB">
          <w:rPr>
            <w:rFonts w:ascii="Times New Roman" w:hAnsi="Times New Roman" w:cs="Times New Roman"/>
            <w:color w:val="000000"/>
            <w:sz w:val="28"/>
            <w:szCs w:val="28"/>
          </w:rPr>
          <w:t>10 мм</w:t>
        </w:r>
      </w:smartTag>
      <w:r w:rsidRPr="001908CB">
        <w:rPr>
          <w:rFonts w:ascii="Times New Roman" w:hAnsi="Times New Roman" w:cs="Times New Roman"/>
          <w:color w:val="000000"/>
          <w:sz w:val="28"/>
          <w:szCs w:val="28"/>
        </w:rPr>
        <w:t xml:space="preserve"> – её название строчными буквами, справа в нижнем углу - фамилия автора разработки, преподаваемая дисциплина, указывается предметно-цикловая комиссия. На поле титульного листа с правой стороны листа на расстоянии </w:t>
      </w:r>
      <w:smartTag w:uri="urn:schemas-microsoft-com:office:smarttags" w:element="metricconverter">
        <w:smartTagPr>
          <w:attr w:name="ProductID" w:val="15 мм"/>
        </w:smartTagPr>
        <w:r w:rsidRPr="001908CB">
          <w:rPr>
            <w:rFonts w:ascii="Times New Roman" w:hAnsi="Times New Roman" w:cs="Times New Roman"/>
            <w:color w:val="000000"/>
            <w:sz w:val="28"/>
            <w:szCs w:val="28"/>
          </w:rPr>
          <w:t>15 мм</w:t>
        </w:r>
      </w:smartTag>
      <w:r w:rsidRPr="001908CB">
        <w:rPr>
          <w:rFonts w:ascii="Times New Roman" w:hAnsi="Times New Roman" w:cs="Times New Roman"/>
          <w:color w:val="000000"/>
          <w:sz w:val="28"/>
          <w:szCs w:val="28"/>
        </w:rPr>
        <w:t xml:space="preserve"> от названия работы, проставляется слово «одобрено», наименование предметной (цикловой) комиссии, дата обсуждения методической разработки, номер протокола заседания комиссии. В нижней части титульного листа посредине указывается год написания разработки.</w:t>
      </w:r>
    </w:p>
    <w:p w:rsidR="001908CB" w:rsidRPr="001908CB" w:rsidRDefault="009B4E81" w:rsidP="00D951A7">
      <w:pPr>
        <w:spacing w:line="360" w:lineRule="auto"/>
        <w:ind w:firstLine="720"/>
        <w:jc w:val="both"/>
        <w:rPr>
          <w:rFonts w:ascii="Times New Roman" w:hAnsi="Times New Roman" w:cs="Times New Roman"/>
          <w:color w:val="000000"/>
          <w:sz w:val="28"/>
          <w:szCs w:val="28"/>
        </w:rPr>
      </w:pPr>
      <w:r w:rsidRPr="001908CB">
        <w:rPr>
          <w:rFonts w:ascii="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59264" behindDoc="0" locked="0" layoutInCell="0" allowOverlap="1" wp14:anchorId="6A7EB12E" wp14:editId="196029D3">
                <wp:simplePos x="0" y="0"/>
                <wp:positionH relativeFrom="column">
                  <wp:posOffset>685800</wp:posOffset>
                </wp:positionH>
                <wp:positionV relativeFrom="paragraph">
                  <wp:posOffset>8890</wp:posOffset>
                </wp:positionV>
                <wp:extent cx="4762500" cy="40576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4057650"/>
                        </a:xfrm>
                        <a:prstGeom prst="rect">
                          <a:avLst/>
                        </a:prstGeom>
                        <a:solidFill>
                          <a:srgbClr val="FFFFFF"/>
                        </a:solidFill>
                        <a:ln w="9525">
                          <a:solidFill>
                            <a:srgbClr val="000000"/>
                          </a:solidFill>
                          <a:miter lim="800000"/>
                          <a:headEnd/>
                          <a:tailEnd/>
                        </a:ln>
                      </wps:spPr>
                      <wps:txbx>
                        <w:txbxContent>
                          <w:p w:rsidR="006F29E5" w:rsidRDefault="006F29E5" w:rsidP="006C6002">
                            <w:pPr>
                              <w:jc w:val="center"/>
                            </w:pPr>
                            <w:r>
                              <w:t>Министерство образования и науки Саратовской области</w:t>
                            </w:r>
                          </w:p>
                          <w:p w:rsidR="006F29E5" w:rsidRDefault="006F29E5" w:rsidP="006C6002">
                            <w:pPr>
                              <w:jc w:val="center"/>
                            </w:pPr>
                            <w:proofErr w:type="spellStart"/>
                            <w:r>
                              <w:t>Вольский</w:t>
                            </w:r>
                            <w:proofErr w:type="spellEnd"/>
                            <w:r>
                              <w:t xml:space="preserve"> педагогический колледж </w:t>
                            </w:r>
                            <w:proofErr w:type="spellStart"/>
                            <w:r>
                              <w:t>им.Ф.И.Панферова</w:t>
                            </w:r>
                            <w:proofErr w:type="spellEnd"/>
                          </w:p>
                          <w:p w:rsidR="006F29E5" w:rsidRDefault="006F29E5" w:rsidP="006C6002">
                            <w:pPr>
                              <w:jc w:val="center"/>
                            </w:pPr>
                          </w:p>
                          <w:p w:rsidR="006F29E5" w:rsidRDefault="006F29E5" w:rsidP="006C6002">
                            <w:pPr>
                              <w:jc w:val="center"/>
                            </w:pPr>
                            <w:r>
                              <w:t>РЕФЕРАТ</w:t>
                            </w:r>
                          </w:p>
                          <w:p w:rsidR="006F29E5" w:rsidRDefault="006F29E5" w:rsidP="006C6002">
                            <w:pPr>
                              <w:jc w:val="center"/>
                            </w:pPr>
                            <w:r>
                              <w:t>АКТИВНЫЕ МЕТОДЫ ОБУЧЕНИЯ В ПРЕПОДАВАНИИ ПЕДАГОГИКИ</w:t>
                            </w:r>
                          </w:p>
                          <w:p w:rsidR="006F29E5" w:rsidRDefault="006F29E5" w:rsidP="006C6002">
                            <w:pPr>
                              <w:jc w:val="center"/>
                            </w:pPr>
                          </w:p>
                          <w:p w:rsidR="006F29E5" w:rsidRDefault="006F29E5" w:rsidP="006C6002">
                            <w:pPr>
                              <w:jc w:val="center"/>
                            </w:pPr>
                          </w:p>
                          <w:p w:rsidR="006F29E5" w:rsidRDefault="006F29E5" w:rsidP="006C6002">
                            <w:pPr>
                              <w:jc w:val="center"/>
                            </w:pPr>
                          </w:p>
                          <w:p w:rsidR="006F29E5" w:rsidRDefault="006F29E5" w:rsidP="006C6002">
                            <w:pPr>
                              <w:jc w:val="right"/>
                            </w:pPr>
                            <w:r>
                              <w:t>Выполнен:</w:t>
                            </w:r>
                          </w:p>
                          <w:p w:rsidR="006F29E5" w:rsidRDefault="006F29E5" w:rsidP="006C6002">
                            <w:pPr>
                              <w:jc w:val="right"/>
                            </w:pPr>
                            <w:r>
                              <w:t>В.Т. Сидоровой,</w:t>
                            </w:r>
                          </w:p>
                          <w:p w:rsidR="006F29E5" w:rsidRDefault="006F29E5" w:rsidP="006C6002">
                            <w:pPr>
                              <w:jc w:val="right"/>
                            </w:pPr>
                            <w:r>
                              <w:t xml:space="preserve">преподавателем педагогики, </w:t>
                            </w:r>
                          </w:p>
                          <w:p w:rsidR="006F29E5" w:rsidRDefault="006F29E5" w:rsidP="006C6002">
                            <w:pPr>
                              <w:jc w:val="right"/>
                            </w:pPr>
                            <w:r>
                              <w:t>ПЦК педагогики и психологии</w:t>
                            </w:r>
                          </w:p>
                          <w:p w:rsidR="006F29E5" w:rsidRDefault="006F29E5" w:rsidP="006C6002">
                            <w:pPr>
                              <w:jc w:val="right"/>
                            </w:pPr>
                          </w:p>
                          <w:p w:rsidR="006F29E5" w:rsidRDefault="006F29E5" w:rsidP="006C6002">
                            <w:pPr>
                              <w:jc w:val="center"/>
                            </w:pPr>
                            <w:r>
                              <w:t>Вольск 2005</w:t>
                            </w:r>
                          </w:p>
                          <w:p w:rsidR="006F29E5" w:rsidRDefault="006F29E5" w:rsidP="006C6002">
                            <w:pPr>
                              <w:jc w:val="center"/>
                            </w:pPr>
                          </w:p>
                          <w:p w:rsidR="006F29E5" w:rsidRDefault="006F29E5" w:rsidP="006C6002">
                            <w:pPr>
                              <w:jc w:val="center"/>
                            </w:pPr>
                          </w:p>
                          <w:p w:rsidR="006F29E5" w:rsidRDefault="006F29E5" w:rsidP="006C6002">
                            <w:pPr>
                              <w:jc w:val="right"/>
                            </w:pPr>
                          </w:p>
                          <w:p w:rsidR="006F29E5" w:rsidRDefault="006F29E5" w:rsidP="006C6002">
                            <w:pPr>
                              <w:jc w:val="center"/>
                            </w:pPr>
                          </w:p>
                          <w:p w:rsidR="006F29E5" w:rsidRDefault="006F29E5" w:rsidP="006C600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EB12E" id="Прямоугольник 1" o:spid="_x0000_s1026" style="position:absolute;left:0;text-align:left;margin-left:54pt;margin-top:.7pt;width:3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" o:allowincell="f">
                <v:textbox>
                  <w:txbxContent>
                    <w:p w:rsidR="006F29E5" w:rsidRDefault="006F29E5" w:rsidP="006C6002">
                      <w:pPr>
                        <w:jc w:val="center"/>
                      </w:pPr>
                      <w:r>
                        <w:t>Министерство образования и науки Саратовской области</w:t>
                      </w:r>
                    </w:p>
                    <w:p w:rsidR="006F29E5" w:rsidRDefault="006F29E5" w:rsidP="006C6002">
                      <w:pPr>
                        <w:jc w:val="center"/>
                      </w:pPr>
                      <w:proofErr w:type="spellStart"/>
                      <w:r>
                        <w:t>Вольский</w:t>
                      </w:r>
                      <w:proofErr w:type="spellEnd"/>
                      <w:r>
                        <w:t xml:space="preserve"> педагогический колледж </w:t>
                      </w:r>
                      <w:proofErr w:type="spellStart"/>
                      <w:r>
                        <w:t>им.Ф.И.Панферова</w:t>
                      </w:r>
                      <w:proofErr w:type="spellEnd"/>
                    </w:p>
                    <w:p w:rsidR="006F29E5" w:rsidRDefault="006F29E5" w:rsidP="006C6002">
                      <w:pPr>
                        <w:jc w:val="center"/>
                      </w:pPr>
                    </w:p>
                    <w:p w:rsidR="006F29E5" w:rsidRDefault="006F29E5" w:rsidP="006C6002">
                      <w:pPr>
                        <w:jc w:val="center"/>
                      </w:pPr>
                      <w:r>
                        <w:t>РЕФЕРАТ</w:t>
                      </w:r>
                    </w:p>
                    <w:p w:rsidR="006F29E5" w:rsidRDefault="006F29E5" w:rsidP="006C6002">
                      <w:pPr>
                        <w:jc w:val="center"/>
                      </w:pPr>
                      <w:r>
                        <w:t>АКТИВНЫЕ МЕТОДЫ ОБУЧЕНИЯ В ПРЕПОДАВАНИИ ПЕДАГОГИКИ</w:t>
                      </w:r>
                    </w:p>
                    <w:p w:rsidR="006F29E5" w:rsidRDefault="006F29E5" w:rsidP="006C6002">
                      <w:pPr>
                        <w:jc w:val="center"/>
                      </w:pPr>
                    </w:p>
                    <w:p w:rsidR="006F29E5" w:rsidRDefault="006F29E5" w:rsidP="006C6002">
                      <w:pPr>
                        <w:jc w:val="center"/>
                      </w:pPr>
                    </w:p>
                    <w:p w:rsidR="006F29E5" w:rsidRDefault="006F29E5" w:rsidP="006C6002">
                      <w:pPr>
                        <w:jc w:val="center"/>
                      </w:pPr>
                    </w:p>
                    <w:p w:rsidR="006F29E5" w:rsidRDefault="006F29E5" w:rsidP="006C6002">
                      <w:pPr>
                        <w:jc w:val="right"/>
                      </w:pPr>
                      <w:r>
                        <w:t>Выполнен:</w:t>
                      </w:r>
                    </w:p>
                    <w:p w:rsidR="006F29E5" w:rsidRDefault="006F29E5" w:rsidP="006C6002">
                      <w:pPr>
                        <w:jc w:val="right"/>
                      </w:pPr>
                      <w:r>
                        <w:t>В.Т. Сидоровой,</w:t>
                      </w:r>
                    </w:p>
                    <w:p w:rsidR="006F29E5" w:rsidRDefault="006F29E5" w:rsidP="006C6002">
                      <w:pPr>
                        <w:jc w:val="right"/>
                      </w:pPr>
                      <w:r>
                        <w:t xml:space="preserve">преподавателем педагогики, </w:t>
                      </w:r>
                    </w:p>
                    <w:p w:rsidR="006F29E5" w:rsidRDefault="006F29E5" w:rsidP="006C6002">
                      <w:pPr>
                        <w:jc w:val="right"/>
                      </w:pPr>
                      <w:r>
                        <w:t>ПЦК педагогики и психологии</w:t>
                      </w:r>
                    </w:p>
                    <w:p w:rsidR="006F29E5" w:rsidRDefault="006F29E5" w:rsidP="006C6002">
                      <w:pPr>
                        <w:jc w:val="right"/>
                      </w:pPr>
                    </w:p>
                    <w:p w:rsidR="006F29E5" w:rsidRDefault="006F29E5" w:rsidP="006C6002">
                      <w:pPr>
                        <w:jc w:val="center"/>
                      </w:pPr>
                      <w:r>
                        <w:t>Вольск 2005</w:t>
                      </w:r>
                    </w:p>
                    <w:p w:rsidR="006F29E5" w:rsidRDefault="006F29E5" w:rsidP="006C6002">
                      <w:pPr>
                        <w:jc w:val="center"/>
                      </w:pPr>
                    </w:p>
                    <w:p w:rsidR="006F29E5" w:rsidRDefault="006F29E5" w:rsidP="006C6002">
                      <w:pPr>
                        <w:jc w:val="center"/>
                      </w:pPr>
                    </w:p>
                    <w:p w:rsidR="006F29E5" w:rsidRDefault="006F29E5" w:rsidP="006C6002">
                      <w:pPr>
                        <w:jc w:val="right"/>
                      </w:pPr>
                    </w:p>
                    <w:p w:rsidR="006F29E5" w:rsidRDefault="006F29E5" w:rsidP="006C6002">
                      <w:pPr>
                        <w:jc w:val="center"/>
                      </w:pPr>
                    </w:p>
                    <w:p w:rsidR="006F29E5" w:rsidRDefault="006F29E5" w:rsidP="006C6002">
                      <w:pPr>
                        <w:jc w:val="right"/>
                      </w:pPr>
                    </w:p>
                  </w:txbxContent>
                </v:textbox>
              </v:rect>
            </w:pict>
          </mc:Fallback>
        </mc:AlternateContent>
      </w:r>
    </w:p>
    <w:p w:rsidR="006C6002" w:rsidRPr="001908CB" w:rsidRDefault="006C6002" w:rsidP="00D951A7">
      <w:pPr>
        <w:spacing w:line="360" w:lineRule="auto"/>
        <w:ind w:firstLine="720"/>
        <w:jc w:val="both"/>
        <w:rPr>
          <w:rFonts w:ascii="Times New Roman" w:hAnsi="Times New Roman" w:cs="Times New Roman"/>
          <w:color w:val="000000"/>
          <w:sz w:val="28"/>
          <w:szCs w:val="28"/>
        </w:rPr>
      </w:pPr>
    </w:p>
    <w:p w:rsidR="006C6002" w:rsidRPr="001908CB" w:rsidRDefault="006C6002" w:rsidP="00D951A7">
      <w:pPr>
        <w:spacing w:line="360" w:lineRule="auto"/>
        <w:jc w:val="both"/>
        <w:rPr>
          <w:rFonts w:ascii="Times New Roman" w:hAnsi="Times New Roman" w:cs="Times New Roman"/>
          <w:b/>
          <w:i/>
          <w:sz w:val="28"/>
          <w:szCs w:val="28"/>
        </w:rPr>
      </w:pPr>
    </w:p>
    <w:p w:rsidR="006C6002" w:rsidRPr="001908CB" w:rsidRDefault="006C6002" w:rsidP="00D951A7">
      <w:pPr>
        <w:spacing w:line="360" w:lineRule="auto"/>
        <w:jc w:val="both"/>
        <w:rPr>
          <w:rFonts w:ascii="Times New Roman" w:hAnsi="Times New Roman" w:cs="Times New Roman"/>
          <w:b/>
          <w:i/>
          <w:sz w:val="28"/>
          <w:szCs w:val="28"/>
        </w:rPr>
      </w:pPr>
    </w:p>
    <w:p w:rsidR="009B4E81" w:rsidRDefault="006C6002" w:rsidP="00D951A7">
      <w:pPr>
        <w:spacing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w:t>
      </w:r>
      <w:r w:rsidRPr="001908CB">
        <w:rPr>
          <w:rFonts w:ascii="Times New Roman" w:hAnsi="Times New Roman" w:cs="Times New Roman"/>
          <w:sz w:val="28"/>
          <w:szCs w:val="28"/>
        </w:rPr>
        <w:tab/>
      </w: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9B4E81" w:rsidRDefault="009B4E81" w:rsidP="00D951A7">
      <w:pPr>
        <w:spacing w:line="360" w:lineRule="auto"/>
        <w:jc w:val="both"/>
        <w:rPr>
          <w:rFonts w:ascii="Times New Roman" w:hAnsi="Times New Roman" w:cs="Times New Roman"/>
          <w:sz w:val="28"/>
          <w:szCs w:val="28"/>
        </w:rPr>
      </w:pPr>
    </w:p>
    <w:p w:rsidR="006C6002" w:rsidRPr="001908CB" w:rsidRDefault="006C6002" w:rsidP="009B4E81">
      <w:pPr>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При рецензировании методической разработки преподаватель-рецензент оценивает качество работы, указывает ее положительные стороны, а также какая требуется доработка.</w:t>
      </w:r>
    </w:p>
    <w:p w:rsidR="00683F1C" w:rsidRPr="00683F1C" w:rsidRDefault="006C6002" w:rsidP="009B4E81">
      <w:pPr>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ab/>
        <w:t xml:space="preserve">Другие </w:t>
      </w:r>
      <w:r w:rsidR="00D951A7" w:rsidRPr="001908CB">
        <w:rPr>
          <w:rFonts w:ascii="Times New Roman" w:hAnsi="Times New Roman" w:cs="Times New Roman"/>
          <w:sz w:val="28"/>
          <w:szCs w:val="28"/>
        </w:rPr>
        <w:t>виды методических</w:t>
      </w:r>
      <w:r w:rsidRPr="001908CB">
        <w:rPr>
          <w:rFonts w:ascii="Times New Roman" w:hAnsi="Times New Roman" w:cs="Times New Roman"/>
          <w:sz w:val="28"/>
          <w:szCs w:val="28"/>
        </w:rPr>
        <w:t xml:space="preserve"> работ: создание комплексов задач и заданий по дисциплине, дидактических материалов, учебно-н</w:t>
      </w:r>
      <w:r w:rsidR="00310A1E">
        <w:rPr>
          <w:rFonts w:ascii="Times New Roman" w:hAnsi="Times New Roman" w:cs="Times New Roman"/>
          <w:sz w:val="28"/>
          <w:szCs w:val="28"/>
        </w:rPr>
        <w:t>аглядных пособий, создание УМК.</w:t>
      </w:r>
    </w:p>
    <w:p w:rsidR="006C6002" w:rsidRPr="00402D8A" w:rsidRDefault="006C6002" w:rsidP="00DB3917">
      <w:pPr>
        <w:shd w:val="clear" w:color="auto" w:fill="FFFFFF"/>
        <w:spacing w:before="120" w:after="0" w:line="360" w:lineRule="auto"/>
        <w:jc w:val="center"/>
        <w:outlineLvl w:val="0"/>
        <w:rPr>
          <w:rFonts w:ascii="Times New Roman" w:hAnsi="Times New Roman" w:cs="Times New Roman"/>
          <w:b/>
          <w:bCs/>
          <w:i/>
          <w:kern w:val="36"/>
          <w:sz w:val="28"/>
          <w:szCs w:val="28"/>
        </w:rPr>
      </w:pPr>
      <w:r w:rsidRPr="00402D8A">
        <w:rPr>
          <w:rFonts w:ascii="Times New Roman" w:hAnsi="Times New Roman" w:cs="Times New Roman"/>
          <w:b/>
          <w:bCs/>
          <w:i/>
          <w:kern w:val="36"/>
          <w:sz w:val="28"/>
          <w:szCs w:val="28"/>
        </w:rPr>
        <w:t>Учебно-методический комплекс дополнительной образовательной программы.</w:t>
      </w:r>
    </w:p>
    <w:p w:rsidR="006C6002" w:rsidRPr="001908CB" w:rsidRDefault="006C6002" w:rsidP="00DB3917">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color w:val="333333"/>
          <w:sz w:val="28"/>
          <w:szCs w:val="28"/>
        </w:rPr>
        <w:t xml:space="preserve">     </w:t>
      </w:r>
      <w:r w:rsidRPr="001908CB">
        <w:rPr>
          <w:rFonts w:ascii="Times New Roman" w:hAnsi="Times New Roman" w:cs="Times New Roman"/>
          <w:sz w:val="28"/>
          <w:szCs w:val="28"/>
        </w:rPr>
        <w:t>Учебно-методический комплекс учебной дисциплины является одним из элементов организации образовательной деятельности, в том числе и в учреждениях дополнительного образования детей.</w:t>
      </w:r>
    </w:p>
    <w:p w:rsidR="006C6002" w:rsidRPr="001908CB" w:rsidRDefault="006C6002" w:rsidP="00DB3917">
      <w:pPr>
        <w:shd w:val="clear" w:color="auto" w:fill="FFFFFF"/>
        <w:spacing w:after="0" w:line="360" w:lineRule="auto"/>
        <w:jc w:val="both"/>
        <w:rPr>
          <w:rFonts w:ascii="Times New Roman" w:hAnsi="Times New Roman" w:cs="Times New Roman"/>
          <w:sz w:val="28"/>
          <w:szCs w:val="28"/>
        </w:rPr>
      </w:pPr>
      <w:r w:rsidRPr="00402D8A">
        <w:rPr>
          <w:rFonts w:ascii="Times New Roman" w:hAnsi="Times New Roman" w:cs="Times New Roman"/>
          <w:bCs/>
          <w:i/>
          <w:sz w:val="28"/>
          <w:szCs w:val="28"/>
          <w:u w:val="single"/>
        </w:rPr>
        <w:t>Учебно-методический комплекс </w:t>
      </w:r>
      <w:r w:rsidRPr="001908CB">
        <w:rPr>
          <w:rFonts w:ascii="Times New Roman" w:hAnsi="Times New Roman" w:cs="Times New Roman"/>
          <w:sz w:val="28"/>
          <w:szCs w:val="28"/>
        </w:rPr>
        <w:t>– это система нормативной и учебно-методической документации, средств обучения и контроля, необходимых и достаточных для качественной реализации дополнительных образовательных программ, в соответствии с учебным планом.</w:t>
      </w:r>
    </w:p>
    <w:p w:rsidR="006C6002" w:rsidRPr="001908CB" w:rsidRDefault="00402D8A" w:rsidP="00683F1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002" w:rsidRPr="001908CB">
        <w:rPr>
          <w:rFonts w:ascii="Times New Roman" w:hAnsi="Times New Roman" w:cs="Times New Roman"/>
          <w:sz w:val="28"/>
          <w:szCs w:val="28"/>
        </w:rPr>
        <w:t>После создания учебно-методический комплекс апробируют в учебном процессе, в ходе которого, анализируя результаты текущего контроля обучающихся, в него вносятся необходимые коррективы. Таким образом, учебно-методический комплекс постоянно совершенствуется.</w:t>
      </w:r>
    </w:p>
    <w:p w:rsidR="006C6002" w:rsidRPr="001908CB" w:rsidRDefault="006C6002" w:rsidP="00683F1C">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lastRenderedPageBreak/>
        <w:t>Учебно-методический комплекс и его компоненты должны:</w:t>
      </w:r>
    </w:p>
    <w:p w:rsidR="006C6002" w:rsidRPr="001908CB" w:rsidRDefault="006C6002" w:rsidP="00683F1C">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предусматривать логически последовательное изложение учебного материала дополнительной образовательной программы;</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предполагать использование современных методов и технических средств, позволяющих обучающимся глубоко осваивать учебный материал и получать навыки по его использованию на практике;</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соответствовать современным научным представлениям в предметной области;</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 xml:space="preserve">обеспечивать </w:t>
      </w:r>
      <w:proofErr w:type="spellStart"/>
      <w:r w:rsidRPr="001908CB">
        <w:rPr>
          <w:rFonts w:ascii="Times New Roman" w:hAnsi="Times New Roman" w:cs="Times New Roman"/>
          <w:sz w:val="28"/>
          <w:szCs w:val="28"/>
        </w:rPr>
        <w:t>межпредметные</w:t>
      </w:r>
      <w:proofErr w:type="spellEnd"/>
      <w:r w:rsidRPr="001908CB">
        <w:rPr>
          <w:rFonts w:ascii="Times New Roman" w:hAnsi="Times New Roman" w:cs="Times New Roman"/>
          <w:sz w:val="28"/>
          <w:szCs w:val="28"/>
        </w:rPr>
        <w:t xml:space="preserve"> связи;</w:t>
      </w:r>
    </w:p>
    <w:p w:rsidR="006C6002" w:rsidRPr="001908CB" w:rsidRDefault="006C6002" w:rsidP="00402D8A">
      <w:pPr>
        <w:numPr>
          <w:ilvl w:val="0"/>
          <w:numId w:val="15"/>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обеспечивать простоту использования для педагогов и обучающихся.</w:t>
      </w:r>
    </w:p>
    <w:p w:rsidR="006C6002" w:rsidRPr="00402D8A" w:rsidRDefault="006C6002" w:rsidP="00402D8A">
      <w:pPr>
        <w:shd w:val="clear" w:color="auto" w:fill="FFFFFF"/>
        <w:spacing w:after="0" w:line="360" w:lineRule="auto"/>
        <w:ind w:left="15"/>
        <w:jc w:val="both"/>
        <w:rPr>
          <w:rFonts w:ascii="Times New Roman" w:hAnsi="Times New Roman" w:cs="Times New Roman"/>
          <w:sz w:val="28"/>
          <w:szCs w:val="28"/>
        </w:rPr>
      </w:pPr>
      <w:r w:rsidRPr="00402D8A">
        <w:rPr>
          <w:rFonts w:ascii="Times New Roman" w:hAnsi="Times New Roman" w:cs="Times New Roman"/>
          <w:bCs/>
          <w:i/>
          <w:sz w:val="28"/>
          <w:szCs w:val="28"/>
          <w:u w:val="single"/>
          <w:shd w:val="clear" w:color="auto" w:fill="FFFFFF"/>
        </w:rPr>
        <w:t>Структура учебно-методического комплекса.</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w:t>
      </w:r>
      <w:r w:rsidR="00D314DC">
        <w:rPr>
          <w:rFonts w:ascii="Times New Roman" w:hAnsi="Times New Roman" w:cs="Times New Roman"/>
          <w:sz w:val="28"/>
          <w:szCs w:val="28"/>
        </w:rPr>
        <w:t xml:space="preserve">    </w:t>
      </w:r>
      <w:r w:rsidRPr="001908CB">
        <w:rPr>
          <w:rFonts w:ascii="Times New Roman" w:hAnsi="Times New Roman" w:cs="Times New Roman"/>
          <w:sz w:val="28"/>
          <w:szCs w:val="28"/>
        </w:rPr>
        <w:t>Дополнительная образовательная программа является основным документом, в котором фиксируются и аргументировано, в логической последовательности определяются цель, формы, содержание, методы и технологии реализации дополнительного образования, критерии оценки его результатов в конкретных условиях. Дополнительная образовательная программа оформляется в соответствии с Требованиями к содержанию и оформлению образовательных программа дополнительного образования детей.</w:t>
      </w:r>
    </w:p>
    <w:p w:rsidR="006C6002" w:rsidRPr="001908CB" w:rsidRDefault="006C6002" w:rsidP="00D314DC">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УМК дополнительной образовательной программы включает в себя следующую учебно-методическую документацию:</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дополнительную образовательную программу;</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учебные пособия;</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дидактические материалы;</w:t>
      </w:r>
    </w:p>
    <w:p w:rsidR="006C6002" w:rsidRPr="001908CB"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методические материалы;</w:t>
      </w:r>
    </w:p>
    <w:p w:rsidR="006C6002" w:rsidRPr="00D314DC" w:rsidRDefault="006C6002" w:rsidP="00D314DC">
      <w:pPr>
        <w:numPr>
          <w:ilvl w:val="0"/>
          <w:numId w:val="16"/>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мониторинг по дополнительной образовательной программе.</w:t>
      </w:r>
    </w:p>
    <w:p w:rsidR="006C6002" w:rsidRPr="001908CB" w:rsidRDefault="006C6002" w:rsidP="00D314DC">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 xml:space="preserve"> Учебные пособия</w:t>
      </w:r>
      <w:r w:rsidRPr="001908CB">
        <w:rPr>
          <w:rFonts w:ascii="Times New Roman" w:hAnsi="Times New Roman" w:cs="Times New Roman"/>
          <w:b/>
          <w:bCs/>
          <w:sz w:val="28"/>
          <w:szCs w:val="28"/>
        </w:rPr>
        <w:t> </w:t>
      </w:r>
      <w:r w:rsidRPr="001908CB">
        <w:rPr>
          <w:rFonts w:ascii="Times New Roman" w:hAnsi="Times New Roman" w:cs="Times New Roman"/>
          <w:sz w:val="28"/>
          <w:szCs w:val="28"/>
        </w:rPr>
        <w:t>– материалы, обеспечивающие реализацию содержания дополнительной образовательной программы. Учебными пособиями могут быть:</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справочная литература (энциклопедии, словари, справочники, таблицы, базы данных, ссылки, сайты и др.);</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художественная литература;</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научная и научно-популярная литература (научные, научно-популярные издания и публикации, описание экспериментов и др.);</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lastRenderedPageBreak/>
        <w:t>периодические издания;</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видеоматериалы (</w:t>
      </w:r>
      <w:proofErr w:type="spellStart"/>
      <w:r w:rsidRPr="001908CB">
        <w:rPr>
          <w:rFonts w:ascii="Times New Roman" w:hAnsi="Times New Roman" w:cs="Times New Roman"/>
          <w:sz w:val="28"/>
          <w:szCs w:val="28"/>
        </w:rPr>
        <w:t>видеолекции</w:t>
      </w:r>
      <w:proofErr w:type="spellEnd"/>
      <w:r w:rsidRPr="001908CB">
        <w:rPr>
          <w:rFonts w:ascii="Times New Roman" w:hAnsi="Times New Roman" w:cs="Times New Roman"/>
          <w:sz w:val="28"/>
          <w:szCs w:val="28"/>
        </w:rPr>
        <w:t>, художественные и научно-популярные фильмы, видеозаписи занятий, мероприятий и др.);</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аудиоматериалы (фонограммы музыкальных произведений, аудиокниги, аудиозаписи, необходимые для изучения данной темы);</w:t>
      </w:r>
    </w:p>
    <w:p w:rsidR="006C6002" w:rsidRPr="001908CB" w:rsidRDefault="006C6002" w:rsidP="00D951A7">
      <w:pPr>
        <w:numPr>
          <w:ilvl w:val="0"/>
          <w:numId w:val="17"/>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электронные средства образовательного назначения (виртуальные лекции по темам образовательной программы, демонстрационные модели, слайдовые презентации, виртуальные контрольные и лабораторные работы, индивидуальные задания и др.);</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Содержание учебного пособия может быть:</w:t>
      </w:r>
    </w:p>
    <w:p w:rsidR="006C6002" w:rsidRPr="001908CB" w:rsidRDefault="006C6002" w:rsidP="00402D8A">
      <w:pPr>
        <w:numPr>
          <w:ilvl w:val="0"/>
          <w:numId w:val="18"/>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в целом по дополнительной образовательной программе;</w:t>
      </w:r>
    </w:p>
    <w:p w:rsidR="006C6002" w:rsidRPr="001908CB" w:rsidRDefault="006C6002" w:rsidP="00D951A7">
      <w:pPr>
        <w:numPr>
          <w:ilvl w:val="0"/>
          <w:numId w:val="18"/>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по отдельным разделам дополнительной образовательной программы;</w:t>
      </w:r>
    </w:p>
    <w:p w:rsidR="006C6002" w:rsidRPr="00D314DC" w:rsidRDefault="006C6002" w:rsidP="00D314DC">
      <w:pPr>
        <w:numPr>
          <w:ilvl w:val="0"/>
          <w:numId w:val="18"/>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по отдельным темам дополнительной образовательной программы.</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Дидактические материалы</w:t>
      </w:r>
      <w:r w:rsidRPr="001908CB">
        <w:rPr>
          <w:rFonts w:ascii="Times New Roman" w:hAnsi="Times New Roman" w:cs="Times New Roman"/>
          <w:b/>
          <w:bCs/>
          <w:sz w:val="28"/>
          <w:szCs w:val="28"/>
        </w:rPr>
        <w:t> </w:t>
      </w:r>
      <w:r w:rsidRPr="001908CB">
        <w:rPr>
          <w:rFonts w:ascii="Times New Roman" w:hAnsi="Times New Roman" w:cs="Times New Roman"/>
          <w:sz w:val="28"/>
          <w:szCs w:val="28"/>
        </w:rPr>
        <w:t>должны соответствовать содержанию дополнительной образовательной программы, целям обучения, уровню подготовленности обучающихся, их возрастным и индивидуальным особенностям, санитарно-эпидемиологическим требованиям. Дидактический материал может быть представлен в следующем виде:</w:t>
      </w:r>
    </w:p>
    <w:p w:rsidR="006C6002" w:rsidRPr="00D314DC" w:rsidRDefault="006C6002" w:rsidP="00402D8A">
      <w:pPr>
        <w:numPr>
          <w:ilvl w:val="0"/>
          <w:numId w:val="19"/>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раздаточный материал для обучающихся (рабочие тетради, бланки тестов и анкет, бланки диагностических и творческих заданий, карточки с заданиями, готовые шаблоны и трафареты, объекты живой и неживой природы, фотографии, инструкционные карты, технологические карты), наглядные пособия (таблицы, графики, объемные модели, муляжи и др.).</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Методические материалы </w:t>
      </w:r>
      <w:r w:rsidRPr="001908CB">
        <w:rPr>
          <w:rFonts w:ascii="Times New Roman" w:hAnsi="Times New Roman" w:cs="Times New Roman"/>
          <w:sz w:val="28"/>
          <w:szCs w:val="28"/>
        </w:rPr>
        <w:t>по темам, занятиям дополнительной образовательной программы должны содержать:</w:t>
      </w:r>
    </w:p>
    <w:p w:rsidR="006C6002" w:rsidRPr="001908CB" w:rsidRDefault="006C6002" w:rsidP="00402D8A">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планы занятий, включающие перечень вопросов, выносимых на занятие;</w:t>
      </w:r>
    </w:p>
    <w:p w:rsidR="006C6002" w:rsidRPr="001908CB" w:rsidRDefault="006C6002" w:rsidP="00402D8A">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контрольные задания для отслеживания результатов освоения каждой темы; для проведения промежуточной и итоговой аттестации обучающихся, которые включают: перечень вопросов, выносимых на итоговое занятие и ключ для проверки правильности ответов;</w:t>
      </w:r>
    </w:p>
    <w:p w:rsidR="006C6002" w:rsidRPr="001908CB" w:rsidRDefault="006C6002" w:rsidP="00D951A7">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lastRenderedPageBreak/>
        <w:t>виды практических, лабораторных и других работ, выполняемых обучающимися по итогам освоения темы, раздела, программы и критерии оценки выполнения данных работ;</w:t>
      </w:r>
    </w:p>
    <w:p w:rsidR="006C6002" w:rsidRPr="00D314DC" w:rsidRDefault="006C6002" w:rsidP="00D314DC">
      <w:pPr>
        <w:numPr>
          <w:ilvl w:val="0"/>
          <w:numId w:val="20"/>
        </w:numPr>
        <w:shd w:val="clear" w:color="auto" w:fill="FFFFFF"/>
        <w:spacing w:after="0" w:line="360" w:lineRule="auto"/>
        <w:ind w:left="375"/>
        <w:jc w:val="both"/>
        <w:rPr>
          <w:rFonts w:ascii="Times New Roman" w:hAnsi="Times New Roman" w:cs="Times New Roman"/>
          <w:sz w:val="28"/>
          <w:szCs w:val="28"/>
        </w:rPr>
      </w:pPr>
      <w:r w:rsidRPr="001908CB">
        <w:rPr>
          <w:rFonts w:ascii="Times New Roman" w:hAnsi="Times New Roman" w:cs="Times New Roman"/>
          <w:sz w:val="28"/>
          <w:szCs w:val="28"/>
        </w:rPr>
        <w:t>методические рекомендации, раскрывающие одну или несколько частных методик, задача которых – рекомендовать наиболее эффективные рациональные варианты действий при решении конкретных педагогических задач.</w:t>
      </w:r>
    </w:p>
    <w:p w:rsidR="006C6002" w:rsidRPr="001908CB"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bCs/>
          <w:sz w:val="28"/>
          <w:szCs w:val="28"/>
          <w:u w:val="single"/>
        </w:rPr>
        <w:t>Мониторинг по дополнительной образовательной программе</w:t>
      </w:r>
      <w:r w:rsidRPr="001908CB">
        <w:rPr>
          <w:rFonts w:ascii="Times New Roman" w:hAnsi="Times New Roman" w:cs="Times New Roman"/>
          <w:b/>
          <w:bCs/>
          <w:sz w:val="28"/>
          <w:szCs w:val="28"/>
        </w:rPr>
        <w:t> </w:t>
      </w:r>
      <w:r w:rsidRPr="001908CB">
        <w:rPr>
          <w:rFonts w:ascii="Times New Roman" w:hAnsi="Times New Roman" w:cs="Times New Roman"/>
          <w:sz w:val="28"/>
          <w:szCs w:val="28"/>
        </w:rPr>
        <w:t xml:space="preserve">позволяет более качественно и дифференцированно подойти к результатам обучающегося и отследить реальную степень соответствия того, что обучающийся усвоил, а также внести коррективы в процесс его последующего обучения. </w:t>
      </w:r>
    </w:p>
    <w:p w:rsidR="00D83929" w:rsidRDefault="006C6002" w:rsidP="00402D8A">
      <w:pPr>
        <w:shd w:val="clear" w:color="auto" w:fill="FFFFFF"/>
        <w:spacing w:after="0" w:line="360" w:lineRule="auto"/>
        <w:jc w:val="both"/>
        <w:rPr>
          <w:rFonts w:ascii="Times New Roman" w:hAnsi="Times New Roman" w:cs="Times New Roman"/>
          <w:sz w:val="28"/>
          <w:szCs w:val="28"/>
        </w:rPr>
      </w:pPr>
      <w:r w:rsidRPr="001908CB">
        <w:rPr>
          <w:rFonts w:ascii="Times New Roman" w:hAnsi="Times New Roman" w:cs="Times New Roman"/>
          <w:sz w:val="28"/>
          <w:szCs w:val="28"/>
        </w:rPr>
        <w:t xml:space="preserve">   </w:t>
      </w:r>
      <w:proofErr w:type="gramStart"/>
      <w:r w:rsidRPr="001908CB">
        <w:rPr>
          <w:rFonts w:ascii="Times New Roman" w:hAnsi="Times New Roman" w:cs="Times New Roman"/>
          <w:sz w:val="28"/>
          <w:szCs w:val="28"/>
        </w:rPr>
        <w:t>Контроль за</w:t>
      </w:r>
      <w:proofErr w:type="gramEnd"/>
      <w:r w:rsidRPr="001908CB">
        <w:rPr>
          <w:rFonts w:ascii="Times New Roman" w:hAnsi="Times New Roman" w:cs="Times New Roman"/>
          <w:sz w:val="28"/>
          <w:szCs w:val="28"/>
        </w:rPr>
        <w:t xml:space="preserve"> состоянием и разработкой УМК дополнительных образовательных программ возлагается на руководителя структурного </w:t>
      </w:r>
      <w:r w:rsidR="001908CB" w:rsidRPr="001908CB">
        <w:rPr>
          <w:rFonts w:ascii="Times New Roman" w:hAnsi="Times New Roman" w:cs="Times New Roman"/>
          <w:sz w:val="28"/>
          <w:szCs w:val="28"/>
        </w:rPr>
        <w:t>подразделения,</w:t>
      </w:r>
      <w:r w:rsidRPr="001908CB">
        <w:rPr>
          <w:rFonts w:ascii="Times New Roman" w:hAnsi="Times New Roman" w:cs="Times New Roman"/>
          <w:sz w:val="28"/>
          <w:szCs w:val="28"/>
        </w:rPr>
        <w:t xml:space="preserve"> а также заместителя директора по учебно-воспитательной работе и методический совет.</w:t>
      </w:r>
    </w:p>
    <w:p w:rsidR="000F7C34" w:rsidRDefault="000F7C34" w:rsidP="00402D8A">
      <w:pPr>
        <w:shd w:val="clear" w:color="auto" w:fill="FFFFFF"/>
        <w:spacing w:after="0" w:line="360" w:lineRule="auto"/>
        <w:jc w:val="both"/>
        <w:rPr>
          <w:rFonts w:ascii="Times New Roman" w:hAnsi="Times New Roman" w:cs="Times New Roman"/>
          <w:sz w:val="28"/>
          <w:szCs w:val="28"/>
        </w:rPr>
      </w:pPr>
    </w:p>
    <w:p w:rsidR="000F7C34" w:rsidRDefault="000F7C34" w:rsidP="00402D8A">
      <w:pPr>
        <w:shd w:val="clear" w:color="auto" w:fill="FFFFFF"/>
        <w:spacing w:after="0" w:line="360" w:lineRule="auto"/>
        <w:jc w:val="both"/>
        <w:rPr>
          <w:rFonts w:ascii="Times New Roman" w:hAnsi="Times New Roman" w:cs="Times New Roman"/>
          <w:sz w:val="28"/>
          <w:szCs w:val="28"/>
        </w:rPr>
      </w:pPr>
    </w:p>
    <w:p w:rsidR="000F7C34" w:rsidRPr="00D47359" w:rsidRDefault="000F7C34" w:rsidP="000F7C34">
      <w:pPr>
        <w:spacing w:after="0" w:line="240" w:lineRule="auto"/>
        <w:jc w:val="center"/>
        <w:outlineLvl w:val="2"/>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14. </w:t>
      </w:r>
      <w:r w:rsidR="00490B53">
        <w:rPr>
          <w:rFonts w:ascii="Times New Roman" w:eastAsia="Times New Roman" w:hAnsi="Times New Roman" w:cs="Times New Roman"/>
          <w:b/>
          <w:bCs/>
          <w:color w:val="444444"/>
          <w:sz w:val="28"/>
          <w:szCs w:val="28"/>
          <w:lang w:eastAsia="ru-RU"/>
        </w:rPr>
        <w:t>Должностная инструкция</w:t>
      </w:r>
      <w:bookmarkStart w:id="1" w:name="_GoBack"/>
      <w:bookmarkEnd w:id="1"/>
      <w:r w:rsidRPr="00D47359">
        <w:rPr>
          <w:rFonts w:ascii="Times New Roman" w:eastAsia="Times New Roman" w:hAnsi="Times New Roman" w:cs="Times New Roman"/>
          <w:b/>
          <w:bCs/>
          <w:color w:val="444444"/>
          <w:sz w:val="28"/>
          <w:szCs w:val="28"/>
          <w:lang w:eastAsia="ru-RU"/>
        </w:rPr>
        <w:t xml:space="preserve"> преподавателя дополнительного образования</w:t>
      </w:r>
    </w:p>
    <w:p w:rsidR="000F7C34" w:rsidRPr="00D47359" w:rsidRDefault="000F7C34" w:rsidP="000F7C34">
      <w:pPr>
        <w:spacing w:after="0" w:line="240" w:lineRule="auto"/>
        <w:jc w:val="both"/>
        <w:outlineLvl w:val="3"/>
        <w:rPr>
          <w:rFonts w:ascii="Times New Roman" w:eastAsia="Times New Roman" w:hAnsi="Times New Roman" w:cs="Times New Roman"/>
          <w:color w:val="333333"/>
          <w:sz w:val="28"/>
          <w:szCs w:val="28"/>
          <w:lang w:eastAsia="ru-RU"/>
        </w:rPr>
      </w:pPr>
    </w:p>
    <w:p w:rsidR="000F7C34" w:rsidRPr="00D47359" w:rsidRDefault="000F7C34" w:rsidP="000F7C34">
      <w:pPr>
        <w:spacing w:after="0" w:line="240" w:lineRule="auto"/>
        <w:jc w:val="both"/>
        <w:outlineLvl w:val="3"/>
        <w:rPr>
          <w:rFonts w:ascii="Times New Roman" w:eastAsia="Times New Roman" w:hAnsi="Times New Roman" w:cs="Times New Roman"/>
          <w:b/>
          <w:bCs/>
          <w:i/>
          <w:iCs/>
          <w:color w:val="333333"/>
          <w:sz w:val="28"/>
          <w:szCs w:val="28"/>
          <w:lang w:eastAsia="ru-RU"/>
        </w:rPr>
      </w:pPr>
      <w:r w:rsidRPr="00D47359">
        <w:rPr>
          <w:rFonts w:ascii="Times New Roman" w:eastAsia="Times New Roman" w:hAnsi="Times New Roman" w:cs="Times New Roman"/>
          <w:b/>
          <w:bCs/>
          <w:i/>
          <w:iCs/>
          <w:color w:val="333333"/>
          <w:sz w:val="28"/>
          <w:szCs w:val="28"/>
          <w:lang w:eastAsia="ru-RU"/>
        </w:rPr>
        <w:t>1. Общие положения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
          <w:iCs/>
          <w:color w:val="333333"/>
          <w:sz w:val="28"/>
          <w:szCs w:val="28"/>
          <w:lang w:eastAsia="ru-RU"/>
        </w:rPr>
        <w:t xml:space="preserve">1.1. </w:t>
      </w:r>
      <w:r w:rsidRPr="00D47359">
        <w:rPr>
          <w:rFonts w:ascii="Times New Roman" w:eastAsia="Times New Roman" w:hAnsi="Times New Roman" w:cs="Times New Roman"/>
          <w:iCs/>
          <w:color w:val="333333"/>
          <w:sz w:val="28"/>
          <w:szCs w:val="28"/>
          <w:lang w:eastAsia="ru-RU"/>
        </w:rPr>
        <w:t>Преподаватель дополнительного образования относится к категории специалистов.</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1.2. На должность преподавателя дополнительного образования принимается лицо:</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1) </w:t>
      </w:r>
      <w:proofErr w:type="gramStart"/>
      <w:r w:rsidRPr="00D47359">
        <w:rPr>
          <w:rFonts w:ascii="Times New Roman" w:eastAsia="Times New Roman" w:hAnsi="Times New Roman" w:cs="Times New Roman"/>
          <w:iCs/>
          <w:color w:val="333333"/>
          <w:sz w:val="28"/>
          <w:szCs w:val="28"/>
          <w:lang w:eastAsia="ru-RU"/>
        </w:rPr>
        <w:t>отвечающее</w:t>
      </w:r>
      <w:proofErr w:type="gramEnd"/>
      <w:r w:rsidRPr="00D47359">
        <w:rPr>
          <w:rFonts w:ascii="Times New Roman" w:eastAsia="Times New Roman" w:hAnsi="Times New Roman" w:cs="Times New Roman"/>
          <w:iCs/>
          <w:color w:val="333333"/>
          <w:sz w:val="28"/>
          <w:szCs w:val="28"/>
          <w:lang w:eastAsia="ru-RU"/>
        </w:rPr>
        <w:t xml:space="preserve"> одному из требований: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а) имеющее среднее профессиональное образование по программам подготовки специалистов среднего звена;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proofErr w:type="gramStart"/>
      <w:r w:rsidRPr="00D47359">
        <w:rPr>
          <w:rFonts w:ascii="Times New Roman" w:eastAsia="Times New Roman" w:hAnsi="Times New Roman" w:cs="Times New Roman"/>
          <w:iCs/>
          <w:color w:val="333333"/>
          <w:sz w:val="28"/>
          <w:szCs w:val="28"/>
          <w:lang w:eastAsia="ru-RU"/>
        </w:rPr>
        <w:t>б) имеющее высшее образование (</w:t>
      </w:r>
      <w:proofErr w:type="spellStart"/>
      <w:r w:rsidRPr="00D47359">
        <w:rPr>
          <w:rFonts w:ascii="Times New Roman" w:eastAsia="Times New Roman" w:hAnsi="Times New Roman" w:cs="Times New Roman"/>
          <w:iCs/>
          <w:color w:val="333333"/>
          <w:sz w:val="28"/>
          <w:szCs w:val="28"/>
          <w:lang w:eastAsia="ru-RU"/>
        </w:rPr>
        <w:t>бакалавриат</w:t>
      </w:r>
      <w:proofErr w:type="spellEnd"/>
      <w:r w:rsidRPr="00D47359">
        <w:rPr>
          <w:rFonts w:ascii="Times New Roman" w:eastAsia="Times New Roman" w:hAnsi="Times New Roman" w:cs="Times New Roman"/>
          <w:iCs/>
          <w:color w:val="333333"/>
          <w:sz w:val="28"/>
          <w:szCs w:val="28"/>
          <w:lang w:eastAsia="ru-RU"/>
        </w:rPr>
        <w:t>), направленность (профиль) которого, как правило,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w:t>
      </w:r>
      <w:proofErr w:type="gramEnd"/>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в) имеющее дополнительное профессиональное образование и прошедшее профессиональную переподготовку, направленность (профиль) которой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г) при отсутствии педагогического образования - имеющее дополнительное профессиональное педагогическое образование и прошедшее дополнительную профессиональную программу после трудоустройства;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proofErr w:type="gramStart"/>
      <w:r w:rsidRPr="00D47359">
        <w:rPr>
          <w:rFonts w:ascii="Times New Roman" w:eastAsia="Times New Roman" w:hAnsi="Times New Roman" w:cs="Times New Roman"/>
          <w:iCs/>
          <w:color w:val="333333"/>
          <w:sz w:val="28"/>
          <w:szCs w:val="28"/>
          <w:lang w:eastAsia="ru-RU"/>
        </w:rPr>
        <w:t>2) не имеющее ограничений на занятие педагогической деятельностью, установленных законодательством Российской Федерации;</w:t>
      </w:r>
      <w:proofErr w:type="gramEnd"/>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lastRenderedPageBreak/>
        <w:t>3)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 прошедшее аттестацию на соответствие занимаемой должности в установленном законодательством Российской Федерации порядке.</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1.3. Преподаватель дополнительного образования должен знать:</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 законодательство Российской Федерации об образовании в части, регламентирующей контроль и оценку освоения дополнительных общеобразовательных программ (с учетом их направленности);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 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 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 законодательство Российской Федерации об образовании и персональных данных;</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 принципы и приемы презентации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6) техники и приемы общения (слушания, убеждения) с учетом возрастных и индивидуальных особенностей собеседников;</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7) техники и приемы вовлечения в деятельность, мотивации учащихся различного возраста к освоению избранного вида деятельности (избранной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8) федеральные государственные требования (ФГТ) к минимуму содержания, структуре и условиям реализации дополнительных предпрофессиональных программ в избранной области (при наличии);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9) характеристики различных методов, форм, приемов и средств организации деятельности учащихся при освоении дополнительных общеобразовательных программ соответствующей направленности;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10) электронные ресурсы, необходимые для организации различных видов деятельности обучающихся;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11) психолого-педагогические основы и методику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12) особенности и организацию педагогического наблюдения, других методов педагогической диагностики, принципы и приемы интерпретации полученных результатов;</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13) основные характеристики, способы педагогической диагностики и развития ценностно-смысловой, эмоционально-волевой, </w:t>
      </w:r>
      <w:proofErr w:type="spellStart"/>
      <w:r w:rsidRPr="00D47359">
        <w:rPr>
          <w:rFonts w:ascii="Times New Roman" w:eastAsia="Times New Roman" w:hAnsi="Times New Roman" w:cs="Times New Roman"/>
          <w:iCs/>
          <w:color w:val="333333"/>
          <w:sz w:val="28"/>
          <w:szCs w:val="28"/>
          <w:lang w:eastAsia="ru-RU"/>
        </w:rPr>
        <w:t>потребностно</w:t>
      </w:r>
      <w:proofErr w:type="spellEnd"/>
      <w:r w:rsidRPr="00D47359">
        <w:rPr>
          <w:rFonts w:ascii="Times New Roman" w:eastAsia="Times New Roman" w:hAnsi="Times New Roman" w:cs="Times New Roman"/>
          <w:iCs/>
          <w:color w:val="333333"/>
          <w:sz w:val="28"/>
          <w:szCs w:val="28"/>
          <w:lang w:eastAsia="ru-RU"/>
        </w:rPr>
        <w:t>-мотивационной, интеллектуальной, коммуникативной сфер учащихся различного возраста;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14) основные подходы и направления работы в области профессиональной ориентации, поддержки и сопровождения профессионального самоопределения при </w:t>
      </w:r>
      <w:r w:rsidRPr="00D47359">
        <w:rPr>
          <w:rFonts w:ascii="Times New Roman" w:eastAsia="Times New Roman" w:hAnsi="Times New Roman" w:cs="Times New Roman"/>
          <w:iCs/>
          <w:color w:val="333333"/>
          <w:sz w:val="28"/>
          <w:szCs w:val="28"/>
          <w:lang w:eastAsia="ru-RU"/>
        </w:rPr>
        <w:lastRenderedPageBreak/>
        <w:t>реализации дополнительных общеобразовательных программ соответствующей направленности;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15) </w:t>
      </w:r>
      <w:proofErr w:type="spellStart"/>
      <w:r w:rsidRPr="00D47359">
        <w:rPr>
          <w:rFonts w:ascii="Times New Roman" w:eastAsia="Times New Roman" w:hAnsi="Times New Roman" w:cs="Times New Roman"/>
          <w:iCs/>
          <w:color w:val="333333"/>
          <w:sz w:val="28"/>
          <w:szCs w:val="28"/>
          <w:lang w:eastAsia="ru-RU"/>
        </w:rPr>
        <w:t>профориентационные</w:t>
      </w:r>
      <w:proofErr w:type="spellEnd"/>
      <w:r w:rsidRPr="00D47359">
        <w:rPr>
          <w:rFonts w:ascii="Times New Roman" w:eastAsia="Times New Roman" w:hAnsi="Times New Roman" w:cs="Times New Roman"/>
          <w:iCs/>
          <w:color w:val="333333"/>
          <w:sz w:val="28"/>
          <w:szCs w:val="28"/>
          <w:lang w:eastAsia="ru-RU"/>
        </w:rPr>
        <w:t xml:space="preserve"> возможности занятий избранным видом деятельности (для преподавания по дополнительным общеразвивающим программам), основные подходы и направления работы в области профессиональной ориентации, поддержки и сопровождения профессионального самоопределения;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16) особенности оценивания процесса и результатов деятельности учащихся при освоении дополнительных общеобразовательных программ (с учетом их направленности), в том числе в рамках установленных форм аттестации;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17) понятие и виды качественных и количественных оценок,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(с учетом их направленности);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18) нормы педагогической этики при публичном представлении результатов оценивания;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19) характеристики и возможности применения различных форм, методов и средств контроля и оценивания освоения дополнительных общеобразовательных программ (с учетом их направленности);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20) техники и приемы общения (слушания, убеждения) с учетом возрастных и индивидуальных особенностей собеседников;</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21) теоретические и методические основы спортивного отбора и спортивной ориентации в избранном виде спорта (для преподавания по дополнительным предпрофессиональным программам в области физической культуры и спорта);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22) теоретические и методические основы определения профессиональной пригодности, отбора и профессиональной ориентации в процессе занятий выбранным видом искусств (для преподавания по дополнительным предпрофессиональным программам в области искусств);</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23) 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24) методы, приемы и способы формирования благоприятного психологического климата и обеспечения условий для сотрудничества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25) источники, причины, виды и способы разрешения конфликтов;</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26) 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27) содержание и методику реализации дополнительных общеобразовательных программ, в том числе современные методы, формы, способы и приемы обучения и воспитания;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28) основные технические средства обучения, включая ИКТ, возможности их использования на занятиях и условия выбора в соответствии с целями и направленностью программы (занятия);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29) ФГТ (для преподавания по дополнительным предпрофессиональным программам);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30) особенности работы с учащимися, одаренными в избранной области деятельности (дополнительного образования);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lastRenderedPageBreak/>
        <w:t>31) основные направления досуговой деятельности, особенности организации и проведения досуговых мероприятий;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32) способы выявления интересов учащихся (для детей) и их родителей (законных представителей) в осваиваемой области дополнительного образования и досуговой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33) методы и формы организации деятельности и общения, техники и приемы вовлечения учащихся в </w:t>
      </w:r>
      <w:proofErr w:type="gramStart"/>
      <w:r w:rsidRPr="00D47359">
        <w:rPr>
          <w:rFonts w:ascii="Times New Roman" w:eastAsia="Times New Roman" w:hAnsi="Times New Roman" w:cs="Times New Roman"/>
          <w:iCs/>
          <w:color w:val="333333"/>
          <w:sz w:val="28"/>
          <w:szCs w:val="28"/>
          <w:lang w:eastAsia="ru-RU"/>
        </w:rPr>
        <w:t>деятельность</w:t>
      </w:r>
      <w:proofErr w:type="gramEnd"/>
      <w:r w:rsidRPr="00D47359">
        <w:rPr>
          <w:rFonts w:ascii="Times New Roman" w:eastAsia="Times New Roman" w:hAnsi="Times New Roman" w:cs="Times New Roman"/>
          <w:iCs/>
          <w:color w:val="333333"/>
          <w:sz w:val="28"/>
          <w:szCs w:val="28"/>
          <w:lang w:eastAsia="ru-RU"/>
        </w:rPr>
        <w:t xml:space="preserve"> и общение при организации и проведении досуговых мероприятий;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34)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35) 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36) особенности работы с социально неадаптированными (</w:t>
      </w:r>
      <w:proofErr w:type="spellStart"/>
      <w:r w:rsidRPr="00D47359">
        <w:rPr>
          <w:rFonts w:ascii="Times New Roman" w:eastAsia="Times New Roman" w:hAnsi="Times New Roman" w:cs="Times New Roman"/>
          <w:iCs/>
          <w:color w:val="333333"/>
          <w:sz w:val="28"/>
          <w:szCs w:val="28"/>
          <w:lang w:eastAsia="ru-RU"/>
        </w:rPr>
        <w:t>дезадаптированными</w:t>
      </w:r>
      <w:proofErr w:type="spellEnd"/>
      <w:r w:rsidRPr="00D47359">
        <w:rPr>
          <w:rFonts w:ascii="Times New Roman" w:eastAsia="Times New Roman" w:hAnsi="Times New Roman" w:cs="Times New Roman"/>
          <w:iCs/>
          <w:color w:val="333333"/>
          <w:sz w:val="28"/>
          <w:szCs w:val="28"/>
          <w:lang w:eastAsia="ru-RU"/>
        </w:rPr>
        <w:t>) учащимися различного возраста, несовершеннолетними, находящимися в социально опасном положении, и их семьями;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37) основные формы, методы, приемы и способы формирования и развития психолого-педагогической компетентности родителей (законных представителей)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38) основные подходы и направления работы в области профессиональной ориентации, поддержки и сопровождения профессионального самоопределения;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39) нормативные правовые акты в области защиты прав ребенка, включая международные;</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40) средства (способы) фиксации динамики подготовленности и мотивации учащихся в процессе освоения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41) специальные условия, необходимые для дополнительного образования лиц с ограниченными возможностями здоровья, специфика инклюзивного подхода в образовании (при их реализации);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42) методы подбора из существующих и (или) создания оценочных средств, позволяющих оценить индивидуальные образовательные достижения учащихся в избранной области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43) основные принципы и технические приемы создания информационных материалов (текстов для публикации, презентаций, фото- и видеоотчетов, коллажей);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44) виды внебюджетных средств, источники их поступления и направления использования, основы взаимодействия с социальными партнерами;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45) правила эксплуатации учебного оборудования (оборудования для занятий избранным видом деятельности) и технических средств обучения;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46) 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 (на выездных мероприятиях);</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47) меры ответственности педагогических работников за жизнь и здоровье учащихся, находящихся под их руководством;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48) возможности использования ИКТ для ведения документации;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49) правила и регламенты заполнения и совместного использования электронных баз данных, содержащих информацию об участниках образовательного процесса и </w:t>
      </w:r>
      <w:r w:rsidRPr="00D47359">
        <w:rPr>
          <w:rFonts w:ascii="Times New Roman" w:eastAsia="Times New Roman" w:hAnsi="Times New Roman" w:cs="Times New Roman"/>
          <w:iCs/>
          <w:color w:val="333333"/>
          <w:sz w:val="28"/>
          <w:szCs w:val="28"/>
          <w:lang w:eastAsia="ru-RU"/>
        </w:rPr>
        <w:lastRenderedPageBreak/>
        <w:t>порядке его реализации, создания установленных форм и бланков для предоставления сведений уполномоченным должностным лицам;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50) основы трудового законодательства Российской Федерации;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51) Правила внутреннего трудового распорядка;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52) требования охраны труда и правила пожарной безопасности;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53) ……… (другие документы, материалы и т.д.)</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1.4. Преподаватель дополнительного образования должен уметь:</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 осуществлять деятельность и (или) демонстрировать элементы деятельности, соответствующей программе дополнительного образования;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 понимать мотивы поведения учащихся, их образовательные потребности и запросы (для детей) и их родителей (законных представителей);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 набирать и комплектовать группы учащихся с учетом специфики реализуемых дополнительных образовательных программ (их направленности и (или) осваиваемой области деятельности), индивидуальных и возрастных характеристик учащихся (для преподавания по дополнительным общеразвивающим программам);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 диагностировать предрасположенность (задатки) детей к освоению выбранного вида искусств или вида спорта;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6) проводить отбор лиц,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(для преподавания по дополнительным предпрофессиональным программам);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7) использовать </w:t>
      </w:r>
      <w:proofErr w:type="spellStart"/>
      <w:r w:rsidRPr="00D47359">
        <w:rPr>
          <w:rFonts w:ascii="Times New Roman" w:eastAsia="Times New Roman" w:hAnsi="Times New Roman" w:cs="Times New Roman"/>
          <w:iCs/>
          <w:color w:val="333333"/>
          <w:sz w:val="28"/>
          <w:szCs w:val="28"/>
          <w:lang w:eastAsia="ru-RU"/>
        </w:rPr>
        <w:t>профориентационные</w:t>
      </w:r>
      <w:proofErr w:type="spellEnd"/>
      <w:r w:rsidRPr="00D47359">
        <w:rPr>
          <w:rFonts w:ascii="Times New Roman" w:eastAsia="Times New Roman" w:hAnsi="Times New Roman" w:cs="Times New Roman"/>
          <w:iCs/>
          <w:color w:val="333333"/>
          <w:sz w:val="28"/>
          <w:szCs w:val="28"/>
          <w:lang w:eastAsia="ru-RU"/>
        </w:rPr>
        <w:t xml:space="preserve"> возможности занятий избранным видом деятельности (для преподавания по дополнительным общеразвивающим программам);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8) проводить отбор и спортивную ориентацию в процессе занятий избранным видом спорта (для преподавания по дополнительным предпрофессиональным программам в области физической культуры и спорта);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9) определять профессиональную пригодность, проводить отбор и профессиональную ориентацию в процессе занятий выбранным видом искусств (для преподавания по дополнительным предпрофессиональным программам в области искусств);</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10) разрабатывать мероприятия по модернизации оснащения учебного помещения (кабинета, лаборатории, мастерской, студии, спортивного, танцевального зала), формировать его предметно-пространственную среду, обеспечивающую освоение образовательной программы, выбирать оборудование и составлять заявки на его закупку с учетом: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задач и особенностей 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возрастных особенностей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современных требований к учебному оборудованию и (или) оборудованию для занятий избранным видом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11) 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lastRenderedPageBreak/>
        <w:t>12) 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13) создавать условия для развития учащихся, мотивировать их к активному освоению ресурсов и развивающих возможностей образовательной среды, освоению выбранного вида деятельности (выбранной программы), привлекать к целеполаганию;</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14) устанавливать педагогически целесообразные взаимоотношения с учащимися, создавать педагогические условия для формирования на учебных занятиях благоприятного психологического климата, использовать различные средства педагогической поддержки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15) использовать на занятиях педагогически обоснованные формы, методы, средства и приемы организации деятельности учащихся (в том числе информационно-коммуникационные технологии (ИКТ), электронные образовательные и информационные ресурсы) с учетом особенностей: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избранной области деятельности и задач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состояния здоровья, возрастных и индивидуальных особенностей учащихся (в том числе одаренных детей, учащихся с ограниченными возможностями здоровья);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16) осуществлять электронное обучение, использовать дистанционные образовательные технологии (если это целесообразно);</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17) готовить учащихся к участию в выставках, конкурсах, соревнованиях и иных аналогичных мероприятиях (в соответствии с направленностью осваиваемой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18) создавать педагогические условия для формирования и развития самоконтроля и самооценки учащимися процесса и результатов освоения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19) проводить педагогическое наблюдение, использовать различные методы, средства и приемы текущего контроля и обратной связи, в том числе оценки деятельности и поведения учащихся на занятиях;</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20) понимать мотивы поведения, учитывать и развивать интересы учащихся при проведении досуговых мероприятий;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21) создавать при подготовке и проведении досуговых мероприятий условия для обучения, воспитания и (или) развития учащихся, формирования благоприятного психологического климата в группе, в том числе:</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привлекать учащихся (для детей) и их родителей (законных представителей)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использовать при проведении досуговых мероприятий педагогически обоснованные формы, методы, способы и приемы организации деятельности и общения учащихся с учетом их возраста, состояния здоровья и индивидуальных особенностей;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проводить мероприятия для учащихся с ограниченными возможностями здоровья и с их участием;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устанавливать педагогически целесообразные взаимоотношения с учащимися при проведении досуговых мероприятий, использовать различные средства педагогической поддержки учащихся, испытывающих затруднения в общении;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 использовать </w:t>
      </w:r>
      <w:proofErr w:type="spellStart"/>
      <w:r w:rsidRPr="00D47359">
        <w:rPr>
          <w:rFonts w:ascii="Times New Roman" w:eastAsia="Times New Roman" w:hAnsi="Times New Roman" w:cs="Times New Roman"/>
          <w:iCs/>
          <w:color w:val="333333"/>
          <w:sz w:val="28"/>
          <w:szCs w:val="28"/>
          <w:lang w:eastAsia="ru-RU"/>
        </w:rPr>
        <w:t>профориентационные</w:t>
      </w:r>
      <w:proofErr w:type="spellEnd"/>
      <w:r w:rsidRPr="00D47359">
        <w:rPr>
          <w:rFonts w:ascii="Times New Roman" w:eastAsia="Times New Roman" w:hAnsi="Times New Roman" w:cs="Times New Roman"/>
          <w:iCs/>
          <w:color w:val="333333"/>
          <w:sz w:val="28"/>
          <w:szCs w:val="28"/>
          <w:lang w:eastAsia="ru-RU"/>
        </w:rPr>
        <w:t xml:space="preserve"> возможности досуговой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lastRenderedPageBreak/>
        <w:t>22) планировать образовательный процесс, занятия и (или) циклы занятий, разрабатывать сценарии досуговых мероприятий с учетом: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задач и особенностей 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образовательных запросов учащихся (для детей) и их родителей (законных представителей), возможностей и условий их удовлетворения в процессе освоения 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фактического уровня подготовленности, состояния здоровья, возрастных и индивидуальных особенностей учащихся (в том числе одаренных детей, учащихся с ограниченными возможностями здоровья - в зависимости от контингента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особенностей группы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специфики инклюзивного подхода в образовании (при его реализации);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санитарно-гигиенических норм и требований охраны жизни и здоровья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23) устанавливать педагогически целесообразные взаимоотношения с родителями (законными представителями) учащихся, выполнять нормы педагогической этики, разрешать конфликтные ситуации, в том числе при нарушении прав ребенка, невыполнении взрослыми установленных обязанностей по его воспитанию, обучению и (или) содержанию;</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24) выявлять представления родителей (законных представителей) учащихся о задачах их воспитания и обучения в процессе освоения дополнительной 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25) организовывать и проводить индивидуальные и групповые встречи (консультации) с родителями (законными представителями) учащихся с целью лучшего понимания индивидуальных особенностей учащихся,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26) использовать различные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27) определять формы,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28) устанавливать педагогически целесообразные взаимоотношения с учащимися для обеспечения достоверного оценивания;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29) наблюдать за учащимися, объективно оценивать процесс и результаты освоения дополнительных общеобразовательных программ, в том числе в рамках установленных форм аттестации (при их наличии);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30) проводить анализ и самоанализ организации досуговой деятельности, подготовки и проведения массовых мероприятий, отслеживать педагогические эффекты проведения мероприятий;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31) анализировать и интерпретировать результаты педагогического наблюдения, контроля и диагностики с учетом задач и особенностей образовательной программы и особенностей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32) использовать различные средства (способы) фиксации динамики подготовленности и мотивации учащихся в процессе освоения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lastRenderedPageBreak/>
        <w:t>33) корректировать процесс освоения образовательной программы, собственную педагогическую деятельность по результатам педагогического контроля и оценки освоения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34) 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35) выявлять интересы учащихся (для детей) и их родителей (законных представителей) в осваиваемой области дополнительного образования и досуговой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36) проектировать совместно с учащимся (для детей) и их родителями (законными представителями) индивидуальные образовательные маршруты освоения дополнительных общеобразовательных программ;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37) корректировать содержание программ, системы контроля и оценки, планов занятий по результатам анализа их реализации;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38) вести учебную, планирующую документацию, документацию учебного помещения (при наличии) на бумажных и электронных носителях;</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39) создавать отчетные (отчетно-аналитические) и информационные материалы;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40)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41) 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42) взаимодействовать с членами педагогического коллектива, представителями профессионального сообщества, родителями учащихся (для программ дополнительного образования детей), иными заинтересованными лицами и организациями при подготовке и проведении досуговых мероприятий, при решении задач обучения и (или) воспитания отдельных учащихся и (или) учебной группы с соблюдением норм педагогической этики;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43) определять цели и задачи взаимодействия с родителями (законными представителями) учащихся, планировать деятельность в этой области с учетом особенностей социального и этнокультурного состава группы;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44) выполнять нормы педагогической этики, обеспечивать охрану жизни и здоровья учащихся в процессе публичного представления результатов оценивания;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45) 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жизни и здоровью учащихся в ходе обучения, применять приемы страховки и </w:t>
      </w:r>
      <w:proofErr w:type="spellStart"/>
      <w:r w:rsidRPr="00D47359">
        <w:rPr>
          <w:rFonts w:ascii="Times New Roman" w:eastAsia="Times New Roman" w:hAnsi="Times New Roman" w:cs="Times New Roman"/>
          <w:iCs/>
          <w:color w:val="333333"/>
          <w:sz w:val="28"/>
          <w:szCs w:val="28"/>
          <w:lang w:eastAsia="ru-RU"/>
        </w:rPr>
        <w:t>самостраховки</w:t>
      </w:r>
      <w:proofErr w:type="spellEnd"/>
      <w:r w:rsidRPr="00D47359">
        <w:rPr>
          <w:rFonts w:ascii="Times New Roman" w:eastAsia="Times New Roman" w:hAnsi="Times New Roman" w:cs="Times New Roman"/>
          <w:iCs/>
          <w:color w:val="333333"/>
          <w:sz w:val="28"/>
          <w:szCs w:val="28"/>
          <w:lang w:eastAsia="ru-RU"/>
        </w:rPr>
        <w:t xml:space="preserve"> при выполнении физических упражнений (в соответствии с особенностями избранной области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46)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lastRenderedPageBreak/>
        <w:t>47) контролировать соблюдение учащимися требований охраны труда, анализировать и устранять (минимизировать) возможные риски угрозы жизни и здоровью учащихся при проведении досуговых мероприятий;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48) выполнять требования охраны труда;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49) ……… (другие навыки и умения)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1.5. Преподаватель дополнительного образования проходит обучение </w:t>
      </w:r>
      <w:proofErr w:type="gramStart"/>
      <w:r w:rsidRPr="00D47359">
        <w:rPr>
          <w:rFonts w:ascii="Times New Roman" w:eastAsia="Times New Roman" w:hAnsi="Times New Roman" w:cs="Times New Roman"/>
          <w:iCs/>
          <w:color w:val="333333"/>
          <w:sz w:val="28"/>
          <w:szCs w:val="28"/>
          <w:lang w:eastAsia="ru-RU"/>
        </w:rPr>
        <w:t>по</w:t>
      </w:r>
      <w:proofErr w:type="gramEnd"/>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дополнительным профессиональным программам по профилю </w:t>
      </w:r>
      <w:proofErr w:type="gramStart"/>
      <w:r w:rsidRPr="00D47359">
        <w:rPr>
          <w:rFonts w:ascii="Times New Roman" w:eastAsia="Times New Roman" w:hAnsi="Times New Roman" w:cs="Times New Roman"/>
          <w:iCs/>
          <w:color w:val="333333"/>
          <w:sz w:val="28"/>
          <w:szCs w:val="28"/>
          <w:lang w:eastAsia="ru-RU"/>
        </w:rPr>
        <w:t>педагогической</w:t>
      </w:r>
      <w:proofErr w:type="gramEnd"/>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деятельности не реже чем 1 раз в 3 года.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1.6. Преподаватель дополнительного образования в своей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руководствуется: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 ……… (наименование учредительного документа)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 Положением о ……… (наименование структурного подразделения)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 настоящей должностной инструкцией;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 ……… (наименования локальных нормативных актов, регламентирующих трудовые функции по должности)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1.7. Преподаватель дополнительного образования подчиняется непосредственно ……… (наименование должности руководителя)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1.8. ……… (другие общие положения)</w:t>
      </w:r>
    </w:p>
    <w:p w:rsidR="000F7C34" w:rsidRPr="00D47359" w:rsidRDefault="000F7C34" w:rsidP="000F7C34">
      <w:pPr>
        <w:spacing w:after="0" w:line="240" w:lineRule="auto"/>
        <w:jc w:val="both"/>
        <w:outlineLvl w:val="3"/>
        <w:rPr>
          <w:rFonts w:ascii="Times New Roman" w:eastAsia="Times New Roman" w:hAnsi="Times New Roman" w:cs="Times New Roman"/>
          <w:b/>
          <w:bCs/>
          <w:i/>
          <w:iCs/>
          <w:color w:val="333333"/>
          <w:sz w:val="28"/>
          <w:szCs w:val="28"/>
          <w:lang w:eastAsia="ru-RU"/>
        </w:rPr>
      </w:pPr>
      <w:r w:rsidRPr="00D47359">
        <w:rPr>
          <w:rFonts w:ascii="Times New Roman" w:eastAsia="Times New Roman" w:hAnsi="Times New Roman" w:cs="Times New Roman"/>
          <w:b/>
          <w:bCs/>
          <w:i/>
          <w:iCs/>
          <w:color w:val="333333"/>
          <w:sz w:val="28"/>
          <w:szCs w:val="28"/>
          <w:lang w:eastAsia="ru-RU"/>
        </w:rPr>
        <w:t>2. Трудовые функции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2.1. Преподавание по дополнительным общеобразовательным программам: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 организация деятельности учащихся, направленной на освоение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 организация досуговой деятельности учащихся в процессе реализации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 обеспечение взаимодействия с родителями (законными представителями) учащихся, осваивающих дополнительную общеобразовательную программу, при решении задач обучения и воспитания;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 педагогический контроль и оценка освоения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 разработка программно-методического обеспечения реализации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2.2. ……… (другие функции)</w:t>
      </w:r>
    </w:p>
    <w:p w:rsidR="000F7C34" w:rsidRPr="00D47359" w:rsidRDefault="000F7C34" w:rsidP="000F7C34">
      <w:pPr>
        <w:spacing w:after="0" w:line="240" w:lineRule="auto"/>
        <w:jc w:val="both"/>
        <w:outlineLvl w:val="3"/>
        <w:rPr>
          <w:rFonts w:ascii="Times New Roman" w:eastAsia="Times New Roman" w:hAnsi="Times New Roman" w:cs="Times New Roman"/>
          <w:b/>
          <w:bCs/>
          <w:i/>
          <w:iCs/>
          <w:color w:val="333333"/>
          <w:sz w:val="28"/>
          <w:szCs w:val="28"/>
          <w:lang w:eastAsia="ru-RU"/>
        </w:rPr>
      </w:pPr>
      <w:r w:rsidRPr="00D47359">
        <w:rPr>
          <w:rFonts w:ascii="Times New Roman" w:eastAsia="Times New Roman" w:hAnsi="Times New Roman" w:cs="Times New Roman"/>
          <w:b/>
          <w:bCs/>
          <w:i/>
          <w:iCs/>
          <w:color w:val="333333"/>
          <w:sz w:val="28"/>
          <w:szCs w:val="28"/>
          <w:lang w:eastAsia="ru-RU"/>
        </w:rPr>
        <w:t>3. Должностные обязанности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3.1. Преподаватель дополнительного образования исполняет следующие обязанности: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3.1.1. В рамках трудовой функции организация деятельности учащихся, направленной на освоение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 проводит набор на обучение по дополнительной общеразвивающей программе;</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 осуществляет отбор для обучения по дополнительной предпрофессиональной программе (как правило, работа в составе комиссии);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 осуществляет организацию, в том числе стимулирование и мотивацию, деятельности и общения учащихся на учебных занятиях;</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 консультирует учащихся и их родителей (законных представителей) по вопросам дальнейшей профессионализации (для преподавания по дополнительным предпрофессиональным программам);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 осуществляет текущий контроль, помощь учащимся в коррекции деятельности и поведения на занятиях;</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lastRenderedPageBreak/>
        <w:t>6) осуществляет разработку мероприятий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освоение 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3.1.2. В рамках трудовой функции организация досуговой деятельности учащихся в процессе реализации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 планирует подготовку досуговых мероприятий;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 осуществляет организацию подготовки досуговых мероприятий;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 проводит досуговые мероприятия.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3.1.3. В рамках трудовой функции обеспечение взаимодействия с родителями (законными представителями) учащихся, осваивающих дополнительную общеобразовательную программу, при решении задач обучения и воспитания: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 планирует взаимодействие с родителями (законными представителями)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 проводит родительские собрания, индивидуальные и групповые встречи (консультации) с родителями (законными представителями) учащихся;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 осуществляет организацию совместной деятельности детей и взрослых при проведении занятий и досуговых мероприятий;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 обеспечивает в рамках своих полномочий соблюдение прав ребенка и выполнение взрослыми установленных обязанностей.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3.1.4. В рамках трудовой функции педагогический контроль и оценка освоения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 осуществляет контроль и оценку освоения дополнительных общеобразовательных программ, в том числе в рамках установленных форм аттестации (при их наличии);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 осуществляет контроль и оценку освоения дополнительных предпрофессиональных программ при проведении промежуточной и итоговой аттестации учащихся (для преподавания по программам в области искусств);</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 проводит анализ и интерпретацию результатов педагогического контроля и оценки;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 осуществляет фиксацию и оценку динамики подготовленности и мотивации учащихся в процессе освоения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3.1.5. В рамках трудовой функции разработка программно-методического обеспечения реализации дополнительной общеобразовательной программы:</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1) осуществляет разработку дополнительных общеобразовательных программ (программ учебных курсов, дисциплин (модулей)) и учебно-методических материалов для их реализации;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2) определяет педагогические цели и задачи, планирует занятия и (или) циклы занятий, направленные на освоение избранного вида деятельности (области дополнительного образования);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 определяет педагогические цели и задачи, планирует досуговую деятельность, разрабатывает планы (сценарии) досуговых мероприятий;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xml:space="preserve">4) осуществляет разработку </w:t>
      </w:r>
      <w:proofErr w:type="gramStart"/>
      <w:r w:rsidRPr="00D47359">
        <w:rPr>
          <w:rFonts w:ascii="Times New Roman" w:eastAsia="Times New Roman" w:hAnsi="Times New Roman" w:cs="Times New Roman"/>
          <w:iCs/>
          <w:color w:val="333333"/>
          <w:sz w:val="28"/>
          <w:szCs w:val="28"/>
          <w:lang w:eastAsia="ru-RU"/>
        </w:rPr>
        <w:t>системы оценки достижения планируемых результатов освоения дополнительных общеобразовательных программ</w:t>
      </w:r>
      <w:proofErr w:type="gramEnd"/>
      <w:r w:rsidRPr="00D47359">
        <w:rPr>
          <w:rFonts w:ascii="Times New Roman" w:eastAsia="Times New Roman" w:hAnsi="Times New Roman" w:cs="Times New Roman"/>
          <w:iCs/>
          <w:color w:val="333333"/>
          <w:sz w:val="28"/>
          <w:szCs w:val="28"/>
          <w:lang w:eastAsia="ru-RU"/>
        </w:rPr>
        <w:t>;</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 ведет документацию, обеспечивающую реализацию дополнительной общеобразовательной программы (программы учебного курса, дисциплины (модуля)).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3.1.6. В рамках выполнения своих трудовых функций исполняет поручения своего непосредственного руководителя.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3.1.7. ……… (другие обязанности)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lastRenderedPageBreak/>
        <w:t>3.2. ……… (другие положения о должностных обязанностях)</w:t>
      </w:r>
    </w:p>
    <w:p w:rsidR="000F7C34" w:rsidRPr="00D47359" w:rsidRDefault="000F7C34" w:rsidP="000F7C34">
      <w:pPr>
        <w:spacing w:after="0" w:line="240" w:lineRule="auto"/>
        <w:jc w:val="both"/>
        <w:outlineLvl w:val="3"/>
        <w:rPr>
          <w:rFonts w:ascii="Times New Roman" w:eastAsia="Times New Roman" w:hAnsi="Times New Roman" w:cs="Times New Roman"/>
          <w:b/>
          <w:bCs/>
          <w:i/>
          <w:iCs/>
          <w:color w:val="333333"/>
          <w:sz w:val="28"/>
          <w:szCs w:val="28"/>
          <w:lang w:eastAsia="ru-RU"/>
        </w:rPr>
      </w:pPr>
      <w:r w:rsidRPr="00D47359">
        <w:rPr>
          <w:rFonts w:ascii="Times New Roman" w:eastAsia="Times New Roman" w:hAnsi="Times New Roman" w:cs="Times New Roman"/>
          <w:b/>
          <w:bCs/>
          <w:i/>
          <w:iCs/>
          <w:color w:val="333333"/>
          <w:sz w:val="28"/>
          <w:szCs w:val="28"/>
          <w:lang w:eastAsia="ru-RU"/>
        </w:rPr>
        <w:t>4. Права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Преподаватель дополнительного образования имеет право:</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4.1. Участвовать в обсуждении проектов документов по вопросам организации образовательной деятельности, в совещаниях по их подготовке и выполнению.</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4.2. Запрашивать по поручению непосредственного руководителя и получать от других работников организации необходимую информацию, документы, необходимые для исполнения должностных обязанностей.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4.3. Знакомиться с проектами решений руководства, касающихся выполняемой им функции, с документами, определяющими его права и обязанности по занимаемой должности, критерии оценки качества исполнения своих трудовых функций.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4.4. Вносить на рассмотрение своего непосредственного руководителя предложения по организации труда в рамках своих трудовых функций.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4.5. Участвовать в обсуждении вопросов, касающихся исполняемых должностных обязанностей.</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4.6. ……… (другие права)</w:t>
      </w:r>
    </w:p>
    <w:p w:rsidR="000F7C34" w:rsidRPr="00D47359" w:rsidRDefault="000F7C34" w:rsidP="000F7C34">
      <w:pPr>
        <w:spacing w:after="0" w:line="240" w:lineRule="auto"/>
        <w:jc w:val="both"/>
        <w:outlineLvl w:val="3"/>
        <w:rPr>
          <w:rFonts w:ascii="Times New Roman" w:eastAsia="Times New Roman" w:hAnsi="Times New Roman" w:cs="Times New Roman"/>
          <w:b/>
          <w:bCs/>
          <w:i/>
          <w:iCs/>
          <w:color w:val="333333"/>
          <w:sz w:val="28"/>
          <w:szCs w:val="28"/>
          <w:lang w:eastAsia="ru-RU"/>
        </w:rPr>
      </w:pPr>
      <w:r w:rsidRPr="00D47359">
        <w:rPr>
          <w:rFonts w:ascii="Times New Roman" w:eastAsia="Times New Roman" w:hAnsi="Times New Roman" w:cs="Times New Roman"/>
          <w:b/>
          <w:bCs/>
          <w:i/>
          <w:iCs/>
          <w:color w:val="333333"/>
          <w:sz w:val="28"/>
          <w:szCs w:val="28"/>
          <w:lang w:eastAsia="ru-RU"/>
        </w:rPr>
        <w:t>5. Ответственность</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5.1. Преподаватель дополнительного образования привлекается к ответственности: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 законодательством об образовательной деятельности;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за правонарушения и преступления, совершенные в процессе своей трудовой деятельности, - в порядке, установленном действующим административным и уголовным законодательством Российской Федерации;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 за причинение ущерба организации - в порядке, установленном действующим трудовым законодательством Российской Федерации.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5.2. ……… (другие положения об ответственности)</w:t>
      </w:r>
    </w:p>
    <w:p w:rsidR="000F7C34" w:rsidRPr="00D47359" w:rsidRDefault="000F7C34" w:rsidP="000F7C34">
      <w:pPr>
        <w:spacing w:after="0" w:line="240" w:lineRule="auto"/>
        <w:jc w:val="both"/>
        <w:outlineLvl w:val="3"/>
        <w:rPr>
          <w:rFonts w:ascii="Times New Roman" w:eastAsia="Times New Roman" w:hAnsi="Times New Roman" w:cs="Times New Roman"/>
          <w:b/>
          <w:bCs/>
          <w:i/>
          <w:iCs/>
          <w:color w:val="333333"/>
          <w:sz w:val="28"/>
          <w:szCs w:val="28"/>
          <w:lang w:eastAsia="ru-RU"/>
        </w:rPr>
      </w:pPr>
      <w:r w:rsidRPr="00D47359">
        <w:rPr>
          <w:rFonts w:ascii="Times New Roman" w:eastAsia="Times New Roman" w:hAnsi="Times New Roman" w:cs="Times New Roman"/>
          <w:b/>
          <w:bCs/>
          <w:i/>
          <w:iCs/>
          <w:color w:val="333333"/>
          <w:sz w:val="28"/>
          <w:szCs w:val="28"/>
          <w:lang w:eastAsia="ru-RU"/>
        </w:rPr>
        <w:t>6. Заключительные положения</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6.1. Настоящая должностная инструкция разработана на основе Профессионального стандарта "</w:t>
      </w:r>
      <w:hyperlink r:id="rId19" w:tooltip="Профстандарт Преподаватель дополнительного образования детей и взрослых" w:history="1">
        <w:r w:rsidRPr="00D47359">
          <w:rPr>
            <w:rFonts w:ascii="Times New Roman" w:eastAsia="Times New Roman" w:hAnsi="Times New Roman" w:cs="Times New Roman"/>
            <w:b/>
            <w:bCs/>
            <w:iCs/>
            <w:color w:val="4E4E4E"/>
            <w:sz w:val="28"/>
            <w:szCs w:val="28"/>
            <w:u w:val="single"/>
            <w:lang w:eastAsia="ru-RU"/>
          </w:rPr>
          <w:t>Преподаватель дополнительного образования детей и взрослых</w:t>
        </w:r>
      </w:hyperlink>
      <w:r w:rsidRPr="00D47359">
        <w:rPr>
          <w:rFonts w:ascii="Times New Roman" w:eastAsia="Times New Roman" w:hAnsi="Times New Roman" w:cs="Times New Roman"/>
          <w:iCs/>
          <w:color w:val="333333"/>
          <w:sz w:val="28"/>
          <w:szCs w:val="28"/>
          <w:lang w:eastAsia="ru-RU"/>
        </w:rPr>
        <w:t>", утвержденного Приказом Министерства труда и социальной защиты Российской Федерации от 08.09.2015 N 613н, с учетом ……… (реквизиты локальных нормативных актов организации)</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6.2. Ознакомление работника с настоящей должностной инструкцией осуществляется при приеме на работу (до подписания трудового договора).</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Факт ознакомления работника с настоящей должностной инструкцией подтверждается ……… (подписью в листе ознакомления, являющемся неотъемлемой частью настоящей инструкци</w:t>
      </w:r>
      <w:proofErr w:type="gramStart"/>
      <w:r w:rsidRPr="00D47359">
        <w:rPr>
          <w:rFonts w:ascii="Times New Roman" w:eastAsia="Times New Roman" w:hAnsi="Times New Roman" w:cs="Times New Roman"/>
          <w:iCs/>
          <w:color w:val="333333"/>
          <w:sz w:val="28"/>
          <w:szCs w:val="28"/>
          <w:lang w:eastAsia="ru-RU"/>
        </w:rPr>
        <w:t>и(</w:t>
      </w:r>
      <w:proofErr w:type="gramEnd"/>
      <w:r w:rsidRPr="00D47359">
        <w:rPr>
          <w:rFonts w:ascii="Times New Roman" w:eastAsia="Times New Roman" w:hAnsi="Times New Roman" w:cs="Times New Roman"/>
          <w:iCs/>
          <w:color w:val="333333"/>
          <w:sz w:val="28"/>
          <w:szCs w:val="28"/>
          <w:lang w:eastAsia="ru-RU"/>
        </w:rPr>
        <w:t>в журнале ознакомления с должностными инструкциями); в экземпляре должностной инструкции, хранящемся у работодателя; иным способом)</w:t>
      </w:r>
    </w:p>
    <w:p w:rsidR="000F7C34" w:rsidRPr="00D47359" w:rsidRDefault="000F7C34" w:rsidP="000F7C34">
      <w:pPr>
        <w:spacing w:after="0" w:line="240" w:lineRule="auto"/>
        <w:jc w:val="both"/>
        <w:rPr>
          <w:rFonts w:ascii="Times New Roman" w:eastAsia="Times New Roman" w:hAnsi="Times New Roman" w:cs="Times New Roman"/>
          <w:iCs/>
          <w:color w:val="333333"/>
          <w:sz w:val="28"/>
          <w:szCs w:val="28"/>
          <w:lang w:eastAsia="ru-RU"/>
        </w:rPr>
      </w:pPr>
      <w:r w:rsidRPr="00D47359">
        <w:rPr>
          <w:rFonts w:ascii="Times New Roman" w:eastAsia="Times New Roman" w:hAnsi="Times New Roman" w:cs="Times New Roman"/>
          <w:iCs/>
          <w:color w:val="333333"/>
          <w:sz w:val="28"/>
          <w:szCs w:val="28"/>
          <w:lang w:eastAsia="ru-RU"/>
        </w:rPr>
        <w:t>6.3. ……… (другие заключительные положения).</w:t>
      </w:r>
    </w:p>
    <w:p w:rsidR="000F7C34" w:rsidRPr="00D47359" w:rsidRDefault="000F7C34" w:rsidP="000F7C34">
      <w:pPr>
        <w:jc w:val="both"/>
        <w:rPr>
          <w:rFonts w:ascii="Times New Roman" w:hAnsi="Times New Roman" w:cs="Times New Roman"/>
          <w:sz w:val="28"/>
          <w:szCs w:val="28"/>
        </w:rPr>
      </w:pPr>
    </w:p>
    <w:p w:rsidR="000F7C34" w:rsidRDefault="000F7C34" w:rsidP="00402D8A">
      <w:pPr>
        <w:shd w:val="clear" w:color="auto" w:fill="FFFFFF"/>
        <w:spacing w:after="0" w:line="360" w:lineRule="auto"/>
        <w:jc w:val="both"/>
        <w:rPr>
          <w:rFonts w:ascii="Times New Roman" w:hAnsi="Times New Roman" w:cs="Times New Roman"/>
          <w:sz w:val="28"/>
          <w:szCs w:val="28"/>
        </w:rPr>
      </w:pPr>
    </w:p>
    <w:p w:rsidR="005D7613" w:rsidRDefault="005D7613"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7E01AE" w:rsidRDefault="007E01AE"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D83929" w:rsidRDefault="00D83929" w:rsidP="009B4E81">
      <w:pPr>
        <w:shd w:val="clear" w:color="auto" w:fill="FFFFFF"/>
        <w:spacing w:before="100" w:beforeAutospacing="1" w:after="100" w:afterAutospacing="1" w:line="36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rsidR="003C247F" w:rsidRPr="003C247F" w:rsidRDefault="003C247F"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Гражданский кодекс Российской Федерации. Москва 1994 г.</w:t>
      </w:r>
    </w:p>
    <w:p w:rsidR="00F60087" w:rsidRDefault="00F6008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Закон №273 – ФЗ «Об образовании РФ»</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Москва 2012 г.</w:t>
      </w:r>
    </w:p>
    <w:p w:rsidR="00402D8A" w:rsidRPr="003C247F" w:rsidRDefault="00402D8A"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Pr>
          <w:rFonts w:ascii="Times New Roman" w:hAnsi="Times New Roman" w:cs="Times New Roman"/>
          <w:bCs/>
          <w:sz w:val="28"/>
          <w:szCs w:val="28"/>
        </w:rPr>
        <w:t>Закон РФ «О защите прав потребителей». Москва 1992 г.</w:t>
      </w:r>
    </w:p>
    <w:p w:rsidR="00D83929" w:rsidRPr="003C247F" w:rsidRDefault="00D83929"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Зельдович</w:t>
      </w:r>
      <w:r w:rsidR="003C247F" w:rsidRPr="003C247F">
        <w:rPr>
          <w:rFonts w:ascii="Times New Roman" w:hAnsi="Times New Roman" w:cs="Times New Roman"/>
          <w:bCs/>
          <w:sz w:val="28"/>
          <w:szCs w:val="28"/>
        </w:rPr>
        <w:t xml:space="preserve"> Б. «Менеджмент».</w:t>
      </w:r>
      <w:r w:rsidRPr="003C247F">
        <w:rPr>
          <w:rFonts w:ascii="Times New Roman" w:hAnsi="Times New Roman" w:cs="Times New Roman"/>
          <w:bCs/>
          <w:sz w:val="28"/>
          <w:szCs w:val="28"/>
        </w:rPr>
        <w:t xml:space="preserve"> </w:t>
      </w:r>
      <w:r w:rsidR="00F60087" w:rsidRPr="003C247F">
        <w:rPr>
          <w:rFonts w:ascii="Times New Roman" w:hAnsi="Times New Roman" w:cs="Times New Roman"/>
          <w:bCs/>
          <w:sz w:val="28"/>
          <w:szCs w:val="28"/>
        </w:rPr>
        <w:t xml:space="preserve"> </w:t>
      </w:r>
      <w:r w:rsidR="003C247F" w:rsidRPr="003C247F">
        <w:rPr>
          <w:rFonts w:ascii="Times New Roman" w:hAnsi="Times New Roman" w:cs="Times New Roman"/>
          <w:bCs/>
          <w:sz w:val="28"/>
          <w:szCs w:val="28"/>
        </w:rPr>
        <w:t xml:space="preserve">Москва </w:t>
      </w:r>
      <w:r w:rsidRPr="003C247F">
        <w:rPr>
          <w:rFonts w:ascii="Times New Roman" w:hAnsi="Times New Roman" w:cs="Times New Roman"/>
          <w:bCs/>
          <w:sz w:val="28"/>
          <w:szCs w:val="28"/>
        </w:rPr>
        <w:t>2007 г.</w:t>
      </w:r>
    </w:p>
    <w:p w:rsidR="00EA04F7" w:rsidRPr="003C247F" w:rsidRDefault="00EA04F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Концепция художественно образования в Российской Федерации</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Москва 2001 г.</w:t>
      </w:r>
    </w:p>
    <w:p w:rsidR="00D83929" w:rsidRPr="003C247F" w:rsidRDefault="00D83929"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Лисиц И.В. «Экономика»</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w:t>
      </w:r>
      <w:r w:rsidR="00F60087" w:rsidRPr="003C247F">
        <w:rPr>
          <w:rFonts w:ascii="Times New Roman" w:hAnsi="Times New Roman" w:cs="Times New Roman"/>
          <w:bCs/>
          <w:sz w:val="28"/>
          <w:szCs w:val="28"/>
        </w:rPr>
        <w:t xml:space="preserve"> </w:t>
      </w:r>
      <w:r w:rsidRPr="003C247F">
        <w:rPr>
          <w:rFonts w:ascii="Times New Roman" w:hAnsi="Times New Roman" w:cs="Times New Roman"/>
          <w:bCs/>
          <w:sz w:val="28"/>
          <w:szCs w:val="28"/>
        </w:rPr>
        <w:t xml:space="preserve"> Москва. </w:t>
      </w:r>
      <w:smartTag w:uri="urn:schemas-microsoft-com:office:smarttags" w:element="metricconverter">
        <w:smartTagPr>
          <w:attr w:name="ProductID" w:val="2004 г"/>
        </w:smartTagPr>
        <w:r w:rsidRPr="003C247F">
          <w:rPr>
            <w:rFonts w:ascii="Times New Roman" w:hAnsi="Times New Roman" w:cs="Times New Roman"/>
            <w:bCs/>
            <w:sz w:val="28"/>
            <w:szCs w:val="28"/>
          </w:rPr>
          <w:t>2004 г</w:t>
        </w:r>
      </w:smartTag>
      <w:r w:rsidRPr="003C247F">
        <w:rPr>
          <w:rFonts w:ascii="Times New Roman" w:hAnsi="Times New Roman" w:cs="Times New Roman"/>
          <w:bCs/>
          <w:sz w:val="28"/>
          <w:szCs w:val="28"/>
        </w:rPr>
        <w:t>.</w:t>
      </w:r>
    </w:p>
    <w:p w:rsidR="005D7613" w:rsidRDefault="005D7613"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Менгазиева</w:t>
      </w:r>
      <w:proofErr w:type="spellEnd"/>
      <w:r>
        <w:rPr>
          <w:rFonts w:ascii="Times New Roman" w:hAnsi="Times New Roman" w:cs="Times New Roman"/>
          <w:bCs/>
          <w:sz w:val="28"/>
          <w:szCs w:val="28"/>
        </w:rPr>
        <w:t xml:space="preserve"> Л. «Мотивация профессионального развития педагогов как средство повышения эффективной деятельности образовательного учреждения» Москва 2011 г.</w:t>
      </w:r>
    </w:p>
    <w:p w:rsidR="00D83929" w:rsidRPr="003C247F" w:rsidRDefault="00D83929"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 xml:space="preserve">Саенко О.Е. Организация и содержание методической работы в колледже». Москва </w:t>
      </w:r>
      <w:smartTag w:uri="urn:schemas-microsoft-com:office:smarttags" w:element="metricconverter">
        <w:smartTagPr>
          <w:attr w:name="ProductID" w:val="2008 г"/>
        </w:smartTagPr>
        <w:r w:rsidRPr="003C247F">
          <w:rPr>
            <w:rFonts w:ascii="Times New Roman" w:hAnsi="Times New Roman" w:cs="Times New Roman"/>
            <w:bCs/>
            <w:sz w:val="28"/>
            <w:szCs w:val="28"/>
          </w:rPr>
          <w:t>2008 г</w:t>
        </w:r>
      </w:smartTag>
      <w:r w:rsidRPr="003C247F">
        <w:rPr>
          <w:rFonts w:ascii="Times New Roman" w:hAnsi="Times New Roman" w:cs="Times New Roman"/>
          <w:bCs/>
          <w:sz w:val="28"/>
          <w:szCs w:val="28"/>
        </w:rPr>
        <w:t>.</w:t>
      </w:r>
    </w:p>
    <w:p w:rsidR="00F60087" w:rsidRPr="003C247F" w:rsidRDefault="00F6008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lastRenderedPageBreak/>
        <w:t>Санина С. «Кадровая политика образовательного учреждения на этапе введения ФГОС»</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2014 г.</w:t>
      </w:r>
    </w:p>
    <w:p w:rsidR="00F60087" w:rsidRDefault="00F60087"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3C247F">
        <w:rPr>
          <w:rFonts w:ascii="Times New Roman" w:hAnsi="Times New Roman" w:cs="Times New Roman"/>
          <w:bCs/>
          <w:sz w:val="28"/>
          <w:szCs w:val="28"/>
        </w:rPr>
        <w:t xml:space="preserve">Санитарно-эпидемиологические правила и нормативы Сан </w:t>
      </w:r>
      <w:proofErr w:type="spellStart"/>
      <w:r w:rsidRPr="003C247F">
        <w:rPr>
          <w:rFonts w:ascii="Times New Roman" w:hAnsi="Times New Roman" w:cs="Times New Roman"/>
          <w:bCs/>
          <w:sz w:val="28"/>
          <w:szCs w:val="28"/>
        </w:rPr>
        <w:t>Пин</w:t>
      </w:r>
      <w:proofErr w:type="spellEnd"/>
      <w:r w:rsidRPr="003C247F">
        <w:rPr>
          <w:rFonts w:ascii="Times New Roman" w:hAnsi="Times New Roman" w:cs="Times New Roman"/>
          <w:bCs/>
          <w:sz w:val="28"/>
          <w:szCs w:val="28"/>
        </w:rPr>
        <w:t xml:space="preserve"> 2.4.4.1251 – 03 «Детские внешкольные учреждения»</w:t>
      </w:r>
      <w:r w:rsidR="003C247F" w:rsidRPr="003C247F">
        <w:rPr>
          <w:rFonts w:ascii="Times New Roman" w:hAnsi="Times New Roman" w:cs="Times New Roman"/>
          <w:bCs/>
          <w:sz w:val="28"/>
          <w:szCs w:val="28"/>
        </w:rPr>
        <w:t>.</w:t>
      </w:r>
      <w:r w:rsidRPr="003C247F">
        <w:rPr>
          <w:rFonts w:ascii="Times New Roman" w:hAnsi="Times New Roman" w:cs="Times New Roman"/>
          <w:bCs/>
          <w:sz w:val="28"/>
          <w:szCs w:val="28"/>
        </w:rPr>
        <w:t xml:space="preserve"> Москва 2003 г.</w:t>
      </w:r>
    </w:p>
    <w:p w:rsidR="00402D8A" w:rsidRPr="003C247F" w:rsidRDefault="007E01AE" w:rsidP="00B66FE2">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Pr>
          <w:rFonts w:ascii="Times New Roman" w:hAnsi="Times New Roman" w:cs="Times New Roman"/>
          <w:bCs/>
          <w:sz w:val="28"/>
          <w:szCs w:val="28"/>
        </w:rPr>
        <w:t>«</w:t>
      </w:r>
      <w:r w:rsidR="00402D8A">
        <w:rPr>
          <w:rFonts w:ascii="Times New Roman" w:hAnsi="Times New Roman" w:cs="Times New Roman"/>
          <w:bCs/>
          <w:sz w:val="28"/>
          <w:szCs w:val="28"/>
        </w:rPr>
        <w:t>Типовое положение об образовательном учреждении дополнительного образования детей</w:t>
      </w:r>
      <w:r>
        <w:rPr>
          <w:rFonts w:ascii="Times New Roman" w:hAnsi="Times New Roman" w:cs="Times New Roman"/>
          <w:bCs/>
          <w:sz w:val="28"/>
          <w:szCs w:val="28"/>
        </w:rPr>
        <w:t>»</w:t>
      </w:r>
      <w:r w:rsidR="00402D8A">
        <w:rPr>
          <w:rFonts w:ascii="Times New Roman" w:hAnsi="Times New Roman" w:cs="Times New Roman"/>
          <w:bCs/>
          <w:sz w:val="28"/>
          <w:szCs w:val="28"/>
        </w:rPr>
        <w:t>. Москва 2012 г.</w:t>
      </w:r>
    </w:p>
    <w:p w:rsidR="00D83929" w:rsidRPr="003C247F" w:rsidRDefault="00D83929" w:rsidP="00B66FE2">
      <w:pPr>
        <w:spacing w:line="360" w:lineRule="auto"/>
        <w:jc w:val="both"/>
        <w:rPr>
          <w:rFonts w:ascii="Times New Roman" w:hAnsi="Times New Roman" w:cs="Times New Roman"/>
          <w:sz w:val="28"/>
          <w:szCs w:val="28"/>
        </w:rPr>
      </w:pPr>
    </w:p>
    <w:p w:rsidR="00D83929" w:rsidRPr="003C247F" w:rsidRDefault="00D83929" w:rsidP="00D951A7">
      <w:pPr>
        <w:shd w:val="clear" w:color="auto" w:fill="FFFFFF"/>
        <w:spacing w:before="100" w:beforeAutospacing="1" w:after="100" w:afterAutospacing="1" w:line="360" w:lineRule="auto"/>
        <w:jc w:val="both"/>
        <w:rPr>
          <w:rFonts w:ascii="Times New Roman" w:hAnsi="Times New Roman" w:cs="Times New Roman"/>
          <w:sz w:val="28"/>
          <w:szCs w:val="28"/>
        </w:rPr>
      </w:pPr>
    </w:p>
    <w:p w:rsidR="006C6002" w:rsidRPr="001908CB" w:rsidRDefault="006C6002" w:rsidP="00D951A7">
      <w:pPr>
        <w:spacing w:line="360" w:lineRule="auto"/>
        <w:jc w:val="both"/>
        <w:rPr>
          <w:rFonts w:ascii="Times New Roman" w:hAnsi="Times New Roman" w:cs="Times New Roman"/>
          <w:sz w:val="28"/>
          <w:szCs w:val="28"/>
        </w:rPr>
      </w:pPr>
    </w:p>
    <w:p w:rsidR="006C6002" w:rsidRPr="001908CB" w:rsidRDefault="006C6002" w:rsidP="00D951A7">
      <w:pPr>
        <w:spacing w:line="360" w:lineRule="auto"/>
        <w:jc w:val="both"/>
        <w:rPr>
          <w:rFonts w:ascii="Times New Roman" w:hAnsi="Times New Roman" w:cs="Times New Roman"/>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1908CB" w:rsidRDefault="00831793" w:rsidP="00D951A7">
      <w:pPr>
        <w:spacing w:line="360" w:lineRule="auto"/>
        <w:rPr>
          <w:rFonts w:ascii="Times New Roman" w:hAnsi="Times New Roman" w:cs="Times New Roman"/>
          <w:b/>
          <w:sz w:val="28"/>
          <w:szCs w:val="28"/>
        </w:rPr>
      </w:pPr>
    </w:p>
    <w:p w:rsidR="00831793" w:rsidRPr="00415887" w:rsidRDefault="00831793" w:rsidP="00D951A7">
      <w:pPr>
        <w:spacing w:line="360" w:lineRule="auto"/>
        <w:rPr>
          <w:b/>
          <w:sz w:val="28"/>
          <w:szCs w:val="28"/>
        </w:rPr>
      </w:pPr>
    </w:p>
    <w:p w:rsidR="00831793" w:rsidRPr="008559DE" w:rsidRDefault="00831793" w:rsidP="00D951A7">
      <w:pPr>
        <w:pStyle w:val="u"/>
        <w:spacing w:line="360" w:lineRule="auto"/>
        <w:rPr>
          <w:sz w:val="28"/>
          <w:szCs w:val="28"/>
        </w:rPr>
      </w:pPr>
    </w:p>
    <w:p w:rsidR="00831793" w:rsidRPr="008559DE" w:rsidRDefault="00831793" w:rsidP="00D951A7">
      <w:pPr>
        <w:spacing w:line="360" w:lineRule="auto"/>
        <w:rPr>
          <w:sz w:val="28"/>
          <w:szCs w:val="28"/>
        </w:rPr>
      </w:pPr>
    </w:p>
    <w:p w:rsidR="00831793" w:rsidRDefault="00831793" w:rsidP="00D951A7">
      <w:pPr>
        <w:spacing w:line="360" w:lineRule="auto"/>
      </w:pPr>
    </w:p>
    <w:p w:rsidR="00831793" w:rsidRPr="00321FD5" w:rsidRDefault="00831793" w:rsidP="00D951A7">
      <w:pPr>
        <w:pStyle w:val="book"/>
        <w:shd w:val="clear" w:color="auto" w:fill="FDFEFF"/>
        <w:spacing w:before="0" w:beforeAutospacing="0" w:after="0" w:afterAutospacing="0" w:line="360" w:lineRule="auto"/>
        <w:ind w:firstLine="450"/>
        <w:jc w:val="both"/>
        <w:rPr>
          <w:color w:val="393939"/>
          <w:sz w:val="28"/>
          <w:szCs w:val="28"/>
        </w:rPr>
      </w:pPr>
    </w:p>
    <w:p w:rsidR="00831793" w:rsidRPr="00321FD5" w:rsidRDefault="00831793" w:rsidP="00D951A7">
      <w:pPr>
        <w:spacing w:line="360" w:lineRule="auto"/>
        <w:rPr>
          <w:sz w:val="28"/>
          <w:szCs w:val="28"/>
        </w:rPr>
      </w:pPr>
    </w:p>
    <w:p w:rsidR="00831793" w:rsidRDefault="00831793" w:rsidP="00D951A7">
      <w:pPr>
        <w:spacing w:line="360" w:lineRule="auto"/>
      </w:pPr>
    </w:p>
    <w:p w:rsidR="00831793" w:rsidRPr="00831793" w:rsidRDefault="00831793" w:rsidP="00D951A7">
      <w:pPr>
        <w:spacing w:line="360" w:lineRule="auto"/>
        <w:jc w:val="center"/>
        <w:rPr>
          <w:rFonts w:ascii="Times New Roman" w:hAnsi="Times New Roman" w:cs="Times New Roman"/>
        </w:rPr>
      </w:pPr>
    </w:p>
    <w:sectPr w:rsidR="00831793" w:rsidRPr="00831793" w:rsidSect="00310A1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60" w:rsidRDefault="00F66760" w:rsidP="006F29E5">
      <w:pPr>
        <w:spacing w:after="0" w:line="240" w:lineRule="auto"/>
      </w:pPr>
      <w:r>
        <w:separator/>
      </w:r>
    </w:p>
  </w:endnote>
  <w:endnote w:type="continuationSeparator" w:id="0">
    <w:p w:rsidR="00F66760" w:rsidRDefault="00F66760" w:rsidP="006F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14155"/>
      <w:docPartObj>
        <w:docPartGallery w:val="Page Numbers (Bottom of Page)"/>
        <w:docPartUnique/>
      </w:docPartObj>
    </w:sdtPr>
    <w:sdtEndPr/>
    <w:sdtContent>
      <w:p w:rsidR="006F29E5" w:rsidRDefault="006F29E5">
        <w:pPr>
          <w:pStyle w:val="af"/>
          <w:jc w:val="right"/>
        </w:pPr>
        <w:r>
          <w:fldChar w:fldCharType="begin"/>
        </w:r>
        <w:r>
          <w:instrText>PAGE   \* MERGEFORMAT</w:instrText>
        </w:r>
        <w:r>
          <w:fldChar w:fldCharType="separate"/>
        </w:r>
        <w:r w:rsidR="00490B53">
          <w:rPr>
            <w:noProof/>
          </w:rPr>
          <w:t>61</w:t>
        </w:r>
        <w:r>
          <w:fldChar w:fldCharType="end"/>
        </w:r>
      </w:p>
    </w:sdtContent>
  </w:sdt>
  <w:p w:rsidR="006F29E5" w:rsidRDefault="006F29E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60" w:rsidRDefault="00F66760" w:rsidP="006F29E5">
      <w:pPr>
        <w:spacing w:after="0" w:line="240" w:lineRule="auto"/>
      </w:pPr>
      <w:r>
        <w:separator/>
      </w:r>
    </w:p>
  </w:footnote>
  <w:footnote w:type="continuationSeparator" w:id="0">
    <w:p w:rsidR="00F66760" w:rsidRDefault="00F66760" w:rsidP="006F2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B40"/>
    <w:multiLevelType w:val="multilevel"/>
    <w:tmpl w:val="A33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46D7A"/>
    <w:multiLevelType w:val="multilevel"/>
    <w:tmpl w:val="2F449688"/>
    <w:lvl w:ilvl="0">
      <w:start w:val="1"/>
      <w:numFmt w:val="decimal"/>
      <w:lvlText w:val="%1."/>
      <w:lvlJc w:val="left"/>
      <w:pPr>
        <w:tabs>
          <w:tab w:val="num" w:pos="615"/>
        </w:tabs>
        <w:ind w:left="615" w:hanging="61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5A4EF7"/>
    <w:multiLevelType w:val="multilevel"/>
    <w:tmpl w:val="4B22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6AE9"/>
    <w:multiLevelType w:val="hybridMultilevel"/>
    <w:tmpl w:val="928C8A50"/>
    <w:lvl w:ilvl="0" w:tplc="E7AE92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414838"/>
    <w:multiLevelType w:val="hybridMultilevel"/>
    <w:tmpl w:val="D6644476"/>
    <w:lvl w:ilvl="0" w:tplc="57085B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B8D2CC2"/>
    <w:multiLevelType w:val="hybridMultilevel"/>
    <w:tmpl w:val="24C27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5293A"/>
    <w:multiLevelType w:val="multilevel"/>
    <w:tmpl w:val="BA6C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0831FD"/>
    <w:multiLevelType w:val="multilevel"/>
    <w:tmpl w:val="DA0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723EA"/>
    <w:multiLevelType w:val="hybridMultilevel"/>
    <w:tmpl w:val="C34EF85A"/>
    <w:lvl w:ilvl="0" w:tplc="0916ED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82FCD"/>
    <w:multiLevelType w:val="multilevel"/>
    <w:tmpl w:val="F37A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BE71D9"/>
    <w:multiLevelType w:val="multilevel"/>
    <w:tmpl w:val="BC9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636D6B"/>
    <w:multiLevelType w:val="hybridMultilevel"/>
    <w:tmpl w:val="EDEE6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F6222C"/>
    <w:multiLevelType w:val="multilevel"/>
    <w:tmpl w:val="4C8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F6805"/>
    <w:multiLevelType w:val="hybridMultilevel"/>
    <w:tmpl w:val="3FD4070C"/>
    <w:lvl w:ilvl="0" w:tplc="FF5406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B2B46DA"/>
    <w:multiLevelType w:val="hybridMultilevel"/>
    <w:tmpl w:val="4C20ECE4"/>
    <w:lvl w:ilvl="0" w:tplc="BC4090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F84158F"/>
    <w:multiLevelType w:val="multilevel"/>
    <w:tmpl w:val="7E4A57B6"/>
    <w:lvl w:ilvl="0">
      <w:start w:val="2"/>
      <w:numFmt w:val="decimal"/>
      <w:lvlText w:val="%1."/>
      <w:lvlJc w:val="left"/>
      <w:pPr>
        <w:tabs>
          <w:tab w:val="num" w:pos="615"/>
        </w:tabs>
        <w:ind w:left="615" w:hanging="61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2047FAE"/>
    <w:multiLevelType w:val="multilevel"/>
    <w:tmpl w:val="599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66756"/>
    <w:multiLevelType w:val="hybridMultilevel"/>
    <w:tmpl w:val="16AAD8D2"/>
    <w:lvl w:ilvl="0" w:tplc="FC222C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8D62B1E"/>
    <w:multiLevelType w:val="hybridMultilevel"/>
    <w:tmpl w:val="4CFE1DB4"/>
    <w:lvl w:ilvl="0" w:tplc="381878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850F3"/>
    <w:multiLevelType w:val="multilevel"/>
    <w:tmpl w:val="7680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F7782C"/>
    <w:multiLevelType w:val="multilevel"/>
    <w:tmpl w:val="F8D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51ED4"/>
    <w:multiLevelType w:val="hybridMultilevel"/>
    <w:tmpl w:val="3B72D3A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BE0841"/>
    <w:multiLevelType w:val="multilevel"/>
    <w:tmpl w:val="7876B42A"/>
    <w:lvl w:ilvl="0">
      <w:start w:val="4"/>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8D96008"/>
    <w:multiLevelType w:val="hybridMultilevel"/>
    <w:tmpl w:val="4556647C"/>
    <w:lvl w:ilvl="0" w:tplc="48B0FC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75338F"/>
    <w:multiLevelType w:val="multilevel"/>
    <w:tmpl w:val="635A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34F5C"/>
    <w:multiLevelType w:val="hybridMultilevel"/>
    <w:tmpl w:val="E57A243C"/>
    <w:lvl w:ilvl="0" w:tplc="17068A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8"/>
  </w:num>
  <w:num w:numId="2">
    <w:abstractNumId w:val="17"/>
  </w:num>
  <w:num w:numId="3">
    <w:abstractNumId w:val="16"/>
  </w:num>
  <w:num w:numId="4">
    <w:abstractNumId w:val="7"/>
  </w:num>
  <w:num w:numId="5">
    <w:abstractNumId w:val="20"/>
  </w:num>
  <w:num w:numId="6">
    <w:abstractNumId w:val="9"/>
  </w:num>
  <w:num w:numId="7">
    <w:abstractNumId w:val="6"/>
  </w:num>
  <w:num w:numId="8">
    <w:abstractNumId w:val="5"/>
  </w:num>
  <w:num w:numId="9">
    <w:abstractNumId w:val="21"/>
  </w:num>
  <w:num w:numId="10">
    <w:abstractNumId w:val="14"/>
  </w:num>
  <w:num w:numId="11">
    <w:abstractNumId w:val="25"/>
  </w:num>
  <w:num w:numId="12">
    <w:abstractNumId w:val="1"/>
  </w:num>
  <w:num w:numId="13">
    <w:abstractNumId w:val="15"/>
  </w:num>
  <w:num w:numId="14">
    <w:abstractNumId w:val="22"/>
  </w:num>
  <w:num w:numId="15">
    <w:abstractNumId w:val="24"/>
  </w:num>
  <w:num w:numId="16">
    <w:abstractNumId w:val="0"/>
  </w:num>
  <w:num w:numId="17">
    <w:abstractNumId w:val="19"/>
  </w:num>
  <w:num w:numId="18">
    <w:abstractNumId w:val="2"/>
  </w:num>
  <w:num w:numId="19">
    <w:abstractNumId w:val="10"/>
  </w:num>
  <w:num w:numId="20">
    <w:abstractNumId w:val="12"/>
  </w:num>
  <w:num w:numId="21">
    <w:abstractNumId w:val="8"/>
  </w:num>
  <w:num w:numId="22">
    <w:abstractNumId w:val="23"/>
  </w:num>
  <w:num w:numId="23">
    <w:abstractNumId w:val="3"/>
  </w:num>
  <w:num w:numId="24">
    <w:abstractNumId w:val="13"/>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DE"/>
    <w:rsid w:val="000057D3"/>
    <w:rsid w:val="00010030"/>
    <w:rsid w:val="000F7C34"/>
    <w:rsid w:val="001908CB"/>
    <w:rsid w:val="002821ED"/>
    <w:rsid w:val="002E1D3F"/>
    <w:rsid w:val="003040D5"/>
    <w:rsid w:val="00310A1E"/>
    <w:rsid w:val="0037496E"/>
    <w:rsid w:val="003B00F3"/>
    <w:rsid w:val="003C247F"/>
    <w:rsid w:val="00402D8A"/>
    <w:rsid w:val="0047542A"/>
    <w:rsid w:val="0048183A"/>
    <w:rsid w:val="00490B53"/>
    <w:rsid w:val="005D7613"/>
    <w:rsid w:val="006053CB"/>
    <w:rsid w:val="00612232"/>
    <w:rsid w:val="0063276C"/>
    <w:rsid w:val="00642C28"/>
    <w:rsid w:val="00683F1C"/>
    <w:rsid w:val="006C6002"/>
    <w:rsid w:val="006F29E5"/>
    <w:rsid w:val="0077603C"/>
    <w:rsid w:val="007B2C8E"/>
    <w:rsid w:val="007E01AE"/>
    <w:rsid w:val="00802901"/>
    <w:rsid w:val="00812B07"/>
    <w:rsid w:val="00827FDC"/>
    <w:rsid w:val="00831793"/>
    <w:rsid w:val="008B1482"/>
    <w:rsid w:val="009A0CEF"/>
    <w:rsid w:val="009B4E81"/>
    <w:rsid w:val="00A030DE"/>
    <w:rsid w:val="00A46C62"/>
    <w:rsid w:val="00B12030"/>
    <w:rsid w:val="00B66FE2"/>
    <w:rsid w:val="00B85CFD"/>
    <w:rsid w:val="00BC4190"/>
    <w:rsid w:val="00C04300"/>
    <w:rsid w:val="00C14DC6"/>
    <w:rsid w:val="00C21522"/>
    <w:rsid w:val="00C2291D"/>
    <w:rsid w:val="00D142B7"/>
    <w:rsid w:val="00D314DC"/>
    <w:rsid w:val="00D83929"/>
    <w:rsid w:val="00D951A7"/>
    <w:rsid w:val="00DB3917"/>
    <w:rsid w:val="00EA04F7"/>
    <w:rsid w:val="00F175DE"/>
    <w:rsid w:val="00F60087"/>
    <w:rsid w:val="00F66760"/>
    <w:rsid w:val="00FF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1793"/>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qFormat/>
    <w:rsid w:val="008317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31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793"/>
  </w:style>
  <w:style w:type="character" w:styleId="a4">
    <w:name w:val="Strong"/>
    <w:qFormat/>
    <w:rsid w:val="00831793"/>
    <w:rPr>
      <w:b/>
      <w:bCs/>
    </w:rPr>
  </w:style>
  <w:style w:type="character" w:customStyle="1" w:styleId="20">
    <w:name w:val="Заголовок 2 Знак"/>
    <w:basedOn w:val="a0"/>
    <w:link w:val="2"/>
    <w:rsid w:val="00831793"/>
    <w:rPr>
      <w:rFonts w:ascii="Times New Roman" w:eastAsia="Times New Roman" w:hAnsi="Times New Roman" w:cs="Times New Roman"/>
      <w:b/>
      <w:bCs/>
      <w:sz w:val="36"/>
      <w:szCs w:val="36"/>
      <w:lang w:eastAsia="ru-RU"/>
    </w:rPr>
  </w:style>
  <w:style w:type="character" w:styleId="a5">
    <w:name w:val="Hyperlink"/>
    <w:rsid w:val="00831793"/>
    <w:rPr>
      <w:color w:val="0000FF"/>
      <w:u w:val="single"/>
    </w:rPr>
  </w:style>
  <w:style w:type="paragraph" w:customStyle="1" w:styleId="mainheader">
    <w:name w:val="main_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ubheader">
    <w:name w:val="main_sub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_text"/>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er">
    <w:name w:val="table_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831793"/>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2">
    <w:name w:val="Цитата 2 Знак"/>
    <w:basedOn w:val="a0"/>
    <w:link w:val="21"/>
    <w:uiPriority w:val="29"/>
    <w:rsid w:val="00831793"/>
    <w:rPr>
      <w:rFonts w:ascii="Times New Roman" w:eastAsia="Times New Roman" w:hAnsi="Times New Roman" w:cs="Times New Roman"/>
      <w:i/>
      <w:iCs/>
      <w:color w:val="404040"/>
      <w:sz w:val="24"/>
      <w:szCs w:val="24"/>
      <w:lang w:eastAsia="ru-RU"/>
    </w:rPr>
  </w:style>
  <w:style w:type="character" w:customStyle="1" w:styleId="30">
    <w:name w:val="Заголовок 3 Знак"/>
    <w:basedOn w:val="a0"/>
    <w:link w:val="3"/>
    <w:uiPriority w:val="9"/>
    <w:rsid w:val="0083179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831793"/>
    <w:rPr>
      <w:rFonts w:ascii="Calibri Light" w:eastAsia="Times New Roman" w:hAnsi="Calibri Light" w:cs="Times New Roman"/>
      <w:b/>
      <w:bCs/>
      <w:kern w:val="32"/>
      <w:sz w:val="32"/>
      <w:szCs w:val="32"/>
      <w:lang w:eastAsia="ru-RU"/>
    </w:rPr>
  </w:style>
  <w:style w:type="paragraph" w:customStyle="1" w:styleId="book">
    <w:name w:val="book"/>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831793"/>
    <w:pPr>
      <w:spacing w:after="0" w:line="240" w:lineRule="auto"/>
      <w:ind w:left="720" w:firstLine="360"/>
      <w:contextualSpacing/>
    </w:pPr>
    <w:rPr>
      <w:rFonts w:ascii="Calibri" w:eastAsia="Times New Roman" w:hAnsi="Calibri" w:cs="Times New Roman"/>
      <w:lang w:val="en-US"/>
    </w:rPr>
  </w:style>
  <w:style w:type="paragraph" w:styleId="a6">
    <w:name w:val="Title"/>
    <w:basedOn w:val="a"/>
    <w:link w:val="a7"/>
    <w:qFormat/>
    <w:rsid w:val="006C6002"/>
    <w:pPr>
      <w:spacing w:after="0" w:line="240" w:lineRule="auto"/>
      <w:ind w:left="760"/>
      <w:jc w:val="center"/>
    </w:pPr>
    <w:rPr>
      <w:rFonts w:ascii="Arial" w:eastAsia="Times New Roman" w:hAnsi="Arial" w:cs="Times New Roman"/>
      <w:b/>
      <w:snapToGrid w:val="0"/>
      <w:sz w:val="28"/>
      <w:szCs w:val="20"/>
      <w:lang w:eastAsia="ru-RU"/>
    </w:rPr>
  </w:style>
  <w:style w:type="character" w:customStyle="1" w:styleId="a7">
    <w:name w:val="Название Знак"/>
    <w:basedOn w:val="a0"/>
    <w:link w:val="a6"/>
    <w:rsid w:val="006C6002"/>
    <w:rPr>
      <w:rFonts w:ascii="Arial" w:eastAsia="Times New Roman" w:hAnsi="Arial" w:cs="Times New Roman"/>
      <w:b/>
      <w:snapToGrid w:val="0"/>
      <w:sz w:val="28"/>
      <w:szCs w:val="20"/>
      <w:lang w:eastAsia="ru-RU"/>
    </w:rPr>
  </w:style>
  <w:style w:type="paragraph" w:styleId="23">
    <w:name w:val="Body Text 2"/>
    <w:basedOn w:val="a"/>
    <w:link w:val="24"/>
    <w:rsid w:val="006C6002"/>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24">
    <w:name w:val="Основной текст 2 Знак"/>
    <w:basedOn w:val="a0"/>
    <w:link w:val="23"/>
    <w:rsid w:val="006C6002"/>
    <w:rPr>
      <w:rFonts w:ascii="Times New Roman" w:eastAsia="Times New Roman" w:hAnsi="Times New Roman" w:cs="Times New Roman"/>
      <w:color w:val="000000"/>
      <w:sz w:val="28"/>
      <w:szCs w:val="20"/>
      <w:lang w:eastAsia="ru-RU"/>
    </w:rPr>
  </w:style>
  <w:style w:type="paragraph" w:styleId="a8">
    <w:name w:val="Body Text Indent"/>
    <w:basedOn w:val="a"/>
    <w:link w:val="a9"/>
    <w:rsid w:val="006C60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6C6002"/>
    <w:rPr>
      <w:rFonts w:ascii="Times New Roman" w:eastAsia="Times New Roman" w:hAnsi="Times New Roman" w:cs="Times New Roman"/>
      <w:sz w:val="28"/>
      <w:szCs w:val="20"/>
      <w:lang w:eastAsia="ru-RU"/>
    </w:rPr>
  </w:style>
  <w:style w:type="paragraph" w:styleId="aa">
    <w:name w:val="List Paragraph"/>
    <w:basedOn w:val="a"/>
    <w:uiPriority w:val="34"/>
    <w:qFormat/>
    <w:rsid w:val="00802901"/>
    <w:pPr>
      <w:ind w:left="720"/>
      <w:contextualSpacing/>
    </w:pPr>
  </w:style>
  <w:style w:type="paragraph" w:styleId="ab">
    <w:name w:val="Balloon Text"/>
    <w:basedOn w:val="a"/>
    <w:link w:val="ac"/>
    <w:uiPriority w:val="99"/>
    <w:semiHidden/>
    <w:unhideWhenUsed/>
    <w:rsid w:val="006F29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29E5"/>
    <w:rPr>
      <w:rFonts w:ascii="Segoe UI" w:hAnsi="Segoe UI" w:cs="Segoe UI"/>
      <w:sz w:val="18"/>
      <w:szCs w:val="18"/>
    </w:rPr>
  </w:style>
  <w:style w:type="paragraph" w:styleId="ad">
    <w:name w:val="header"/>
    <w:basedOn w:val="a"/>
    <w:link w:val="ae"/>
    <w:uiPriority w:val="99"/>
    <w:unhideWhenUsed/>
    <w:rsid w:val="006F29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29E5"/>
  </w:style>
  <w:style w:type="paragraph" w:styleId="af">
    <w:name w:val="footer"/>
    <w:basedOn w:val="a"/>
    <w:link w:val="af0"/>
    <w:uiPriority w:val="99"/>
    <w:unhideWhenUsed/>
    <w:rsid w:val="006F29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F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1793"/>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qFormat/>
    <w:rsid w:val="008317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31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793"/>
  </w:style>
  <w:style w:type="character" w:styleId="a4">
    <w:name w:val="Strong"/>
    <w:qFormat/>
    <w:rsid w:val="00831793"/>
    <w:rPr>
      <w:b/>
      <w:bCs/>
    </w:rPr>
  </w:style>
  <w:style w:type="character" w:customStyle="1" w:styleId="20">
    <w:name w:val="Заголовок 2 Знак"/>
    <w:basedOn w:val="a0"/>
    <w:link w:val="2"/>
    <w:rsid w:val="00831793"/>
    <w:rPr>
      <w:rFonts w:ascii="Times New Roman" w:eastAsia="Times New Roman" w:hAnsi="Times New Roman" w:cs="Times New Roman"/>
      <w:b/>
      <w:bCs/>
      <w:sz w:val="36"/>
      <w:szCs w:val="36"/>
      <w:lang w:eastAsia="ru-RU"/>
    </w:rPr>
  </w:style>
  <w:style w:type="character" w:styleId="a5">
    <w:name w:val="Hyperlink"/>
    <w:rsid w:val="00831793"/>
    <w:rPr>
      <w:color w:val="0000FF"/>
      <w:u w:val="single"/>
    </w:rPr>
  </w:style>
  <w:style w:type="paragraph" w:customStyle="1" w:styleId="mainheader">
    <w:name w:val="main_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ubheader">
    <w:name w:val="main_sub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_text"/>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er">
    <w:name w:val="table_header"/>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831793"/>
    <w:pPr>
      <w:spacing w:before="200" w:line="240" w:lineRule="auto"/>
      <w:ind w:left="864" w:right="864"/>
      <w:jc w:val="center"/>
    </w:pPr>
    <w:rPr>
      <w:rFonts w:ascii="Times New Roman" w:eastAsia="Times New Roman" w:hAnsi="Times New Roman" w:cs="Times New Roman"/>
      <w:i/>
      <w:iCs/>
      <w:color w:val="404040"/>
      <w:sz w:val="24"/>
      <w:szCs w:val="24"/>
      <w:lang w:eastAsia="ru-RU"/>
    </w:rPr>
  </w:style>
  <w:style w:type="character" w:customStyle="1" w:styleId="22">
    <w:name w:val="Цитата 2 Знак"/>
    <w:basedOn w:val="a0"/>
    <w:link w:val="21"/>
    <w:uiPriority w:val="29"/>
    <w:rsid w:val="00831793"/>
    <w:rPr>
      <w:rFonts w:ascii="Times New Roman" w:eastAsia="Times New Roman" w:hAnsi="Times New Roman" w:cs="Times New Roman"/>
      <w:i/>
      <w:iCs/>
      <w:color w:val="404040"/>
      <w:sz w:val="24"/>
      <w:szCs w:val="24"/>
      <w:lang w:eastAsia="ru-RU"/>
    </w:rPr>
  </w:style>
  <w:style w:type="character" w:customStyle="1" w:styleId="30">
    <w:name w:val="Заголовок 3 Знак"/>
    <w:basedOn w:val="a0"/>
    <w:link w:val="3"/>
    <w:uiPriority w:val="9"/>
    <w:rsid w:val="0083179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831793"/>
    <w:rPr>
      <w:rFonts w:ascii="Calibri Light" w:eastAsia="Times New Roman" w:hAnsi="Calibri Light" w:cs="Times New Roman"/>
      <w:b/>
      <w:bCs/>
      <w:kern w:val="32"/>
      <w:sz w:val="32"/>
      <w:szCs w:val="32"/>
      <w:lang w:eastAsia="ru-RU"/>
    </w:rPr>
  </w:style>
  <w:style w:type="paragraph" w:customStyle="1" w:styleId="book">
    <w:name w:val="book"/>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831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831793"/>
    <w:pPr>
      <w:spacing w:after="0" w:line="240" w:lineRule="auto"/>
      <w:ind w:left="720" w:firstLine="360"/>
      <w:contextualSpacing/>
    </w:pPr>
    <w:rPr>
      <w:rFonts w:ascii="Calibri" w:eastAsia="Times New Roman" w:hAnsi="Calibri" w:cs="Times New Roman"/>
      <w:lang w:val="en-US"/>
    </w:rPr>
  </w:style>
  <w:style w:type="paragraph" w:styleId="a6">
    <w:name w:val="Title"/>
    <w:basedOn w:val="a"/>
    <w:link w:val="a7"/>
    <w:qFormat/>
    <w:rsid w:val="006C6002"/>
    <w:pPr>
      <w:spacing w:after="0" w:line="240" w:lineRule="auto"/>
      <w:ind w:left="760"/>
      <w:jc w:val="center"/>
    </w:pPr>
    <w:rPr>
      <w:rFonts w:ascii="Arial" w:eastAsia="Times New Roman" w:hAnsi="Arial" w:cs="Times New Roman"/>
      <w:b/>
      <w:snapToGrid w:val="0"/>
      <w:sz w:val="28"/>
      <w:szCs w:val="20"/>
      <w:lang w:eastAsia="ru-RU"/>
    </w:rPr>
  </w:style>
  <w:style w:type="character" w:customStyle="1" w:styleId="a7">
    <w:name w:val="Название Знак"/>
    <w:basedOn w:val="a0"/>
    <w:link w:val="a6"/>
    <w:rsid w:val="006C6002"/>
    <w:rPr>
      <w:rFonts w:ascii="Arial" w:eastAsia="Times New Roman" w:hAnsi="Arial" w:cs="Times New Roman"/>
      <w:b/>
      <w:snapToGrid w:val="0"/>
      <w:sz w:val="28"/>
      <w:szCs w:val="20"/>
      <w:lang w:eastAsia="ru-RU"/>
    </w:rPr>
  </w:style>
  <w:style w:type="paragraph" w:styleId="23">
    <w:name w:val="Body Text 2"/>
    <w:basedOn w:val="a"/>
    <w:link w:val="24"/>
    <w:rsid w:val="006C6002"/>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24">
    <w:name w:val="Основной текст 2 Знак"/>
    <w:basedOn w:val="a0"/>
    <w:link w:val="23"/>
    <w:rsid w:val="006C6002"/>
    <w:rPr>
      <w:rFonts w:ascii="Times New Roman" w:eastAsia="Times New Roman" w:hAnsi="Times New Roman" w:cs="Times New Roman"/>
      <w:color w:val="000000"/>
      <w:sz w:val="28"/>
      <w:szCs w:val="20"/>
      <w:lang w:eastAsia="ru-RU"/>
    </w:rPr>
  </w:style>
  <w:style w:type="paragraph" w:styleId="a8">
    <w:name w:val="Body Text Indent"/>
    <w:basedOn w:val="a"/>
    <w:link w:val="a9"/>
    <w:rsid w:val="006C60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6C6002"/>
    <w:rPr>
      <w:rFonts w:ascii="Times New Roman" w:eastAsia="Times New Roman" w:hAnsi="Times New Roman" w:cs="Times New Roman"/>
      <w:sz w:val="28"/>
      <w:szCs w:val="20"/>
      <w:lang w:eastAsia="ru-RU"/>
    </w:rPr>
  </w:style>
  <w:style w:type="paragraph" w:styleId="aa">
    <w:name w:val="List Paragraph"/>
    <w:basedOn w:val="a"/>
    <w:uiPriority w:val="34"/>
    <w:qFormat/>
    <w:rsid w:val="00802901"/>
    <w:pPr>
      <w:ind w:left="720"/>
      <w:contextualSpacing/>
    </w:pPr>
  </w:style>
  <w:style w:type="paragraph" w:styleId="ab">
    <w:name w:val="Balloon Text"/>
    <w:basedOn w:val="a"/>
    <w:link w:val="ac"/>
    <w:uiPriority w:val="99"/>
    <w:semiHidden/>
    <w:unhideWhenUsed/>
    <w:rsid w:val="006F29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29E5"/>
    <w:rPr>
      <w:rFonts w:ascii="Segoe UI" w:hAnsi="Segoe UI" w:cs="Segoe UI"/>
      <w:sz w:val="18"/>
      <w:szCs w:val="18"/>
    </w:rPr>
  </w:style>
  <w:style w:type="paragraph" w:styleId="ad">
    <w:name w:val="header"/>
    <w:basedOn w:val="a"/>
    <w:link w:val="ae"/>
    <w:uiPriority w:val="99"/>
    <w:unhideWhenUsed/>
    <w:rsid w:val="006F29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29E5"/>
  </w:style>
  <w:style w:type="paragraph" w:styleId="af">
    <w:name w:val="footer"/>
    <w:basedOn w:val="a"/>
    <w:link w:val="af0"/>
    <w:uiPriority w:val="99"/>
    <w:unhideWhenUsed/>
    <w:rsid w:val="006F29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F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397">
      <w:bodyDiv w:val="1"/>
      <w:marLeft w:val="0"/>
      <w:marRight w:val="0"/>
      <w:marTop w:val="0"/>
      <w:marBottom w:val="0"/>
      <w:divBdr>
        <w:top w:val="none" w:sz="0" w:space="0" w:color="auto"/>
        <w:left w:val="none" w:sz="0" w:space="0" w:color="auto"/>
        <w:bottom w:val="none" w:sz="0" w:space="0" w:color="auto"/>
        <w:right w:val="none" w:sz="0" w:space="0" w:color="auto"/>
      </w:divBdr>
    </w:div>
    <w:div w:id="21189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http://fcoit.ru/upload/medialibrary/1ea/1eac60adf414fbfad60b504963968d8d.p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eduron.ru/file.php/10/module_materials/images/shema_1.gi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eduron.ru/file.php/1/norm_acts/zakon_ob_obrazovanii_326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eduron.ru/file.php/1/norm_acts/grazhdansky_kodeks_1.htm" TargetMode="External"/><Relationship Id="rId10" Type="http://schemas.openxmlformats.org/officeDocument/2006/relationships/hyperlink" Target="http://eduron.ru/file.php/1/norm_acts/zakon_ob_obrazovanii_3266.htm" TargetMode="External"/><Relationship Id="rId19" Type="http://schemas.openxmlformats.org/officeDocument/2006/relationships/hyperlink" Target="http://classinform.ru/profstandarty/01.003-pedagog-dopolnitelnogo-obrazovaniia-detei-i-vzroslykh.html" TargetMode="External"/><Relationship Id="rId4" Type="http://schemas.microsoft.com/office/2007/relationships/stylesWithEffects" Target="stylesWithEffects.xml"/><Relationship Id="rId9" Type="http://schemas.openxmlformats.org/officeDocument/2006/relationships/hyperlink" Target="http://eduron.ru/file.php/1/norm_acts/gost.htm" TargetMode="External"/><Relationship Id="rId14" Type="http://schemas.openxmlformats.org/officeDocument/2006/relationships/image" Target="http://eduron.ru/file.php/10/module_materials/images/shema_2.gi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A7D5-632B-4D21-BBBC-5D34668D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73</Pages>
  <Words>21601</Words>
  <Characters>123131</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Lenovo</cp:lastModifiedBy>
  <cp:revision>29</cp:revision>
  <cp:lastPrinted>2015-11-21T05:05:00Z</cp:lastPrinted>
  <dcterms:created xsi:type="dcterms:W3CDTF">2015-11-16T15:17:00Z</dcterms:created>
  <dcterms:modified xsi:type="dcterms:W3CDTF">2020-04-20T04:22:00Z</dcterms:modified>
</cp:coreProperties>
</file>