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B4" w:rsidRDefault="005850AC" w:rsidP="005850A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</w:pPr>
      <w:r w:rsidRPr="005850AC"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  <w:t xml:space="preserve">История жизни и творчества великого татарского поэта и общественного деятеля </w:t>
      </w:r>
      <w:proofErr w:type="spellStart"/>
      <w:r w:rsidRPr="005850AC"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  <w:t>Габдуллы</w:t>
      </w:r>
      <w:proofErr w:type="spellEnd"/>
      <w:proofErr w:type="gramStart"/>
      <w:r w:rsidRPr="005850AC"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  <w:t xml:space="preserve"> Т</w:t>
      </w:r>
      <w:proofErr w:type="gramEnd"/>
      <w:r w:rsidRPr="005850AC"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  <w:t>укая.</w:t>
      </w:r>
    </w:p>
    <w:p w:rsidR="008A038B" w:rsidRDefault="008A038B" w:rsidP="005850AC">
      <w:pPr>
        <w:spacing w:line="240" w:lineRule="auto"/>
        <w:ind w:firstLine="705"/>
        <w:jc w:val="center"/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</w:pPr>
    </w:p>
    <w:p w:rsidR="008A038B" w:rsidRPr="008A038B" w:rsidRDefault="008A038B" w:rsidP="008A038B">
      <w:pPr>
        <w:pStyle w:val="bb"/>
        <w:shd w:val="clear" w:color="auto" w:fill="FFFFFF"/>
        <w:ind w:firstLine="705"/>
        <w:rPr>
          <w:rFonts w:ascii="Georgia" w:hAnsi="Georgia"/>
          <w:i/>
          <w:color w:val="000000"/>
          <w:sz w:val="27"/>
          <w:szCs w:val="27"/>
        </w:rPr>
      </w:pPr>
      <w:r w:rsidRPr="008A038B">
        <w:rPr>
          <w:rFonts w:ascii="Georgia" w:hAnsi="Georgia"/>
          <w:i/>
          <w:color w:val="000000"/>
          <w:sz w:val="27"/>
          <w:szCs w:val="27"/>
        </w:rPr>
        <w:t>«Любите</w:t>
      </w:r>
      <w:proofErr w:type="gramStart"/>
      <w:r w:rsidRPr="008A038B">
        <w:rPr>
          <w:rFonts w:ascii="Georgia" w:hAnsi="Georgia"/>
          <w:i/>
          <w:color w:val="000000"/>
          <w:sz w:val="27"/>
          <w:szCs w:val="27"/>
        </w:rPr>
        <w:t xml:space="preserve"> Т</w:t>
      </w:r>
      <w:proofErr w:type="gramEnd"/>
      <w:r w:rsidRPr="008A038B">
        <w:rPr>
          <w:rFonts w:ascii="Georgia" w:hAnsi="Georgia"/>
          <w:i/>
          <w:color w:val="000000"/>
          <w:sz w:val="27"/>
          <w:szCs w:val="27"/>
        </w:rPr>
        <w:t>укая, любите красоту его души, его поэзию, — в ней и весна, и глубокая человеческая мудрость».</w:t>
      </w:r>
    </w:p>
    <w:p w:rsidR="008A038B" w:rsidRDefault="008A038B" w:rsidP="008A038B">
      <w:pPr>
        <w:pStyle w:val="bb"/>
        <w:shd w:val="clear" w:color="auto" w:fill="FFFFFF"/>
        <w:jc w:val="righ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 xml:space="preserve">Сахиб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Джамал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 xml:space="preserve"> (арабский писатель)</w:t>
      </w:r>
    </w:p>
    <w:p w:rsidR="00917A5C" w:rsidRDefault="00917A5C" w:rsidP="00917A5C">
      <w:pPr>
        <w:spacing w:line="240" w:lineRule="auto"/>
        <w:ind w:firstLine="705"/>
        <w:jc w:val="right"/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</w:pPr>
    </w:p>
    <w:p w:rsidR="000E0005" w:rsidRPr="000E0005" w:rsidRDefault="000E0005" w:rsidP="000E0005">
      <w:pPr>
        <w:spacing w:line="240" w:lineRule="auto"/>
        <w:ind w:firstLine="705"/>
        <w:jc w:val="both"/>
        <w:rPr>
          <w:rStyle w:val="a7"/>
          <w:rFonts w:ascii="Times New Roman" w:hAnsi="Times New Roman" w:cs="Times New Roman"/>
          <w:iCs/>
          <w:color w:val="4F6228" w:themeColor="accent3" w:themeShade="80"/>
          <w:sz w:val="28"/>
          <w:szCs w:val="28"/>
          <w:shd w:val="clear" w:color="auto" w:fill="FFFFFF"/>
        </w:rPr>
      </w:pPr>
      <w:proofErr w:type="spellStart"/>
      <w:r w:rsidRPr="000E0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Габдулла</w:t>
      </w:r>
      <w:proofErr w:type="spellEnd"/>
      <w:proofErr w:type="gramStart"/>
      <w:r w:rsidRPr="000E0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0E0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укай был известнейшим деятелем Татарстана. Этот удивительный человек обладал множеством талантов, именно поэтому с успехом совместил такие направления как написание прозы и поэзии. Кроме того, </w:t>
      </w:r>
      <w:proofErr w:type="spellStart"/>
      <w:r w:rsidRPr="000E0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Габдулла</w:t>
      </w:r>
      <w:proofErr w:type="spellEnd"/>
      <w:proofErr w:type="gramStart"/>
      <w:r w:rsidRPr="000E0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0E0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укай абсолютно заслуженно был назван критиком и профессиональным переводчиком.</w:t>
      </w:r>
    </w:p>
    <w:p w:rsidR="000E0005" w:rsidRPr="005850AC" w:rsidRDefault="000E0005" w:rsidP="000E0005">
      <w:pPr>
        <w:spacing w:line="240" w:lineRule="auto"/>
        <w:ind w:firstLine="705"/>
        <w:jc w:val="both"/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</w:pPr>
      <w:r>
        <w:rPr>
          <w:rStyle w:val="a7"/>
          <w:rFonts w:ascii="Times New Roman" w:hAnsi="Times New Roman" w:cs="Times New Roman"/>
          <w:i/>
          <w:iCs/>
          <w:color w:val="4F6228" w:themeColor="accent3" w:themeShade="80"/>
          <w:sz w:val="32"/>
          <w:szCs w:val="32"/>
          <w:shd w:val="clear" w:color="auto" w:fill="FFFFFF"/>
        </w:rPr>
        <w:tab/>
      </w:r>
    </w:p>
    <w:p w:rsidR="005850AC" w:rsidRDefault="005850AC" w:rsidP="005850AC">
      <w:pPr>
        <w:spacing w:line="240" w:lineRule="auto"/>
        <w:ind w:firstLine="705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334000" cy="3619500"/>
            <wp:effectExtent l="19050" t="0" r="0" b="0"/>
            <wp:docPr id="8" name="Рисунок 1" descr="Габдулла Тук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бдулла Тук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33" cy="362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7C" w:rsidRPr="000E0005" w:rsidRDefault="002D577C" w:rsidP="005850AC">
      <w:pPr>
        <w:spacing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интересно и увлекательно </w:t>
      </w:r>
      <w:proofErr w:type="gramStart"/>
      <w:r w:rsidR="000E0005" w:rsidRPr="000E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история жизни и творчества  Г. Тукая</w:t>
      </w:r>
      <w:proofErr w:type="gramEnd"/>
      <w:r w:rsidR="000E0005" w:rsidRPr="000E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показана в фильме «</w:t>
      </w:r>
      <w:r w:rsidR="000E00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1986г. </w:t>
      </w:r>
      <w:proofErr w:type="spellStart"/>
      <w:r w:rsidR="000E00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Габдулла</w:t>
      </w:r>
      <w:proofErr w:type="spellEnd"/>
      <w:r w:rsidR="000E00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Тукай</w:t>
      </w:r>
      <w:proofErr w:type="gramStart"/>
      <w:r w:rsidR="000E00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0E00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Ж</w:t>
      </w:r>
      <w:r w:rsidR="000E0005" w:rsidRPr="000E00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изнь и творчество народного поэта</w:t>
      </w:r>
      <w:r w:rsidR="000E0005" w:rsidRPr="000E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E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Фильм можно посмотреть по ссылке:</w:t>
      </w:r>
    </w:p>
    <w:p w:rsidR="005850AC" w:rsidRDefault="000E0005" w:rsidP="005850AC">
      <w:pPr>
        <w:spacing w:line="240" w:lineRule="auto"/>
        <w:ind w:firstLine="705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Pr="00F12DAC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https://yandex.ru/video/preview?filmId=12713498705539159780&amp;from=tabbar&amp;parent-reqid=1587967350105553-927097121276855017500287-production-app-host-man-web-yp-280&amp;text=%D0%B3%D0%B0%D0%B1%D0%B4%D1%83%D0%BB%D0%BB%D0%B0%2B%D1%82%D1%83%D0%BA%D0%B0%D0%B9</w:t>
        </w:r>
      </w:hyperlink>
    </w:p>
    <w:p w:rsidR="00E5708F" w:rsidRPr="00055732" w:rsidRDefault="00E5708F" w:rsidP="00E5708F">
      <w:pPr>
        <w:pStyle w:val="2"/>
        <w:shd w:val="clear" w:color="auto" w:fill="FFFFFF"/>
        <w:spacing w:before="300" w:beforeAutospacing="0" w:after="150" w:afterAutospacing="0" w:line="600" w:lineRule="atLeast"/>
        <w:jc w:val="center"/>
        <w:rPr>
          <w:rStyle w:val="a7"/>
          <w:b/>
          <w:bCs/>
          <w:color w:val="4F6228" w:themeColor="accent3" w:themeShade="80"/>
          <w:sz w:val="28"/>
          <w:szCs w:val="28"/>
        </w:rPr>
      </w:pPr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 xml:space="preserve">Биография </w:t>
      </w:r>
      <w:proofErr w:type="spellStart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>Габдуллы</w:t>
      </w:r>
      <w:proofErr w:type="spellEnd"/>
      <w:proofErr w:type="gramStart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 xml:space="preserve"> Т</w:t>
      </w:r>
      <w:proofErr w:type="gramEnd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>укая.</w:t>
      </w:r>
    </w:p>
    <w:p w:rsidR="00E5708F" w:rsidRPr="00E5708F" w:rsidRDefault="00E5708F" w:rsidP="00E5708F">
      <w:pPr>
        <w:pStyle w:val="2"/>
        <w:shd w:val="clear" w:color="auto" w:fill="FFFFFF"/>
        <w:spacing w:before="300" w:beforeAutospacing="0" w:after="150" w:afterAutospacing="0" w:line="600" w:lineRule="atLeast"/>
        <w:jc w:val="both"/>
        <w:rPr>
          <w:b w:val="0"/>
          <w:sz w:val="28"/>
          <w:szCs w:val="28"/>
        </w:rPr>
      </w:pPr>
      <w:r>
        <w:rPr>
          <w:rStyle w:val="a7"/>
          <w:b/>
          <w:bCs/>
          <w:color w:val="000000"/>
          <w:sz w:val="28"/>
          <w:szCs w:val="28"/>
        </w:rPr>
        <w:lastRenderedPageBreak/>
        <w:tab/>
      </w:r>
      <w:proofErr w:type="spellStart"/>
      <w:r w:rsidRPr="00E5708F">
        <w:rPr>
          <w:rStyle w:val="a7"/>
          <w:bCs/>
          <w:color w:val="000000"/>
          <w:sz w:val="28"/>
          <w:szCs w:val="28"/>
        </w:rPr>
        <w:t>Габдулла</w:t>
      </w:r>
      <w:proofErr w:type="spellEnd"/>
      <w:proofErr w:type="gramStart"/>
      <w:r w:rsidRPr="00E5708F">
        <w:rPr>
          <w:rStyle w:val="a7"/>
          <w:bCs/>
          <w:color w:val="000000"/>
          <w:sz w:val="28"/>
          <w:szCs w:val="28"/>
        </w:rPr>
        <w:t xml:space="preserve"> Т</w:t>
      </w:r>
      <w:proofErr w:type="gramEnd"/>
      <w:r w:rsidRPr="00E5708F">
        <w:rPr>
          <w:rStyle w:val="a7"/>
          <w:bCs/>
          <w:color w:val="000000"/>
          <w:sz w:val="28"/>
          <w:szCs w:val="28"/>
        </w:rPr>
        <w:t>укай родился</w:t>
      </w:r>
      <w:r w:rsidRPr="00E5708F">
        <w:rPr>
          <w:rStyle w:val="a7"/>
          <w:b/>
          <w:bCs/>
          <w:color w:val="000000"/>
          <w:sz w:val="28"/>
          <w:szCs w:val="28"/>
        </w:rPr>
        <w:t xml:space="preserve"> </w:t>
      </w:r>
      <w:r w:rsidRPr="00E5708F">
        <w:rPr>
          <w:b w:val="0"/>
          <w:color w:val="333333"/>
          <w:sz w:val="28"/>
          <w:szCs w:val="28"/>
          <w:shd w:val="clear" w:color="auto" w:fill="FFFFFF"/>
        </w:rPr>
        <w:t>26 апреля 1886 г.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в </w:t>
      </w:r>
      <w:r>
        <w:rPr>
          <w:b w:val="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b w:val="0"/>
          <w:sz w:val="28"/>
          <w:szCs w:val="28"/>
          <w:shd w:val="clear" w:color="auto" w:fill="FFFFFF"/>
        </w:rPr>
        <w:t>Кошлауч</w:t>
      </w:r>
      <w:proofErr w:type="spellEnd"/>
      <w:r w:rsidRPr="00E5708F">
        <w:rPr>
          <w:b w:val="0"/>
          <w:color w:val="333333"/>
          <w:sz w:val="28"/>
          <w:szCs w:val="28"/>
          <w:shd w:val="clear" w:color="auto" w:fill="FFFFFF"/>
        </w:rPr>
        <w:t xml:space="preserve">, </w:t>
      </w:r>
      <w:r>
        <w:rPr>
          <w:b w:val="0"/>
          <w:sz w:val="28"/>
          <w:szCs w:val="28"/>
          <w:shd w:val="clear" w:color="auto" w:fill="FFFFFF"/>
        </w:rPr>
        <w:t>Казанской губернии, Российской</w:t>
      </w:r>
      <w:r w:rsidRPr="00E5708F">
        <w:rPr>
          <w:b w:val="0"/>
          <w:sz w:val="28"/>
          <w:szCs w:val="28"/>
          <w:shd w:val="clear" w:color="auto" w:fill="FFFFFF"/>
        </w:rPr>
        <w:t xml:space="preserve"> импери</w:t>
      </w:r>
      <w:r>
        <w:rPr>
          <w:b w:val="0"/>
          <w:sz w:val="28"/>
          <w:szCs w:val="28"/>
          <w:shd w:val="clear" w:color="auto" w:fill="FFFFFF"/>
        </w:rPr>
        <w:t>и</w:t>
      </w:r>
      <w:r w:rsidRPr="00E5708F">
        <w:rPr>
          <w:b w:val="0"/>
          <w:sz w:val="28"/>
          <w:szCs w:val="28"/>
          <w:shd w:val="clear" w:color="auto" w:fill="FFFFFF"/>
        </w:rPr>
        <w:t>.</w:t>
      </w:r>
    </w:p>
    <w:p w:rsidR="00E5708F" w:rsidRPr="002513B8" w:rsidRDefault="002513B8" w:rsidP="00E5708F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7"/>
          <w:b w:val="0"/>
          <w:iCs/>
          <w:color w:val="000000" w:themeColor="text1"/>
          <w:sz w:val="28"/>
          <w:szCs w:val="28"/>
        </w:rPr>
        <w:t xml:space="preserve">Жизнь писателя </w:t>
      </w:r>
      <w:r w:rsidR="00E5708F"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 с самого детства не была легкой, ведь еще совсем младенцем, в возрасте чуть более</w:t>
      </w:r>
      <w:proofErr w:type="gramStart"/>
      <w:r w:rsidR="00E5708F" w:rsidRPr="002513B8">
        <w:rPr>
          <w:rStyle w:val="a7"/>
          <w:b w:val="0"/>
          <w:iCs/>
          <w:color w:val="000000" w:themeColor="text1"/>
          <w:sz w:val="28"/>
          <w:szCs w:val="28"/>
        </w:rPr>
        <w:t>,</w:t>
      </w:r>
      <w:proofErr w:type="gramEnd"/>
      <w:r w:rsidR="00E5708F"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 чем четырех месяцев, он остался без отца.</w:t>
      </w:r>
      <w:r w:rsidR="00E5708F" w:rsidRPr="002513B8">
        <w:rPr>
          <w:color w:val="000000" w:themeColor="text1"/>
          <w:sz w:val="28"/>
          <w:szCs w:val="28"/>
        </w:rPr>
        <w:t xml:space="preserve"> Вскоре, едва мальчику исполнилось 4 года, как он превратился в сироту, потеряв еще и мать. Отчим </w:t>
      </w:r>
      <w:proofErr w:type="spellStart"/>
      <w:r w:rsidR="00E5708F" w:rsidRPr="002513B8">
        <w:rPr>
          <w:color w:val="000000" w:themeColor="text1"/>
          <w:sz w:val="28"/>
          <w:szCs w:val="28"/>
        </w:rPr>
        <w:t>Габдуллы</w:t>
      </w:r>
      <w:proofErr w:type="spellEnd"/>
      <w:r w:rsidR="00E5708F" w:rsidRPr="002513B8">
        <w:rPr>
          <w:color w:val="000000" w:themeColor="text1"/>
          <w:sz w:val="28"/>
          <w:szCs w:val="28"/>
        </w:rPr>
        <w:t xml:space="preserve"> не решился вешать на себя ответственность по воспитанию чужого отпрыска и передал мальчика в семью деда </w:t>
      </w:r>
      <w:proofErr w:type="spellStart"/>
      <w:r w:rsidR="00E5708F" w:rsidRPr="002513B8">
        <w:rPr>
          <w:color w:val="000000" w:themeColor="text1"/>
          <w:sz w:val="28"/>
          <w:szCs w:val="28"/>
        </w:rPr>
        <w:t>Зиннатуллы</w:t>
      </w:r>
      <w:proofErr w:type="spellEnd"/>
      <w:r w:rsidR="00E5708F" w:rsidRPr="002513B8">
        <w:rPr>
          <w:color w:val="000000" w:themeColor="text1"/>
          <w:sz w:val="28"/>
          <w:szCs w:val="28"/>
        </w:rPr>
        <w:t xml:space="preserve">. Совместный быт не давался легко ни самому будущему писателю, ни его родственникам, как вспоминает сам </w:t>
      </w:r>
      <w:proofErr w:type="spellStart"/>
      <w:r w:rsidR="00E5708F" w:rsidRPr="002513B8">
        <w:rPr>
          <w:color w:val="000000" w:themeColor="text1"/>
          <w:sz w:val="28"/>
          <w:szCs w:val="28"/>
        </w:rPr>
        <w:t>Габдулла</w:t>
      </w:r>
      <w:proofErr w:type="spellEnd"/>
      <w:proofErr w:type="gramStart"/>
      <w:r w:rsidR="00E5708F" w:rsidRPr="002513B8">
        <w:rPr>
          <w:color w:val="000000" w:themeColor="text1"/>
          <w:sz w:val="28"/>
          <w:szCs w:val="28"/>
        </w:rPr>
        <w:t xml:space="preserve"> Т</w:t>
      </w:r>
      <w:proofErr w:type="gramEnd"/>
      <w:r w:rsidR="00E5708F" w:rsidRPr="002513B8">
        <w:rPr>
          <w:color w:val="000000" w:themeColor="text1"/>
          <w:sz w:val="28"/>
          <w:szCs w:val="28"/>
        </w:rPr>
        <w:t>укай. </w:t>
      </w:r>
      <w:r w:rsidR="00E5708F" w:rsidRPr="002513B8">
        <w:rPr>
          <w:rStyle w:val="a7"/>
          <w:b w:val="0"/>
          <w:iCs/>
          <w:color w:val="000000" w:themeColor="text1"/>
          <w:sz w:val="28"/>
          <w:szCs w:val="28"/>
        </w:rPr>
        <w:t>Биография кратко описывает не только тяготы и невзгоды самого мальчика, но народа в те времена в целом, никто не желал иметь у себя дома лишний рот, </w:t>
      </w:r>
      <w:r w:rsidR="00E5708F" w:rsidRPr="002513B8">
        <w:rPr>
          <w:color w:val="000000" w:themeColor="text1"/>
          <w:sz w:val="28"/>
          <w:szCs w:val="28"/>
        </w:rPr>
        <w:t xml:space="preserve">именно поэтому дед </w:t>
      </w:r>
      <w:proofErr w:type="spellStart"/>
      <w:r w:rsidR="00E5708F" w:rsidRPr="002513B8">
        <w:rPr>
          <w:color w:val="000000" w:themeColor="text1"/>
          <w:sz w:val="28"/>
          <w:szCs w:val="28"/>
        </w:rPr>
        <w:t>Зиннатулла</w:t>
      </w:r>
      <w:proofErr w:type="spellEnd"/>
      <w:r w:rsidR="00E5708F" w:rsidRPr="002513B8">
        <w:rPr>
          <w:color w:val="000000" w:themeColor="text1"/>
          <w:sz w:val="28"/>
          <w:szCs w:val="28"/>
        </w:rPr>
        <w:t xml:space="preserve"> и отправил внука вместе с ямщиком в город Казань, где малыш обрел свою приемную семью. Но детское спокойствие </w:t>
      </w:r>
      <w:proofErr w:type="spellStart"/>
      <w:r w:rsidR="00E5708F" w:rsidRPr="002513B8">
        <w:rPr>
          <w:color w:val="000000" w:themeColor="text1"/>
          <w:sz w:val="28"/>
          <w:szCs w:val="28"/>
        </w:rPr>
        <w:t>Габдуллы</w:t>
      </w:r>
      <w:proofErr w:type="spellEnd"/>
      <w:r w:rsidR="00E5708F" w:rsidRPr="002513B8">
        <w:rPr>
          <w:color w:val="000000" w:themeColor="text1"/>
          <w:sz w:val="28"/>
          <w:szCs w:val="28"/>
        </w:rPr>
        <w:t xml:space="preserve"> длилось недолго, и уже в течение двух лет приемные мать и отец </w:t>
      </w:r>
      <w:proofErr w:type="gramStart"/>
      <w:r w:rsidR="00E5708F" w:rsidRPr="002513B8">
        <w:rPr>
          <w:color w:val="000000" w:themeColor="text1"/>
          <w:sz w:val="28"/>
          <w:szCs w:val="28"/>
        </w:rPr>
        <w:t>захворали и вскоре им пришлось</w:t>
      </w:r>
      <w:proofErr w:type="gramEnd"/>
      <w:r w:rsidR="00E5708F" w:rsidRPr="002513B8">
        <w:rPr>
          <w:color w:val="000000" w:themeColor="text1"/>
          <w:sz w:val="28"/>
          <w:szCs w:val="28"/>
        </w:rPr>
        <w:t xml:space="preserve"> вернуть ребенка обратно.</w:t>
      </w:r>
    </w:p>
    <w:p w:rsidR="00E5708F" w:rsidRPr="002513B8" w:rsidRDefault="00E5708F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2513B8">
        <w:rPr>
          <w:color w:val="000000" w:themeColor="text1"/>
          <w:sz w:val="28"/>
          <w:szCs w:val="28"/>
        </w:rPr>
        <w:t xml:space="preserve">Неудивительно и то, что в родном селе будущего великого писателя никто не ждал. Поэтому </w:t>
      </w:r>
      <w:proofErr w:type="spellStart"/>
      <w:r w:rsidRPr="002513B8">
        <w:rPr>
          <w:color w:val="000000" w:themeColor="text1"/>
          <w:sz w:val="28"/>
          <w:szCs w:val="28"/>
        </w:rPr>
        <w:t>расстроеный</w:t>
      </w:r>
      <w:proofErr w:type="spellEnd"/>
      <w:r w:rsidRPr="002513B8">
        <w:rPr>
          <w:color w:val="000000" w:themeColor="text1"/>
          <w:sz w:val="28"/>
          <w:szCs w:val="28"/>
        </w:rPr>
        <w:t xml:space="preserve"> дед не сдавался и искал, куда бы пристроить непрошеного родственника. </w:t>
      </w:r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На радость всем </w:t>
      </w:r>
      <w:proofErr w:type="spell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>Габдулла</w:t>
      </w:r>
      <w:proofErr w:type="spellEnd"/>
      <w:proofErr w:type="gram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 Т</w:t>
      </w:r>
      <w:proofErr w:type="gramEnd"/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укай был принят семьей бедного крестьянина </w:t>
      </w:r>
      <w:proofErr w:type="spell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>Сагди</w:t>
      </w:r>
      <w:proofErr w:type="spellEnd"/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, который проживал в селе </w:t>
      </w:r>
      <w:proofErr w:type="spell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>Кырлай</w:t>
      </w:r>
      <w:proofErr w:type="spellEnd"/>
      <w:r w:rsidRPr="002513B8">
        <w:rPr>
          <w:rStyle w:val="a7"/>
          <w:b w:val="0"/>
          <w:iCs/>
          <w:color w:val="000000" w:themeColor="text1"/>
          <w:sz w:val="28"/>
          <w:szCs w:val="28"/>
        </w:rPr>
        <w:t>.</w:t>
      </w:r>
      <w:r w:rsidRPr="002513B8">
        <w:rPr>
          <w:rStyle w:val="aa"/>
          <w:color w:val="000000" w:themeColor="text1"/>
          <w:sz w:val="28"/>
          <w:szCs w:val="28"/>
        </w:rPr>
        <w:t> </w:t>
      </w:r>
      <w:r w:rsidRPr="002513B8">
        <w:rPr>
          <w:color w:val="000000" w:themeColor="text1"/>
          <w:sz w:val="28"/>
          <w:szCs w:val="28"/>
        </w:rPr>
        <w:t xml:space="preserve">Эти годы не были простыми, как вспоминает сам </w:t>
      </w:r>
      <w:proofErr w:type="spellStart"/>
      <w:r w:rsidRPr="002513B8">
        <w:rPr>
          <w:color w:val="000000" w:themeColor="text1"/>
          <w:sz w:val="28"/>
          <w:szCs w:val="28"/>
        </w:rPr>
        <w:t>Габдулла</w:t>
      </w:r>
      <w:proofErr w:type="spellEnd"/>
      <w:proofErr w:type="gramStart"/>
      <w:r w:rsidRPr="002513B8">
        <w:rPr>
          <w:color w:val="000000" w:themeColor="text1"/>
          <w:sz w:val="28"/>
          <w:szCs w:val="28"/>
        </w:rPr>
        <w:t xml:space="preserve"> Т</w:t>
      </w:r>
      <w:proofErr w:type="gramEnd"/>
      <w:r w:rsidRPr="002513B8">
        <w:rPr>
          <w:color w:val="000000" w:themeColor="text1"/>
          <w:sz w:val="28"/>
          <w:szCs w:val="28"/>
        </w:rPr>
        <w:t xml:space="preserve">укай. </w:t>
      </w:r>
    </w:p>
    <w:p w:rsidR="00E5708F" w:rsidRPr="002513B8" w:rsidRDefault="00E5708F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К концу девяностых годов 19 века </w:t>
      </w:r>
      <w:proofErr w:type="spell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>Габдулла</w:t>
      </w:r>
      <w:proofErr w:type="spellEnd"/>
      <w:proofErr w:type="gram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 Т</w:t>
      </w:r>
      <w:proofErr w:type="gramEnd"/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укай перебрался в город Уральск. Там начинающий поэт поселился в доме купца </w:t>
      </w:r>
      <w:proofErr w:type="spell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>Усманова</w:t>
      </w:r>
      <w:proofErr w:type="spellEnd"/>
      <w:r w:rsidRPr="002513B8">
        <w:rPr>
          <w:rStyle w:val="a7"/>
          <w:b w:val="0"/>
          <w:iCs/>
          <w:color w:val="000000" w:themeColor="text1"/>
          <w:sz w:val="28"/>
          <w:szCs w:val="28"/>
        </w:rPr>
        <w:t>.</w:t>
      </w:r>
      <w:r w:rsidRPr="002513B8">
        <w:rPr>
          <w:color w:val="000000" w:themeColor="text1"/>
          <w:sz w:val="28"/>
          <w:szCs w:val="28"/>
        </w:rPr>
        <w:t xml:space="preserve"> Именно там он начал посещать занятия в мусульманскую общеобразовательную школу, которая находилась под покровительством семьи </w:t>
      </w:r>
      <w:proofErr w:type="spellStart"/>
      <w:r w:rsidRPr="002513B8">
        <w:rPr>
          <w:color w:val="000000" w:themeColor="text1"/>
          <w:sz w:val="28"/>
          <w:szCs w:val="28"/>
        </w:rPr>
        <w:t>Тухватуллиных</w:t>
      </w:r>
      <w:proofErr w:type="spellEnd"/>
      <w:r w:rsidRPr="002513B8">
        <w:rPr>
          <w:color w:val="000000" w:themeColor="text1"/>
          <w:sz w:val="28"/>
          <w:szCs w:val="28"/>
        </w:rPr>
        <w:t>. Как раз </w:t>
      </w:r>
      <w:r w:rsidRPr="002513B8">
        <w:rPr>
          <w:rStyle w:val="a7"/>
          <w:b w:val="0"/>
          <w:iCs/>
          <w:color w:val="000000" w:themeColor="text1"/>
          <w:sz w:val="28"/>
          <w:szCs w:val="28"/>
        </w:rPr>
        <w:t>в те годы он стал заниматься русским и демонстрировать свои первые успехи в учебе. Именно в тот момент окружающие начали замечать в мальчике задатки будущего гения слова.</w:t>
      </w:r>
    </w:p>
    <w:p w:rsidR="00E5708F" w:rsidRPr="002513B8" w:rsidRDefault="00E5708F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2513B8">
        <w:rPr>
          <w:color w:val="000000" w:themeColor="text1"/>
          <w:sz w:val="28"/>
          <w:szCs w:val="28"/>
        </w:rPr>
        <w:t xml:space="preserve">В девятнадцатилетнем возрасте </w:t>
      </w:r>
      <w:proofErr w:type="spellStart"/>
      <w:r w:rsidRPr="002513B8">
        <w:rPr>
          <w:color w:val="000000" w:themeColor="text1"/>
          <w:sz w:val="28"/>
          <w:szCs w:val="28"/>
        </w:rPr>
        <w:t>Габдулла</w:t>
      </w:r>
      <w:proofErr w:type="spellEnd"/>
      <w:proofErr w:type="gramStart"/>
      <w:r w:rsidRPr="002513B8">
        <w:rPr>
          <w:color w:val="000000" w:themeColor="text1"/>
          <w:sz w:val="28"/>
          <w:szCs w:val="28"/>
        </w:rPr>
        <w:t xml:space="preserve"> Т</w:t>
      </w:r>
      <w:proofErr w:type="gramEnd"/>
      <w:r w:rsidRPr="002513B8">
        <w:rPr>
          <w:color w:val="000000" w:themeColor="text1"/>
          <w:sz w:val="28"/>
          <w:szCs w:val="28"/>
        </w:rPr>
        <w:t xml:space="preserve">укай осуществил свои первые переводы, которыми становятся произведения известного </w:t>
      </w:r>
      <w:proofErr w:type="spellStart"/>
      <w:r w:rsidRPr="002513B8">
        <w:rPr>
          <w:color w:val="000000" w:themeColor="text1"/>
          <w:sz w:val="28"/>
          <w:szCs w:val="28"/>
        </w:rPr>
        <w:t>баснеписца</w:t>
      </w:r>
      <w:proofErr w:type="spellEnd"/>
      <w:r w:rsidRPr="002513B8">
        <w:rPr>
          <w:color w:val="000000" w:themeColor="text1"/>
          <w:sz w:val="28"/>
          <w:szCs w:val="28"/>
        </w:rPr>
        <w:t xml:space="preserve"> Крылова, а годом позже он увлекается поэзией и занимается переводом на татарский язык известных русских произведений, чем демонстрирует свой далеко идущий талант. </w:t>
      </w:r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На обучении </w:t>
      </w:r>
      <w:proofErr w:type="spell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>Габдулла</w:t>
      </w:r>
      <w:proofErr w:type="spellEnd"/>
      <w:proofErr w:type="gram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 Т</w:t>
      </w:r>
      <w:proofErr w:type="gramEnd"/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укай открывает для себя работы Пушкина и Лермонтова, которые </w:t>
      </w:r>
      <w:r w:rsidRPr="002513B8">
        <w:rPr>
          <w:rStyle w:val="a7"/>
          <w:b w:val="0"/>
          <w:iCs/>
          <w:color w:val="000000" w:themeColor="text1"/>
          <w:sz w:val="28"/>
          <w:szCs w:val="28"/>
        </w:rPr>
        <w:lastRenderedPageBreak/>
        <w:t>вдохновили его на собственные стихи. Так начинается его путь, как поэта.</w:t>
      </w:r>
      <w:r w:rsidRPr="002513B8">
        <w:rPr>
          <w:color w:val="000000" w:themeColor="text1"/>
          <w:sz w:val="28"/>
          <w:szCs w:val="28"/>
        </w:rPr>
        <w:t xml:space="preserve"> Хоть, как вспоминает сам </w:t>
      </w:r>
      <w:proofErr w:type="spellStart"/>
      <w:r w:rsidRPr="002513B8">
        <w:rPr>
          <w:color w:val="000000" w:themeColor="text1"/>
          <w:sz w:val="28"/>
          <w:szCs w:val="28"/>
        </w:rPr>
        <w:t>Габдулла</w:t>
      </w:r>
      <w:proofErr w:type="spellEnd"/>
      <w:proofErr w:type="gramStart"/>
      <w:r w:rsidRPr="002513B8">
        <w:rPr>
          <w:color w:val="000000" w:themeColor="text1"/>
          <w:sz w:val="28"/>
          <w:szCs w:val="28"/>
        </w:rPr>
        <w:t xml:space="preserve"> Т</w:t>
      </w:r>
      <w:proofErr w:type="gramEnd"/>
      <w:r w:rsidRPr="002513B8">
        <w:rPr>
          <w:color w:val="000000" w:themeColor="text1"/>
          <w:sz w:val="28"/>
          <w:szCs w:val="28"/>
        </w:rPr>
        <w:t>укай, детство его было не самым легким и безоблачным, но именно эти годы показали ему все то, что он потом вложил в свои произведения.</w:t>
      </w:r>
    </w:p>
    <w:p w:rsidR="00E5708F" w:rsidRPr="00055732" w:rsidRDefault="00E5708F" w:rsidP="002513B8">
      <w:pPr>
        <w:pStyle w:val="2"/>
        <w:shd w:val="clear" w:color="auto" w:fill="FFFFFF"/>
        <w:spacing w:before="300" w:beforeAutospacing="0" w:after="150" w:afterAutospacing="0" w:line="600" w:lineRule="atLeast"/>
        <w:jc w:val="center"/>
        <w:rPr>
          <w:color w:val="4F6228" w:themeColor="accent3" w:themeShade="80"/>
          <w:sz w:val="28"/>
          <w:szCs w:val="28"/>
        </w:rPr>
      </w:pPr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 xml:space="preserve">Первые шаги </w:t>
      </w:r>
      <w:proofErr w:type="spellStart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>Габдуллы</w:t>
      </w:r>
      <w:proofErr w:type="spellEnd"/>
      <w:proofErr w:type="gramStart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 xml:space="preserve"> Т</w:t>
      </w:r>
      <w:proofErr w:type="gramEnd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>укая как поэта</w:t>
      </w:r>
      <w:r w:rsidR="002513B8" w:rsidRPr="00055732">
        <w:rPr>
          <w:rStyle w:val="a7"/>
          <w:b/>
          <w:bCs/>
          <w:color w:val="4F6228" w:themeColor="accent3" w:themeShade="80"/>
          <w:sz w:val="28"/>
          <w:szCs w:val="28"/>
        </w:rPr>
        <w:t>.</w:t>
      </w:r>
    </w:p>
    <w:p w:rsidR="00E5708F" w:rsidRPr="002513B8" w:rsidRDefault="00E5708F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/>
          <w:sz w:val="28"/>
          <w:szCs w:val="28"/>
        </w:rPr>
      </w:pPr>
      <w:r w:rsidRPr="002513B8">
        <w:rPr>
          <w:color w:val="000000"/>
          <w:sz w:val="28"/>
          <w:szCs w:val="28"/>
        </w:rPr>
        <w:t xml:space="preserve">Революционные действия 1905 года послужили огромным толчком для творчества поэта и писателя, так как именно их он описывал в своих первых произведениях, публикуясь в печатных изданиях того времени. Самые популярные и запоминающиеся его стихи можно было прочитать в газетах и журналах, а это уже было достойное признание успеха для совсем еще молодого автора. Там он выступает не только с поэзией, но и с прозой, описывая в статьях революционные действия. </w:t>
      </w:r>
      <w:proofErr w:type="spellStart"/>
      <w:r w:rsidRPr="002513B8">
        <w:rPr>
          <w:color w:val="000000"/>
          <w:sz w:val="28"/>
          <w:szCs w:val="28"/>
        </w:rPr>
        <w:t>Габдулла</w:t>
      </w:r>
      <w:proofErr w:type="spellEnd"/>
      <w:proofErr w:type="gramStart"/>
      <w:r w:rsidRPr="002513B8">
        <w:rPr>
          <w:color w:val="000000"/>
          <w:sz w:val="28"/>
          <w:szCs w:val="28"/>
        </w:rPr>
        <w:t xml:space="preserve"> Т</w:t>
      </w:r>
      <w:proofErr w:type="gramEnd"/>
      <w:r w:rsidRPr="002513B8">
        <w:rPr>
          <w:color w:val="000000"/>
          <w:sz w:val="28"/>
          <w:szCs w:val="28"/>
        </w:rPr>
        <w:t>укай кратко описывает действия революционеров, отдавая больше своего внимания творчеству. Но при этом поэт является активным деятелем и принимает самое непосредственное участие во всех демонстрационных действиях.</w:t>
      </w:r>
    </w:p>
    <w:p w:rsidR="00E5708F" w:rsidRDefault="00E5708F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/>
          <w:sz w:val="28"/>
          <w:szCs w:val="28"/>
        </w:rPr>
      </w:pPr>
      <w:r w:rsidRPr="002513B8">
        <w:rPr>
          <w:rStyle w:val="a7"/>
          <w:b w:val="0"/>
          <w:iCs/>
          <w:color w:val="000000"/>
          <w:sz w:val="28"/>
          <w:szCs w:val="28"/>
        </w:rPr>
        <w:t xml:space="preserve">По окончанию медресе </w:t>
      </w:r>
      <w:proofErr w:type="spellStart"/>
      <w:r w:rsidRPr="002513B8">
        <w:rPr>
          <w:rStyle w:val="a7"/>
          <w:b w:val="0"/>
          <w:iCs/>
          <w:color w:val="000000"/>
          <w:sz w:val="28"/>
          <w:szCs w:val="28"/>
        </w:rPr>
        <w:t>Тухватуллиных</w:t>
      </w:r>
      <w:proofErr w:type="spellEnd"/>
      <w:r w:rsidRPr="002513B8">
        <w:rPr>
          <w:rStyle w:val="a7"/>
          <w:b w:val="0"/>
          <w:iCs/>
          <w:color w:val="000000"/>
          <w:sz w:val="28"/>
          <w:szCs w:val="28"/>
        </w:rPr>
        <w:t xml:space="preserve"> </w:t>
      </w:r>
      <w:proofErr w:type="spellStart"/>
      <w:r w:rsidRPr="002513B8">
        <w:rPr>
          <w:rStyle w:val="a7"/>
          <w:b w:val="0"/>
          <w:iCs/>
          <w:color w:val="000000"/>
          <w:sz w:val="28"/>
          <w:szCs w:val="28"/>
        </w:rPr>
        <w:t>Габдулла</w:t>
      </w:r>
      <w:proofErr w:type="spellEnd"/>
      <w:r w:rsidRPr="002513B8">
        <w:rPr>
          <w:rStyle w:val="a7"/>
          <w:b w:val="0"/>
          <w:iCs/>
          <w:color w:val="000000"/>
          <w:sz w:val="28"/>
          <w:szCs w:val="28"/>
        </w:rPr>
        <w:t xml:space="preserve"> целиком отдает себя творчеству и уже в 1907 году выходит его знаковое произведение «Не уйдем!», которое посвящено третьеиюньскому перевороту и призывает до конца стоять и сражаться за свою Родину.</w:t>
      </w:r>
      <w:r w:rsidRPr="002513B8">
        <w:rPr>
          <w:color w:val="000000"/>
          <w:sz w:val="28"/>
          <w:szCs w:val="28"/>
        </w:rPr>
        <w:t> </w:t>
      </w:r>
      <w:proofErr w:type="spellStart"/>
      <w:r w:rsidRPr="002513B8">
        <w:rPr>
          <w:color w:val="000000"/>
          <w:sz w:val="28"/>
          <w:szCs w:val="28"/>
        </w:rPr>
        <w:t>Габдулла</w:t>
      </w:r>
      <w:proofErr w:type="spellEnd"/>
      <w:proofErr w:type="gramStart"/>
      <w:r w:rsidRPr="002513B8">
        <w:rPr>
          <w:color w:val="000000"/>
          <w:sz w:val="28"/>
          <w:szCs w:val="28"/>
        </w:rPr>
        <w:t xml:space="preserve"> Т</w:t>
      </w:r>
      <w:proofErr w:type="gramEnd"/>
      <w:r w:rsidRPr="002513B8">
        <w:rPr>
          <w:color w:val="000000"/>
          <w:sz w:val="28"/>
          <w:szCs w:val="28"/>
        </w:rPr>
        <w:t>укай всей душой и сердцем был предан своей земле, поэтому так пропагандировал отставить демократию в своих стихах. </w:t>
      </w:r>
      <w:r w:rsidRPr="002513B8">
        <w:rPr>
          <w:rStyle w:val="a7"/>
          <w:b w:val="0"/>
          <w:iCs/>
          <w:color w:val="000000"/>
          <w:sz w:val="28"/>
          <w:szCs w:val="28"/>
        </w:rPr>
        <w:t xml:space="preserve">Чуть позднее на свет появляются стихи, которые также олицетворяют рвение писателя сражаться на благо Родины, что и делал сам </w:t>
      </w:r>
      <w:proofErr w:type="spellStart"/>
      <w:r w:rsidRPr="002513B8">
        <w:rPr>
          <w:rStyle w:val="a7"/>
          <w:b w:val="0"/>
          <w:iCs/>
          <w:color w:val="000000"/>
          <w:sz w:val="28"/>
          <w:szCs w:val="28"/>
        </w:rPr>
        <w:t>Габдулла</w:t>
      </w:r>
      <w:proofErr w:type="spellEnd"/>
      <w:proofErr w:type="gramStart"/>
      <w:r w:rsidRPr="002513B8">
        <w:rPr>
          <w:rStyle w:val="a7"/>
          <w:b w:val="0"/>
          <w:iCs/>
          <w:color w:val="000000"/>
          <w:sz w:val="28"/>
          <w:szCs w:val="28"/>
        </w:rPr>
        <w:t xml:space="preserve"> Т</w:t>
      </w:r>
      <w:proofErr w:type="gramEnd"/>
      <w:r w:rsidRPr="002513B8">
        <w:rPr>
          <w:rStyle w:val="a7"/>
          <w:b w:val="0"/>
          <w:iCs/>
          <w:color w:val="000000"/>
          <w:sz w:val="28"/>
          <w:szCs w:val="28"/>
        </w:rPr>
        <w:t>укай.</w:t>
      </w:r>
      <w:r w:rsidRPr="002513B8">
        <w:rPr>
          <w:rStyle w:val="aa"/>
          <w:color w:val="000000"/>
          <w:sz w:val="28"/>
          <w:szCs w:val="28"/>
        </w:rPr>
        <w:t> </w:t>
      </w:r>
      <w:r w:rsidRPr="002513B8">
        <w:rPr>
          <w:color w:val="000000"/>
          <w:sz w:val="28"/>
          <w:szCs w:val="28"/>
        </w:rPr>
        <w:t>Презентация его захватывающих произведений показывает, что его творчество нужно и интересно народу, поэтому вскоре поэт переезжает в Казань.</w:t>
      </w:r>
    </w:p>
    <w:p w:rsidR="00055732" w:rsidRPr="00017F73" w:rsidRDefault="00055732" w:rsidP="00055732">
      <w:pPr>
        <w:pStyle w:val="1"/>
        <w:spacing w:before="0" w:after="300"/>
        <w:jc w:val="center"/>
        <w:textAlignment w:val="baseline"/>
        <w:rPr>
          <w:rFonts w:ascii="Times New Roman" w:hAnsi="Times New Roman" w:cs="Times New Roman"/>
          <w:bCs w:val="0"/>
          <w:i/>
          <w:color w:val="4F6228" w:themeColor="accent3" w:themeShade="80"/>
        </w:rPr>
      </w:pPr>
      <w:r w:rsidRPr="00017F73">
        <w:rPr>
          <w:rFonts w:ascii="Times New Roman" w:hAnsi="Times New Roman" w:cs="Times New Roman"/>
          <w:bCs w:val="0"/>
          <w:i/>
          <w:color w:val="4F6228" w:themeColor="accent3" w:themeShade="80"/>
        </w:rPr>
        <w:t xml:space="preserve">Не уйдем! (Пер. </w:t>
      </w:r>
      <w:proofErr w:type="spellStart"/>
      <w:r w:rsidRPr="00017F73">
        <w:rPr>
          <w:rFonts w:ascii="Times New Roman" w:hAnsi="Times New Roman" w:cs="Times New Roman"/>
          <w:bCs w:val="0"/>
          <w:i/>
          <w:color w:val="4F6228" w:themeColor="accent3" w:themeShade="80"/>
        </w:rPr>
        <w:t>Р.Бухараева</w:t>
      </w:r>
      <w:proofErr w:type="spellEnd"/>
      <w:r w:rsidRPr="00017F73">
        <w:rPr>
          <w:rFonts w:ascii="Times New Roman" w:hAnsi="Times New Roman" w:cs="Times New Roman"/>
          <w:bCs w:val="0"/>
          <w:i/>
          <w:color w:val="4F6228" w:themeColor="accent3" w:themeShade="80"/>
        </w:rPr>
        <w:t>)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t>Кое-кто с кривой душою нам пустой дает совет:</w:t>
      </w:r>
      <w:r w:rsidRPr="00055732">
        <w:rPr>
          <w:i/>
          <w:color w:val="4F6228" w:themeColor="accent3" w:themeShade="80"/>
          <w:sz w:val="28"/>
          <w:szCs w:val="28"/>
        </w:rPr>
        <w:br/>
        <w:t>Уходите в край султана, здесь для вас свободы нет!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t>Не уйдем! Горька отчизна, но в чужбину не уйдем!</w:t>
      </w:r>
      <w:r w:rsidRPr="00055732">
        <w:rPr>
          <w:i/>
          <w:color w:val="4F6228" w:themeColor="accent3" w:themeShade="80"/>
          <w:sz w:val="28"/>
          <w:szCs w:val="28"/>
        </w:rPr>
        <w:br/>
        <w:t>Вместо десяти шпионов там пятнадцать мы найдем!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t>Что за разница, казаки ль там нагайкой бьют сплеча,</w:t>
      </w:r>
      <w:r w:rsidRPr="00055732">
        <w:rPr>
          <w:i/>
          <w:color w:val="4F6228" w:themeColor="accent3" w:themeShade="80"/>
          <w:sz w:val="28"/>
          <w:szCs w:val="28"/>
        </w:rPr>
        <w:br/>
        <w:t>Там казачье войско в фесках, но камча — везде камча!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lastRenderedPageBreak/>
        <w:t>Слава богу, казнокрады и в чужбине есть пока,</w:t>
      </w:r>
      <w:r w:rsidRPr="00055732">
        <w:rPr>
          <w:i/>
          <w:color w:val="4F6228" w:themeColor="accent3" w:themeShade="80"/>
          <w:sz w:val="28"/>
          <w:szCs w:val="28"/>
        </w:rPr>
        <w:br/>
        <w:t>И в чужбине баи рады рвать кусок у мужика!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t>Разве мы ума лишились, чтобы, родину кляня,</w:t>
      </w:r>
      <w:r w:rsidRPr="00055732">
        <w:rPr>
          <w:i/>
          <w:color w:val="4F6228" w:themeColor="accent3" w:themeShade="80"/>
          <w:sz w:val="28"/>
          <w:szCs w:val="28"/>
        </w:rPr>
        <w:br/>
        <w:t>В полымя бежать чужое из привычного огня?!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t>Мы уйдем, когда за нами вдаль уйдут и города,</w:t>
      </w:r>
      <w:r w:rsidRPr="00055732">
        <w:rPr>
          <w:i/>
          <w:color w:val="4F6228" w:themeColor="accent3" w:themeShade="80"/>
          <w:sz w:val="28"/>
          <w:szCs w:val="28"/>
        </w:rPr>
        <w:br/>
        <w:t>Цепь лихих тысячелетий, наши горькие года.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t>От рожденья до кончины за родной живя чертой,</w:t>
      </w:r>
      <w:r w:rsidRPr="00055732">
        <w:rPr>
          <w:i/>
          <w:color w:val="4F6228" w:themeColor="accent3" w:themeShade="80"/>
          <w:sz w:val="28"/>
          <w:szCs w:val="28"/>
        </w:rPr>
        <w:br/>
        <w:t>Мы срослись навеки плотью с почвой родины святой!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t>Вольная страна Россия — наша цель, и до конца</w:t>
      </w:r>
      <w:proofErr w:type="gramStart"/>
      <w:r w:rsidRPr="00055732">
        <w:rPr>
          <w:i/>
          <w:color w:val="4F6228" w:themeColor="accent3" w:themeShade="80"/>
          <w:sz w:val="28"/>
          <w:szCs w:val="28"/>
        </w:rPr>
        <w:br/>
        <w:t>Н</w:t>
      </w:r>
      <w:proofErr w:type="gramEnd"/>
      <w:r w:rsidRPr="00055732">
        <w:rPr>
          <w:i/>
          <w:color w:val="4F6228" w:themeColor="accent3" w:themeShade="80"/>
          <w:sz w:val="28"/>
          <w:szCs w:val="28"/>
        </w:rPr>
        <w:t>е уйдем, и не зовите, криводушные сердца!</w:t>
      </w:r>
    </w:p>
    <w:p w:rsidR="00055732" w:rsidRPr="00055732" w:rsidRDefault="00055732" w:rsidP="00055732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55732">
        <w:rPr>
          <w:i/>
          <w:color w:val="4F6228" w:themeColor="accent3" w:themeShade="80"/>
          <w:sz w:val="28"/>
          <w:szCs w:val="28"/>
        </w:rPr>
        <w:t>Отвечаем не изустно, но в печати — навсегда:</w:t>
      </w:r>
      <w:r w:rsidRPr="00055732">
        <w:rPr>
          <w:i/>
          <w:color w:val="4F6228" w:themeColor="accent3" w:themeShade="80"/>
          <w:sz w:val="28"/>
          <w:szCs w:val="28"/>
        </w:rPr>
        <w:br/>
        <w:t xml:space="preserve">Если лучше вам, туда </w:t>
      </w:r>
      <w:proofErr w:type="spellStart"/>
      <w:r w:rsidRPr="00055732">
        <w:rPr>
          <w:i/>
          <w:color w:val="4F6228" w:themeColor="accent3" w:themeShade="80"/>
          <w:sz w:val="28"/>
          <w:szCs w:val="28"/>
        </w:rPr>
        <w:t>пожалте</w:t>
      </w:r>
      <w:proofErr w:type="spellEnd"/>
      <w:r w:rsidRPr="00055732">
        <w:rPr>
          <w:i/>
          <w:color w:val="4F6228" w:themeColor="accent3" w:themeShade="80"/>
          <w:sz w:val="28"/>
          <w:szCs w:val="28"/>
        </w:rPr>
        <w:t xml:space="preserve"> сами, господа!</w:t>
      </w:r>
    </w:p>
    <w:p w:rsidR="00055732" w:rsidRPr="00055732" w:rsidRDefault="00055732" w:rsidP="00055732">
      <w:pPr>
        <w:pStyle w:val="a3"/>
        <w:shd w:val="clear" w:color="auto" w:fill="FFFFFF"/>
        <w:textAlignment w:val="baseline"/>
        <w:rPr>
          <w:color w:val="000000"/>
        </w:rPr>
      </w:pPr>
      <w:r w:rsidRPr="00055732">
        <w:rPr>
          <w:color w:val="000000"/>
          <w:sz w:val="28"/>
          <w:szCs w:val="28"/>
        </w:rPr>
        <w:t> </w:t>
      </w:r>
      <w:r w:rsidRPr="00055732">
        <w:rPr>
          <w:iCs/>
          <w:color w:val="000000"/>
          <w:bdr w:val="none" w:sz="0" w:space="0" w:color="auto" w:frame="1"/>
        </w:rPr>
        <w:t xml:space="preserve">*(Стихотворение написано как ответ на провокационные выступления правых депутатов в Думе и в реакционной печати с предложением татарам </w:t>
      </w:r>
      <w:proofErr w:type="gramStart"/>
      <w:r w:rsidRPr="00055732">
        <w:rPr>
          <w:iCs/>
          <w:color w:val="000000"/>
          <w:bdr w:val="none" w:sz="0" w:space="0" w:color="auto" w:frame="1"/>
        </w:rPr>
        <w:t>уехать</w:t>
      </w:r>
      <w:proofErr w:type="gramEnd"/>
      <w:r w:rsidRPr="00055732">
        <w:rPr>
          <w:iCs/>
          <w:color w:val="000000"/>
          <w:bdr w:val="none" w:sz="0" w:space="0" w:color="auto" w:frame="1"/>
        </w:rPr>
        <w:t xml:space="preserve"> в Турцию).</w:t>
      </w:r>
    </w:p>
    <w:p w:rsidR="00E5708F" w:rsidRPr="00055732" w:rsidRDefault="00E5708F" w:rsidP="002513B8">
      <w:pPr>
        <w:pStyle w:val="2"/>
        <w:shd w:val="clear" w:color="auto" w:fill="FFFFFF"/>
        <w:spacing w:before="300" w:beforeAutospacing="0" w:after="150" w:afterAutospacing="0" w:line="600" w:lineRule="atLeast"/>
        <w:jc w:val="center"/>
        <w:rPr>
          <w:color w:val="4F6228" w:themeColor="accent3" w:themeShade="80"/>
          <w:sz w:val="28"/>
          <w:szCs w:val="28"/>
        </w:rPr>
      </w:pPr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 xml:space="preserve">Развитие творческого таланта </w:t>
      </w:r>
      <w:proofErr w:type="spellStart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>Габдуллы</w:t>
      </w:r>
      <w:proofErr w:type="spellEnd"/>
      <w:proofErr w:type="gramStart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 xml:space="preserve"> Т</w:t>
      </w:r>
      <w:proofErr w:type="gramEnd"/>
      <w:r w:rsidRPr="00055732">
        <w:rPr>
          <w:rStyle w:val="a7"/>
          <w:b/>
          <w:bCs/>
          <w:color w:val="4F6228" w:themeColor="accent3" w:themeShade="80"/>
          <w:sz w:val="28"/>
          <w:szCs w:val="28"/>
        </w:rPr>
        <w:t>укая</w:t>
      </w:r>
      <w:r w:rsidR="002513B8" w:rsidRPr="00055732">
        <w:rPr>
          <w:rStyle w:val="a7"/>
          <w:b/>
          <w:bCs/>
          <w:color w:val="4F6228" w:themeColor="accent3" w:themeShade="80"/>
          <w:sz w:val="28"/>
          <w:szCs w:val="28"/>
        </w:rPr>
        <w:t>.</w:t>
      </w:r>
    </w:p>
    <w:p w:rsidR="00E5708F" w:rsidRPr="002513B8" w:rsidRDefault="00E5708F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2513B8">
        <w:rPr>
          <w:rStyle w:val="a7"/>
          <w:b w:val="0"/>
          <w:iCs/>
          <w:color w:val="000000" w:themeColor="text1"/>
          <w:sz w:val="28"/>
          <w:szCs w:val="28"/>
        </w:rPr>
        <w:t>1907 год в жизни поэта ознаменован его переездом в Казань</w:t>
      </w:r>
      <w:r w:rsidRPr="002513B8">
        <w:rPr>
          <w:color w:val="000000" w:themeColor="text1"/>
          <w:sz w:val="28"/>
          <w:szCs w:val="28"/>
        </w:rPr>
        <w:t>, где его творческая деятельность все больше набирает обороты. Он знакомится с литературной элитой города, поддерживает связь с молодыми начинающими поэтами и писателями и продолжает публиковаться в известных газетах и журналах. </w:t>
      </w:r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Основным направление произведений </w:t>
      </w:r>
      <w:proofErr w:type="spell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>Габдуллы</w:t>
      </w:r>
      <w:proofErr w:type="spellEnd"/>
      <w:proofErr w:type="gram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 Т</w:t>
      </w:r>
      <w:proofErr w:type="gramEnd"/>
      <w:r w:rsidRPr="002513B8">
        <w:rPr>
          <w:rStyle w:val="a7"/>
          <w:b w:val="0"/>
          <w:iCs/>
          <w:color w:val="000000" w:themeColor="text1"/>
          <w:sz w:val="28"/>
          <w:szCs w:val="28"/>
        </w:rPr>
        <w:t>укая на тот момент становится юмор и сатира, именно такие произведения он пишет для журналов «Молния» и «Зарница»</w:t>
      </w:r>
      <w:r w:rsidRPr="002513B8">
        <w:rPr>
          <w:color w:val="000000" w:themeColor="text1"/>
          <w:sz w:val="28"/>
          <w:szCs w:val="28"/>
        </w:rPr>
        <w:t>.</w:t>
      </w:r>
    </w:p>
    <w:p w:rsidR="00E5708F" w:rsidRDefault="00E5708F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2513B8">
        <w:rPr>
          <w:color w:val="000000" w:themeColor="text1"/>
          <w:sz w:val="28"/>
          <w:szCs w:val="28"/>
        </w:rPr>
        <w:t xml:space="preserve">В Казани жизнь </w:t>
      </w:r>
      <w:proofErr w:type="spellStart"/>
      <w:r w:rsidRPr="002513B8">
        <w:rPr>
          <w:color w:val="000000" w:themeColor="text1"/>
          <w:sz w:val="28"/>
          <w:szCs w:val="28"/>
        </w:rPr>
        <w:t>Габдуллы</w:t>
      </w:r>
      <w:proofErr w:type="spellEnd"/>
      <w:proofErr w:type="gramStart"/>
      <w:r w:rsidRPr="002513B8">
        <w:rPr>
          <w:color w:val="000000" w:themeColor="text1"/>
          <w:sz w:val="28"/>
          <w:szCs w:val="28"/>
        </w:rPr>
        <w:t xml:space="preserve"> Т</w:t>
      </w:r>
      <w:proofErr w:type="gramEnd"/>
      <w:r w:rsidRPr="002513B8">
        <w:rPr>
          <w:color w:val="000000" w:themeColor="text1"/>
          <w:sz w:val="28"/>
          <w:szCs w:val="28"/>
        </w:rPr>
        <w:t>укая набирает обороты и здесь он издает уже целый цикл произведений, становясь уже опытным и известным поэтом, а также писателем. </w:t>
      </w:r>
      <w:r w:rsidRPr="002513B8">
        <w:rPr>
          <w:rStyle w:val="a7"/>
          <w:b w:val="0"/>
          <w:iCs/>
          <w:color w:val="000000" w:themeColor="text1"/>
          <w:sz w:val="28"/>
          <w:szCs w:val="28"/>
        </w:rPr>
        <w:t xml:space="preserve">В свои произведения он вкладывает всю душу, демонстрируя все свои боли и переживания, например, произведение «Светлой памяти </w:t>
      </w:r>
      <w:proofErr w:type="spellStart"/>
      <w:r w:rsidRPr="002513B8">
        <w:rPr>
          <w:rStyle w:val="a7"/>
          <w:b w:val="0"/>
          <w:iCs/>
          <w:color w:val="000000" w:themeColor="text1"/>
          <w:sz w:val="28"/>
          <w:szCs w:val="28"/>
        </w:rPr>
        <w:t>Хусаина</w:t>
      </w:r>
      <w:proofErr w:type="spellEnd"/>
      <w:r w:rsidRPr="002513B8">
        <w:rPr>
          <w:rStyle w:val="a7"/>
          <w:b w:val="0"/>
          <w:iCs/>
          <w:color w:val="000000" w:themeColor="text1"/>
          <w:sz w:val="28"/>
          <w:szCs w:val="28"/>
        </w:rPr>
        <w:t>» посвящалось памяти его друга, за которого он переживал.</w:t>
      </w:r>
      <w:r w:rsidRPr="002513B8">
        <w:rPr>
          <w:color w:val="000000" w:themeColor="text1"/>
          <w:sz w:val="28"/>
          <w:szCs w:val="28"/>
        </w:rPr>
        <w:t> </w:t>
      </w:r>
      <w:proofErr w:type="spellStart"/>
      <w:r w:rsidRPr="002513B8">
        <w:rPr>
          <w:color w:val="000000" w:themeColor="text1"/>
          <w:sz w:val="28"/>
          <w:szCs w:val="28"/>
        </w:rPr>
        <w:t>Габдулла</w:t>
      </w:r>
      <w:proofErr w:type="spellEnd"/>
      <w:r w:rsidRPr="002513B8">
        <w:rPr>
          <w:color w:val="000000" w:themeColor="text1"/>
          <w:sz w:val="28"/>
          <w:szCs w:val="28"/>
        </w:rPr>
        <w:t xml:space="preserve"> испытывал теплые чувства ко всем своим единомышленникам, которые находились в постоянной борьбе за народное дело.</w:t>
      </w:r>
    </w:p>
    <w:p w:rsidR="00663844" w:rsidRPr="00017F73" w:rsidRDefault="00663844" w:rsidP="00663844">
      <w:pPr>
        <w:pStyle w:val="1"/>
        <w:spacing w:before="0" w:after="300"/>
        <w:jc w:val="center"/>
        <w:textAlignment w:val="baseline"/>
        <w:rPr>
          <w:rFonts w:ascii="Times New Roman" w:hAnsi="Times New Roman" w:cs="Times New Roman"/>
          <w:bCs w:val="0"/>
          <w:i/>
          <w:color w:val="4F6228" w:themeColor="accent3" w:themeShade="80"/>
        </w:rPr>
      </w:pPr>
      <w:r w:rsidRPr="00017F73">
        <w:rPr>
          <w:rFonts w:ascii="Times New Roman" w:hAnsi="Times New Roman" w:cs="Times New Roman"/>
          <w:bCs w:val="0"/>
          <w:i/>
          <w:color w:val="4F6228" w:themeColor="accent3" w:themeShade="80"/>
        </w:rPr>
        <w:t xml:space="preserve">Светлой памяти </w:t>
      </w:r>
      <w:proofErr w:type="spellStart"/>
      <w:r w:rsidRPr="00017F73">
        <w:rPr>
          <w:rFonts w:ascii="Times New Roman" w:hAnsi="Times New Roman" w:cs="Times New Roman"/>
          <w:bCs w:val="0"/>
          <w:i/>
          <w:color w:val="4F6228" w:themeColor="accent3" w:themeShade="80"/>
        </w:rPr>
        <w:t>Хусаина</w:t>
      </w:r>
      <w:proofErr w:type="spellEnd"/>
      <w:r w:rsidRPr="00017F73">
        <w:rPr>
          <w:rFonts w:ascii="Times New Roman" w:hAnsi="Times New Roman" w:cs="Times New Roman"/>
          <w:bCs w:val="0"/>
          <w:i/>
          <w:color w:val="4F6228" w:themeColor="accent3" w:themeShade="80"/>
        </w:rPr>
        <w:t xml:space="preserve"> (Пер. </w:t>
      </w:r>
      <w:proofErr w:type="spellStart"/>
      <w:r w:rsidRPr="00017F73">
        <w:rPr>
          <w:rFonts w:ascii="Times New Roman" w:hAnsi="Times New Roman" w:cs="Times New Roman"/>
          <w:bCs w:val="0"/>
          <w:i/>
          <w:color w:val="4F6228" w:themeColor="accent3" w:themeShade="80"/>
        </w:rPr>
        <w:t>В.Думаевой-Валиевой</w:t>
      </w:r>
      <w:proofErr w:type="spellEnd"/>
      <w:r w:rsidRPr="00017F73">
        <w:rPr>
          <w:rFonts w:ascii="Times New Roman" w:hAnsi="Times New Roman" w:cs="Times New Roman"/>
          <w:bCs w:val="0"/>
          <w:i/>
          <w:color w:val="4F6228" w:themeColor="accent3" w:themeShade="80"/>
        </w:rPr>
        <w:t>)</w:t>
      </w:r>
    </w:p>
    <w:p w:rsidR="00663844" w:rsidRPr="00017F73" w:rsidRDefault="00663844" w:rsidP="00663844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17F73">
        <w:rPr>
          <w:i/>
          <w:color w:val="4F6228" w:themeColor="accent3" w:themeShade="80"/>
          <w:sz w:val="28"/>
          <w:szCs w:val="28"/>
        </w:rPr>
        <w:t>Как море, силой совершенства к себе притягивал он нас.</w:t>
      </w:r>
      <w:r w:rsidRPr="00017F73">
        <w:rPr>
          <w:i/>
          <w:color w:val="4F6228" w:themeColor="accent3" w:themeShade="80"/>
          <w:sz w:val="28"/>
          <w:szCs w:val="28"/>
        </w:rPr>
        <w:br/>
        <w:t>Он, как звезда, стоял над всеми, где досягает только глаз.</w:t>
      </w:r>
    </w:p>
    <w:p w:rsidR="00663844" w:rsidRPr="00017F73" w:rsidRDefault="00663844" w:rsidP="00663844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17F73">
        <w:rPr>
          <w:i/>
          <w:color w:val="4F6228" w:themeColor="accent3" w:themeShade="80"/>
          <w:sz w:val="28"/>
          <w:szCs w:val="28"/>
        </w:rPr>
        <w:lastRenderedPageBreak/>
        <w:t>Как я ни силюсь вызвать образ прекрасней образа его,</w:t>
      </w:r>
      <w:r w:rsidRPr="00017F73">
        <w:rPr>
          <w:i/>
          <w:color w:val="4F6228" w:themeColor="accent3" w:themeShade="80"/>
          <w:sz w:val="28"/>
          <w:szCs w:val="28"/>
        </w:rPr>
        <w:br/>
        <w:t>Пред ним померкли все святые, мной оживлённые сейчас.</w:t>
      </w:r>
    </w:p>
    <w:p w:rsidR="00663844" w:rsidRPr="00017F73" w:rsidRDefault="00663844" w:rsidP="00663844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17F73">
        <w:rPr>
          <w:i/>
          <w:color w:val="4F6228" w:themeColor="accent3" w:themeShade="80"/>
          <w:sz w:val="28"/>
          <w:szCs w:val="28"/>
        </w:rPr>
        <w:t>Он для людей не знал различий, как будто бы их вовсе нет.</w:t>
      </w:r>
      <w:r w:rsidRPr="00017F73">
        <w:rPr>
          <w:i/>
          <w:color w:val="4F6228" w:themeColor="accent3" w:themeShade="80"/>
          <w:sz w:val="28"/>
          <w:szCs w:val="28"/>
        </w:rPr>
        <w:br/>
        <w:t>Воистину для всех живущих “</w:t>
      </w:r>
      <w:proofErr w:type="spellStart"/>
      <w:r w:rsidRPr="00017F73">
        <w:rPr>
          <w:i/>
          <w:color w:val="4F6228" w:themeColor="accent3" w:themeShade="80"/>
          <w:sz w:val="28"/>
          <w:szCs w:val="28"/>
        </w:rPr>
        <w:t>c</w:t>
      </w:r>
      <w:proofErr w:type="spellEnd"/>
      <w:r w:rsidRPr="00017F73">
        <w:rPr>
          <w:i/>
          <w:color w:val="4F6228" w:themeColor="accent3" w:themeShade="80"/>
          <w:sz w:val="28"/>
          <w:szCs w:val="28"/>
        </w:rPr>
        <w:t xml:space="preserve"> его ресниц струился свет”.</w:t>
      </w:r>
    </w:p>
    <w:p w:rsidR="00663844" w:rsidRPr="00017F73" w:rsidRDefault="00663844" w:rsidP="00663844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17F73">
        <w:rPr>
          <w:i/>
          <w:color w:val="4F6228" w:themeColor="accent3" w:themeShade="80"/>
          <w:sz w:val="28"/>
          <w:szCs w:val="28"/>
        </w:rPr>
        <w:t xml:space="preserve">Сквозь грязь мирскую, словно жемчуг, он честь </w:t>
      </w:r>
      <w:proofErr w:type="gramStart"/>
      <w:r w:rsidRPr="00017F73">
        <w:rPr>
          <w:i/>
          <w:color w:val="4F6228" w:themeColor="accent3" w:themeShade="80"/>
          <w:sz w:val="28"/>
          <w:szCs w:val="28"/>
        </w:rPr>
        <w:t>нетронутой</w:t>
      </w:r>
      <w:proofErr w:type="gramEnd"/>
      <w:r w:rsidRPr="00017F73">
        <w:rPr>
          <w:i/>
          <w:color w:val="4F6228" w:themeColor="accent3" w:themeShade="80"/>
          <w:sz w:val="28"/>
          <w:szCs w:val="28"/>
        </w:rPr>
        <w:t xml:space="preserve"> пронёс,</w:t>
      </w:r>
      <w:r w:rsidRPr="00017F73">
        <w:rPr>
          <w:i/>
          <w:color w:val="4F6228" w:themeColor="accent3" w:themeShade="80"/>
          <w:sz w:val="28"/>
          <w:szCs w:val="28"/>
        </w:rPr>
        <w:br/>
        <w:t>Никто малейшего не сыщет на нём пятна ничтожный след.</w:t>
      </w:r>
    </w:p>
    <w:p w:rsidR="00663844" w:rsidRPr="00017F73" w:rsidRDefault="00663844" w:rsidP="00663844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17F73">
        <w:rPr>
          <w:i/>
          <w:color w:val="4F6228" w:themeColor="accent3" w:themeShade="80"/>
          <w:sz w:val="28"/>
          <w:szCs w:val="28"/>
        </w:rPr>
        <w:t xml:space="preserve">В борьбе и подлости навстречу он </w:t>
      </w:r>
      <w:proofErr w:type="gramStart"/>
      <w:r w:rsidRPr="00017F73">
        <w:rPr>
          <w:i/>
          <w:color w:val="4F6228" w:themeColor="accent3" w:themeShade="80"/>
          <w:sz w:val="28"/>
          <w:szCs w:val="28"/>
        </w:rPr>
        <w:t>выходил</w:t>
      </w:r>
      <w:proofErr w:type="gramEnd"/>
      <w:r w:rsidRPr="00017F73">
        <w:rPr>
          <w:i/>
          <w:color w:val="4F6228" w:themeColor="accent3" w:themeShade="80"/>
          <w:sz w:val="28"/>
          <w:szCs w:val="28"/>
        </w:rPr>
        <w:t xml:space="preserve"> всегда смеясь,</w:t>
      </w:r>
      <w:r w:rsidRPr="00017F73">
        <w:rPr>
          <w:i/>
          <w:color w:val="4F6228" w:themeColor="accent3" w:themeShade="80"/>
          <w:sz w:val="28"/>
          <w:szCs w:val="28"/>
        </w:rPr>
        <w:br/>
        <w:t>Умом отточенным проникнув явлений спрятанную связь.</w:t>
      </w:r>
    </w:p>
    <w:p w:rsidR="00663844" w:rsidRPr="00017F73" w:rsidRDefault="00663844" w:rsidP="00663844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17F73">
        <w:rPr>
          <w:i/>
          <w:color w:val="4F6228" w:themeColor="accent3" w:themeShade="80"/>
          <w:sz w:val="28"/>
          <w:szCs w:val="28"/>
        </w:rPr>
        <w:t>Подобно солнцу, что весною расплавит лёд, растопит снег,</w:t>
      </w:r>
      <w:r w:rsidRPr="00017F73">
        <w:rPr>
          <w:i/>
          <w:color w:val="4F6228" w:themeColor="accent3" w:themeShade="80"/>
          <w:sz w:val="28"/>
          <w:szCs w:val="28"/>
        </w:rPr>
        <w:br/>
        <w:t>Он и в борьбе стоял высоко, улыбкой ясною светясь.</w:t>
      </w:r>
    </w:p>
    <w:p w:rsidR="00663844" w:rsidRPr="00017F73" w:rsidRDefault="00663844" w:rsidP="00663844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17F73">
        <w:rPr>
          <w:i/>
          <w:color w:val="4F6228" w:themeColor="accent3" w:themeShade="80"/>
          <w:sz w:val="28"/>
          <w:szCs w:val="28"/>
        </w:rPr>
        <w:t>Но лишь трюкачество снискало у нас восторженный почёт,</w:t>
      </w:r>
      <w:r w:rsidRPr="00017F73">
        <w:rPr>
          <w:i/>
          <w:color w:val="4F6228" w:themeColor="accent3" w:themeShade="80"/>
          <w:sz w:val="28"/>
          <w:szCs w:val="28"/>
        </w:rPr>
        <w:br/>
        <w:t>Что за комедия, в которой никто и с ног-то не собьёт?</w:t>
      </w:r>
    </w:p>
    <w:p w:rsidR="00663844" w:rsidRPr="00017F73" w:rsidRDefault="00663844" w:rsidP="00017F73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017F73">
        <w:rPr>
          <w:i/>
          <w:color w:val="4F6228" w:themeColor="accent3" w:themeShade="80"/>
          <w:sz w:val="28"/>
          <w:szCs w:val="28"/>
        </w:rPr>
        <w:t xml:space="preserve">Да разве можем при жизни достойным </w:t>
      </w:r>
      <w:proofErr w:type="gramStart"/>
      <w:r w:rsidRPr="00017F73">
        <w:rPr>
          <w:i/>
          <w:color w:val="4F6228" w:themeColor="accent3" w:themeShade="80"/>
          <w:sz w:val="28"/>
          <w:szCs w:val="28"/>
        </w:rPr>
        <w:t>должное</w:t>
      </w:r>
      <w:proofErr w:type="gramEnd"/>
      <w:r w:rsidRPr="00017F73">
        <w:rPr>
          <w:i/>
          <w:color w:val="4F6228" w:themeColor="accent3" w:themeShade="80"/>
          <w:sz w:val="28"/>
          <w:szCs w:val="28"/>
        </w:rPr>
        <w:t xml:space="preserve"> воздать,</w:t>
      </w:r>
      <w:r w:rsidRPr="00017F73">
        <w:rPr>
          <w:i/>
          <w:color w:val="4F6228" w:themeColor="accent3" w:themeShade="80"/>
          <w:sz w:val="28"/>
          <w:szCs w:val="28"/>
        </w:rPr>
        <w:br/>
        <w:t>Пока, чтоб с нами объясниться, бедняга просто не умрёт?!</w:t>
      </w:r>
    </w:p>
    <w:p w:rsidR="00E5708F" w:rsidRDefault="00E5708F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 w:themeColor="text1"/>
          <w:sz w:val="28"/>
          <w:szCs w:val="28"/>
        </w:rPr>
      </w:pPr>
      <w:r w:rsidRPr="002513B8">
        <w:rPr>
          <w:color w:val="000000" w:themeColor="text1"/>
          <w:sz w:val="28"/>
          <w:szCs w:val="28"/>
        </w:rPr>
        <w:t>Произведения 1911-1912 годов были написаны поэтом под впечатлением от посещения земель своего детства. Там прослеживается и патриотизм, и оптимизм, и вера в светлое будущее своего народа.</w:t>
      </w:r>
    </w:p>
    <w:p w:rsidR="00146587" w:rsidRPr="00146587" w:rsidRDefault="00146587" w:rsidP="00146587">
      <w:pPr>
        <w:pStyle w:val="1"/>
        <w:spacing w:before="0" w:after="300"/>
        <w:jc w:val="center"/>
        <w:textAlignment w:val="baseline"/>
        <w:rPr>
          <w:rFonts w:ascii="Times New Roman" w:hAnsi="Times New Roman" w:cs="Times New Roman"/>
          <w:bCs w:val="0"/>
          <w:i/>
          <w:color w:val="4F6228" w:themeColor="accent3" w:themeShade="80"/>
        </w:rPr>
      </w:pPr>
      <w:r w:rsidRPr="00146587">
        <w:rPr>
          <w:rFonts w:ascii="Times New Roman" w:hAnsi="Times New Roman" w:cs="Times New Roman"/>
          <w:bCs w:val="0"/>
          <w:i/>
          <w:color w:val="4F6228" w:themeColor="accent3" w:themeShade="80"/>
        </w:rPr>
        <w:t xml:space="preserve">Утро (Пер. </w:t>
      </w:r>
      <w:proofErr w:type="spellStart"/>
      <w:r w:rsidRPr="00146587">
        <w:rPr>
          <w:rFonts w:ascii="Times New Roman" w:hAnsi="Times New Roman" w:cs="Times New Roman"/>
          <w:bCs w:val="0"/>
          <w:i/>
          <w:color w:val="4F6228" w:themeColor="accent3" w:themeShade="80"/>
        </w:rPr>
        <w:t>В.Думаевой-Валиевой</w:t>
      </w:r>
      <w:proofErr w:type="spellEnd"/>
      <w:r w:rsidRPr="00146587">
        <w:rPr>
          <w:rFonts w:ascii="Times New Roman" w:hAnsi="Times New Roman" w:cs="Times New Roman"/>
          <w:bCs w:val="0"/>
          <w:i/>
          <w:color w:val="4F6228" w:themeColor="accent3" w:themeShade="80"/>
        </w:rPr>
        <w:t>)</w:t>
      </w:r>
    </w:p>
    <w:p w:rsidR="00146587" w:rsidRPr="00146587" w:rsidRDefault="00146587" w:rsidP="00146587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146587">
        <w:rPr>
          <w:i/>
          <w:color w:val="4F6228" w:themeColor="accent3" w:themeShade="80"/>
          <w:sz w:val="28"/>
          <w:szCs w:val="28"/>
        </w:rPr>
        <w:t>Утро. Ожила земля.</w:t>
      </w:r>
      <w:r w:rsidRPr="00146587">
        <w:rPr>
          <w:i/>
          <w:color w:val="4F6228" w:themeColor="accent3" w:themeShade="80"/>
          <w:sz w:val="28"/>
          <w:szCs w:val="28"/>
        </w:rPr>
        <w:br/>
        <w:t>Загорается заря.</w:t>
      </w:r>
      <w:r w:rsidRPr="00146587">
        <w:rPr>
          <w:i/>
          <w:color w:val="4F6228" w:themeColor="accent3" w:themeShade="80"/>
          <w:sz w:val="28"/>
          <w:szCs w:val="28"/>
        </w:rPr>
        <w:br/>
        <w:t>Солнце встало на востоке,</w:t>
      </w:r>
      <w:r w:rsidRPr="00146587">
        <w:rPr>
          <w:i/>
          <w:color w:val="4F6228" w:themeColor="accent3" w:themeShade="80"/>
          <w:sz w:val="28"/>
          <w:szCs w:val="28"/>
        </w:rPr>
        <w:br/>
        <w:t xml:space="preserve">Землю светом </w:t>
      </w:r>
      <w:proofErr w:type="spellStart"/>
      <w:r w:rsidRPr="00146587">
        <w:rPr>
          <w:i/>
          <w:color w:val="4F6228" w:themeColor="accent3" w:themeShade="80"/>
          <w:sz w:val="28"/>
          <w:szCs w:val="28"/>
        </w:rPr>
        <w:t>обагря</w:t>
      </w:r>
      <w:proofErr w:type="spellEnd"/>
      <w:r w:rsidRPr="00146587">
        <w:rPr>
          <w:i/>
          <w:color w:val="4F6228" w:themeColor="accent3" w:themeShade="80"/>
          <w:sz w:val="28"/>
          <w:szCs w:val="28"/>
        </w:rPr>
        <w:t>.</w:t>
      </w:r>
    </w:p>
    <w:p w:rsidR="00146587" w:rsidRPr="00146587" w:rsidRDefault="00146587" w:rsidP="00146587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146587">
        <w:rPr>
          <w:i/>
          <w:color w:val="4F6228" w:themeColor="accent3" w:themeShade="80"/>
          <w:sz w:val="28"/>
          <w:szCs w:val="28"/>
        </w:rPr>
        <w:t>Площадь, рынок – город весь,</w:t>
      </w:r>
      <w:r w:rsidRPr="00146587">
        <w:rPr>
          <w:i/>
          <w:color w:val="4F6228" w:themeColor="accent3" w:themeShade="80"/>
          <w:sz w:val="28"/>
          <w:szCs w:val="28"/>
        </w:rPr>
        <w:br/>
        <w:t>Парк, сады и ближний лес,</w:t>
      </w:r>
      <w:r w:rsidRPr="00146587">
        <w:rPr>
          <w:i/>
          <w:color w:val="4F6228" w:themeColor="accent3" w:themeShade="80"/>
          <w:sz w:val="28"/>
          <w:szCs w:val="28"/>
        </w:rPr>
        <w:br/>
        <w:t>Горы, долы и равнины</w:t>
      </w:r>
      <w:proofErr w:type="gramStart"/>
      <w:r w:rsidRPr="00146587">
        <w:rPr>
          <w:i/>
          <w:color w:val="4F6228" w:themeColor="accent3" w:themeShade="80"/>
          <w:sz w:val="28"/>
          <w:szCs w:val="28"/>
        </w:rPr>
        <w:br/>
        <w:t>З</w:t>
      </w:r>
      <w:proofErr w:type="gramEnd"/>
      <w:r w:rsidRPr="00146587">
        <w:rPr>
          <w:i/>
          <w:color w:val="4F6228" w:themeColor="accent3" w:themeShade="80"/>
          <w:sz w:val="28"/>
          <w:szCs w:val="28"/>
        </w:rPr>
        <w:t>аливает свет с небес.</w:t>
      </w:r>
    </w:p>
    <w:p w:rsidR="00146587" w:rsidRPr="00146587" w:rsidRDefault="00146587" w:rsidP="00146587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146587">
        <w:rPr>
          <w:i/>
          <w:color w:val="4F6228" w:themeColor="accent3" w:themeShade="80"/>
          <w:sz w:val="28"/>
          <w:szCs w:val="28"/>
        </w:rPr>
        <w:t>Шум, движение; встаёт,</w:t>
      </w:r>
      <w:r w:rsidRPr="00146587">
        <w:rPr>
          <w:i/>
          <w:color w:val="4F6228" w:themeColor="accent3" w:themeShade="80"/>
          <w:sz w:val="28"/>
          <w:szCs w:val="28"/>
        </w:rPr>
        <w:br/>
        <w:t>Просыпается народ.</w:t>
      </w:r>
      <w:r w:rsidRPr="00146587">
        <w:rPr>
          <w:i/>
          <w:color w:val="4F6228" w:themeColor="accent3" w:themeShade="80"/>
          <w:sz w:val="28"/>
          <w:szCs w:val="28"/>
        </w:rPr>
        <w:br/>
        <w:t>Птицы, стаями сбираясь,</w:t>
      </w:r>
      <w:r w:rsidRPr="00146587">
        <w:rPr>
          <w:i/>
          <w:color w:val="4F6228" w:themeColor="accent3" w:themeShade="80"/>
          <w:sz w:val="28"/>
          <w:szCs w:val="28"/>
        </w:rPr>
        <w:br/>
        <w:t>Поднимаются в полёт.</w:t>
      </w:r>
    </w:p>
    <w:p w:rsidR="00146587" w:rsidRPr="00146587" w:rsidRDefault="00146587" w:rsidP="00146587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146587">
        <w:rPr>
          <w:i/>
          <w:color w:val="4F6228" w:themeColor="accent3" w:themeShade="80"/>
          <w:sz w:val="28"/>
          <w:szCs w:val="28"/>
        </w:rPr>
        <w:t>В школу школьники спешат,</w:t>
      </w:r>
      <w:r w:rsidRPr="00146587">
        <w:rPr>
          <w:i/>
          <w:color w:val="4F6228" w:themeColor="accent3" w:themeShade="80"/>
          <w:sz w:val="28"/>
          <w:szCs w:val="28"/>
        </w:rPr>
        <w:br/>
        <w:t>Ранцы с книгами висят</w:t>
      </w:r>
      <w:proofErr w:type="gramStart"/>
      <w:r w:rsidRPr="00146587">
        <w:rPr>
          <w:i/>
          <w:color w:val="4F6228" w:themeColor="accent3" w:themeShade="80"/>
          <w:sz w:val="28"/>
          <w:szCs w:val="28"/>
        </w:rPr>
        <w:br/>
        <w:t>Н</w:t>
      </w:r>
      <w:proofErr w:type="gramEnd"/>
      <w:r w:rsidRPr="00146587">
        <w:rPr>
          <w:i/>
          <w:color w:val="4F6228" w:themeColor="accent3" w:themeShade="80"/>
          <w:sz w:val="28"/>
          <w:szCs w:val="28"/>
        </w:rPr>
        <w:t>а спине. Ученья радость</w:t>
      </w:r>
      <w:proofErr w:type="gramStart"/>
      <w:r w:rsidRPr="00146587">
        <w:rPr>
          <w:i/>
          <w:color w:val="4F6228" w:themeColor="accent3" w:themeShade="80"/>
          <w:sz w:val="28"/>
          <w:szCs w:val="28"/>
        </w:rPr>
        <w:br/>
        <w:t>О</w:t>
      </w:r>
      <w:proofErr w:type="gramEnd"/>
      <w:r w:rsidRPr="00146587">
        <w:rPr>
          <w:i/>
          <w:color w:val="4F6228" w:themeColor="accent3" w:themeShade="80"/>
          <w:sz w:val="28"/>
          <w:szCs w:val="28"/>
        </w:rPr>
        <w:t>жидает всех ребят.</w:t>
      </w:r>
    </w:p>
    <w:p w:rsidR="00146587" w:rsidRPr="002513B8" w:rsidRDefault="00146587" w:rsidP="002513B8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E5708F" w:rsidRDefault="00E5708F" w:rsidP="00E5708F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62500" cy="2924175"/>
            <wp:effectExtent l="19050" t="0" r="0" b="0"/>
            <wp:docPr id="135" name="Рисунок 135" descr="Габдулла Тукай в Казани (редакция газеты &quot;Әл–Ислах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абдулла Тукай в Казани (редакция газеты &quot;Әл–Ислах&quot;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8F" w:rsidRPr="002513B8" w:rsidRDefault="00E5708F" w:rsidP="00E5708F">
      <w:pPr>
        <w:pStyle w:val="wp-caption-text"/>
        <w:shd w:val="clear" w:color="auto" w:fill="FFFFFF"/>
        <w:spacing w:before="0" w:beforeAutospacing="0" w:after="375" w:afterAutospacing="0" w:line="450" w:lineRule="atLeast"/>
        <w:jc w:val="center"/>
        <w:rPr>
          <w:color w:val="000000"/>
        </w:rPr>
      </w:pPr>
      <w:proofErr w:type="spellStart"/>
      <w:r w:rsidRPr="002513B8">
        <w:rPr>
          <w:color w:val="000000"/>
        </w:rPr>
        <w:t>Габдулла</w:t>
      </w:r>
      <w:proofErr w:type="spellEnd"/>
      <w:proofErr w:type="gramStart"/>
      <w:r w:rsidRPr="002513B8">
        <w:rPr>
          <w:color w:val="000000"/>
        </w:rPr>
        <w:t xml:space="preserve"> Т</w:t>
      </w:r>
      <w:proofErr w:type="gramEnd"/>
      <w:r w:rsidRPr="002513B8">
        <w:rPr>
          <w:color w:val="000000"/>
        </w:rPr>
        <w:t xml:space="preserve">укай в Казани (редакция газеты «Әл–Ислах», слева направо —  редактор </w:t>
      </w:r>
      <w:proofErr w:type="spellStart"/>
      <w:r w:rsidRPr="002513B8">
        <w:rPr>
          <w:color w:val="000000"/>
        </w:rPr>
        <w:t>Вафа</w:t>
      </w:r>
      <w:proofErr w:type="spellEnd"/>
      <w:r w:rsidRPr="002513B8">
        <w:rPr>
          <w:color w:val="000000"/>
        </w:rPr>
        <w:t xml:space="preserve"> Бәхтияров, театральный критик Кәбир Бәкер, духовный наставник </w:t>
      </w:r>
      <w:proofErr w:type="spellStart"/>
      <w:r w:rsidRPr="002513B8">
        <w:rPr>
          <w:color w:val="000000"/>
        </w:rPr>
        <w:t>Фатих</w:t>
      </w:r>
      <w:proofErr w:type="spellEnd"/>
      <w:r w:rsidRPr="002513B8">
        <w:rPr>
          <w:color w:val="000000"/>
        </w:rPr>
        <w:t xml:space="preserve"> Әмирхан, сотрудник Иб</w:t>
      </w:r>
      <w:r w:rsidR="002513B8" w:rsidRPr="002513B8">
        <w:rPr>
          <w:color w:val="000000"/>
        </w:rPr>
        <w:t xml:space="preserve">раһим Әмирхан и </w:t>
      </w:r>
      <w:proofErr w:type="spellStart"/>
      <w:r w:rsidR="002513B8" w:rsidRPr="002513B8">
        <w:rPr>
          <w:color w:val="000000"/>
        </w:rPr>
        <w:t>Габдулла</w:t>
      </w:r>
      <w:proofErr w:type="spellEnd"/>
      <w:r w:rsidR="002513B8" w:rsidRPr="002513B8">
        <w:rPr>
          <w:color w:val="000000"/>
        </w:rPr>
        <w:t xml:space="preserve"> Тукай).</w:t>
      </w:r>
    </w:p>
    <w:p w:rsidR="00186998" w:rsidRDefault="00E5708F" w:rsidP="00146587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sz w:val="28"/>
          <w:szCs w:val="28"/>
        </w:rPr>
      </w:pPr>
      <w:proofErr w:type="spellStart"/>
      <w:r w:rsidRPr="00165CDA">
        <w:rPr>
          <w:rStyle w:val="a7"/>
          <w:b w:val="0"/>
          <w:iCs/>
          <w:sz w:val="28"/>
          <w:szCs w:val="28"/>
        </w:rPr>
        <w:t>Габдулла</w:t>
      </w:r>
      <w:proofErr w:type="spellEnd"/>
      <w:proofErr w:type="gramStart"/>
      <w:r w:rsidRPr="00165CDA">
        <w:rPr>
          <w:rStyle w:val="a7"/>
          <w:b w:val="0"/>
          <w:iCs/>
          <w:sz w:val="28"/>
          <w:szCs w:val="28"/>
        </w:rPr>
        <w:t xml:space="preserve"> Т</w:t>
      </w:r>
      <w:proofErr w:type="gramEnd"/>
      <w:r w:rsidRPr="00165CDA">
        <w:rPr>
          <w:rStyle w:val="a7"/>
          <w:b w:val="0"/>
          <w:iCs/>
          <w:sz w:val="28"/>
          <w:szCs w:val="28"/>
        </w:rPr>
        <w:t>укай описывал в своих стихах всю свою жизнь, поэтому они получались такими яркими и жизненными</w:t>
      </w:r>
      <w:r w:rsidRPr="00165CDA">
        <w:rPr>
          <w:rStyle w:val="a7"/>
          <w:iCs/>
          <w:sz w:val="28"/>
          <w:szCs w:val="28"/>
        </w:rPr>
        <w:t>.</w:t>
      </w:r>
      <w:r w:rsidRPr="00165CDA">
        <w:rPr>
          <w:rStyle w:val="aa"/>
          <w:sz w:val="28"/>
          <w:szCs w:val="28"/>
        </w:rPr>
        <w:t> </w:t>
      </w:r>
      <w:r w:rsidRPr="00165CDA">
        <w:rPr>
          <w:sz w:val="28"/>
          <w:szCs w:val="28"/>
        </w:rPr>
        <w:t xml:space="preserve">Так, например, в произведениях «Маленькое путешествие» и «Дача» можно проследить за поездкой </w:t>
      </w:r>
      <w:proofErr w:type="spellStart"/>
      <w:r w:rsidRPr="00165CDA">
        <w:rPr>
          <w:sz w:val="28"/>
          <w:szCs w:val="28"/>
        </w:rPr>
        <w:t>Габдуллы</w:t>
      </w:r>
      <w:proofErr w:type="spellEnd"/>
      <w:r w:rsidRPr="00165CDA">
        <w:rPr>
          <w:sz w:val="28"/>
          <w:szCs w:val="28"/>
        </w:rPr>
        <w:t xml:space="preserve"> в город </w:t>
      </w:r>
      <w:proofErr w:type="spellStart"/>
      <w:r w:rsidRPr="00165CDA">
        <w:rPr>
          <w:sz w:val="28"/>
          <w:szCs w:val="28"/>
        </w:rPr>
        <w:t>АстраханьНевозможно</w:t>
      </w:r>
      <w:proofErr w:type="spellEnd"/>
      <w:r w:rsidRPr="00165CDA">
        <w:rPr>
          <w:sz w:val="28"/>
          <w:szCs w:val="28"/>
        </w:rPr>
        <w:t xml:space="preserve"> не заметить тягу </w:t>
      </w:r>
      <w:proofErr w:type="spellStart"/>
      <w:r w:rsidRPr="00165CDA">
        <w:rPr>
          <w:sz w:val="28"/>
          <w:szCs w:val="28"/>
        </w:rPr>
        <w:t>Габдуллы</w:t>
      </w:r>
      <w:proofErr w:type="spellEnd"/>
      <w:proofErr w:type="gramStart"/>
      <w:r w:rsidRPr="00165CDA">
        <w:rPr>
          <w:sz w:val="28"/>
          <w:szCs w:val="28"/>
        </w:rPr>
        <w:t xml:space="preserve"> Т</w:t>
      </w:r>
      <w:proofErr w:type="gramEnd"/>
      <w:r w:rsidRPr="00165CDA">
        <w:rPr>
          <w:sz w:val="28"/>
          <w:szCs w:val="28"/>
        </w:rPr>
        <w:t xml:space="preserve">укая к новых открытиям, путешествиям и знакомствам. </w:t>
      </w:r>
    </w:p>
    <w:p w:rsidR="00D22009" w:rsidRPr="00D22009" w:rsidRDefault="00D22009" w:rsidP="00D22009">
      <w:pPr>
        <w:pStyle w:val="1"/>
        <w:spacing w:before="0" w:after="300"/>
        <w:jc w:val="center"/>
        <w:textAlignment w:val="baseline"/>
        <w:rPr>
          <w:rFonts w:ascii="Times New Roman" w:hAnsi="Times New Roman" w:cs="Times New Roman"/>
          <w:bCs w:val="0"/>
          <w:i/>
          <w:color w:val="4F6228" w:themeColor="accent3" w:themeShade="80"/>
        </w:rPr>
      </w:pPr>
      <w:r w:rsidRPr="00D22009">
        <w:rPr>
          <w:rFonts w:ascii="Times New Roman" w:hAnsi="Times New Roman" w:cs="Times New Roman"/>
          <w:bCs w:val="0"/>
          <w:i/>
          <w:color w:val="4F6228" w:themeColor="accent3" w:themeShade="80"/>
        </w:rPr>
        <w:t xml:space="preserve">Дача (Пер. </w:t>
      </w:r>
      <w:proofErr w:type="spellStart"/>
      <w:r w:rsidRPr="00D22009">
        <w:rPr>
          <w:rFonts w:ascii="Times New Roman" w:hAnsi="Times New Roman" w:cs="Times New Roman"/>
          <w:bCs w:val="0"/>
          <w:i/>
          <w:color w:val="4F6228" w:themeColor="accent3" w:themeShade="80"/>
        </w:rPr>
        <w:t>М.Тузова</w:t>
      </w:r>
      <w:proofErr w:type="spellEnd"/>
      <w:r w:rsidRPr="00D22009">
        <w:rPr>
          <w:rFonts w:ascii="Times New Roman" w:hAnsi="Times New Roman" w:cs="Times New Roman"/>
          <w:bCs w:val="0"/>
          <w:i/>
          <w:color w:val="4F6228" w:themeColor="accent3" w:themeShade="80"/>
        </w:rPr>
        <w:t>)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D22009">
        <w:rPr>
          <w:i/>
          <w:color w:val="4F6228" w:themeColor="accent3" w:themeShade="80"/>
          <w:sz w:val="28"/>
          <w:szCs w:val="28"/>
        </w:rPr>
        <w:t>Наш богач плывёт на дачу жарким летом каждый год,</w:t>
      </w:r>
      <w:r w:rsidRPr="00D22009">
        <w:rPr>
          <w:i/>
          <w:color w:val="4F6228" w:themeColor="accent3" w:themeShade="80"/>
          <w:sz w:val="28"/>
          <w:szCs w:val="28"/>
        </w:rPr>
        <w:br/>
        <w:t>Нанимая не иначе, как огромный пароход.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D22009">
        <w:rPr>
          <w:i/>
          <w:color w:val="4F6228" w:themeColor="accent3" w:themeShade="80"/>
          <w:sz w:val="28"/>
          <w:szCs w:val="28"/>
        </w:rPr>
        <w:t xml:space="preserve">Всё равно ему, что </w:t>
      </w:r>
      <w:proofErr w:type="spellStart"/>
      <w:r w:rsidRPr="00D22009">
        <w:rPr>
          <w:i/>
          <w:color w:val="4F6228" w:themeColor="accent3" w:themeShade="80"/>
          <w:sz w:val="28"/>
          <w:szCs w:val="28"/>
        </w:rPr>
        <w:t>судно</w:t>
      </w:r>
      <w:proofErr w:type="gramStart"/>
      <w:r w:rsidRPr="00D22009">
        <w:rPr>
          <w:i/>
          <w:color w:val="4F6228" w:themeColor="accent3" w:themeShade="80"/>
          <w:sz w:val="28"/>
          <w:szCs w:val="28"/>
        </w:rPr>
        <w:t>,ч</w:t>
      </w:r>
      <w:proofErr w:type="gramEnd"/>
      <w:r w:rsidRPr="00D22009">
        <w:rPr>
          <w:i/>
          <w:color w:val="4F6228" w:themeColor="accent3" w:themeShade="80"/>
          <w:sz w:val="28"/>
          <w:szCs w:val="28"/>
        </w:rPr>
        <w:t>то</w:t>
      </w:r>
      <w:proofErr w:type="spellEnd"/>
      <w:r w:rsidRPr="00D22009">
        <w:rPr>
          <w:i/>
          <w:color w:val="4F6228" w:themeColor="accent3" w:themeShade="80"/>
          <w:sz w:val="28"/>
          <w:szCs w:val="28"/>
        </w:rPr>
        <w:t xml:space="preserve"> упряжка рысаков.</w:t>
      </w:r>
      <w:r w:rsidRPr="00D22009">
        <w:rPr>
          <w:i/>
          <w:color w:val="4F6228" w:themeColor="accent3" w:themeShade="80"/>
          <w:sz w:val="28"/>
          <w:szCs w:val="28"/>
        </w:rPr>
        <w:br/>
        <w:t>Он гуляет беспробудно, унижая бедняков.</w:t>
      </w:r>
      <w:r w:rsidRPr="00D22009">
        <w:rPr>
          <w:i/>
          <w:color w:val="4F6228" w:themeColor="accent3" w:themeShade="80"/>
          <w:sz w:val="28"/>
          <w:szCs w:val="28"/>
        </w:rPr>
        <w:br/>
        <w:t> </w:t>
      </w:r>
      <w:r w:rsidRPr="00D22009">
        <w:rPr>
          <w:i/>
          <w:color w:val="4F6228" w:themeColor="accent3" w:themeShade="80"/>
          <w:sz w:val="28"/>
          <w:szCs w:val="28"/>
        </w:rPr>
        <w:br/>
        <w:t>Даже солнце спесь такая удивляет, и оно</w:t>
      </w:r>
      <w:proofErr w:type="gramStart"/>
      <w:r w:rsidRPr="00D22009">
        <w:rPr>
          <w:i/>
          <w:color w:val="4F6228" w:themeColor="accent3" w:themeShade="80"/>
          <w:sz w:val="28"/>
          <w:szCs w:val="28"/>
        </w:rPr>
        <w:br/>
        <w:t>С</w:t>
      </w:r>
      <w:proofErr w:type="gramEnd"/>
      <w:r w:rsidRPr="00D22009">
        <w:rPr>
          <w:i/>
          <w:color w:val="4F6228" w:themeColor="accent3" w:themeShade="80"/>
          <w:sz w:val="28"/>
          <w:szCs w:val="28"/>
        </w:rPr>
        <w:t>жечь давно готово бая, но, увы, не суждено.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D22009">
        <w:rPr>
          <w:i/>
          <w:color w:val="4F6228" w:themeColor="accent3" w:themeShade="80"/>
          <w:sz w:val="28"/>
          <w:szCs w:val="28"/>
        </w:rPr>
        <w:t>Франт под зонт китайский спрятал модный колер пиджака.</w:t>
      </w:r>
      <w:r w:rsidRPr="00D22009">
        <w:rPr>
          <w:i/>
          <w:color w:val="4F6228" w:themeColor="accent3" w:themeShade="80"/>
          <w:sz w:val="28"/>
          <w:szCs w:val="28"/>
        </w:rPr>
        <w:br/>
        <w:t xml:space="preserve">Что </w:t>
      </w:r>
      <w:proofErr w:type="gramStart"/>
      <w:r w:rsidRPr="00D22009">
        <w:rPr>
          <w:i/>
          <w:color w:val="4F6228" w:themeColor="accent3" w:themeShade="80"/>
          <w:sz w:val="28"/>
          <w:szCs w:val="28"/>
        </w:rPr>
        <w:t>пошит</w:t>
      </w:r>
      <w:proofErr w:type="gramEnd"/>
      <w:r w:rsidRPr="00D22009">
        <w:rPr>
          <w:i/>
          <w:color w:val="4F6228" w:themeColor="accent3" w:themeShade="80"/>
          <w:sz w:val="28"/>
          <w:szCs w:val="28"/>
        </w:rPr>
        <w:t xml:space="preserve"> из шкуры, снятой с бедолаги мужика.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D22009">
        <w:rPr>
          <w:i/>
          <w:color w:val="4F6228" w:themeColor="accent3" w:themeShade="80"/>
          <w:sz w:val="28"/>
          <w:szCs w:val="28"/>
        </w:rPr>
        <w:t>И плывёт богач беспечно мимо нищего села,</w:t>
      </w:r>
      <w:r w:rsidRPr="00D22009">
        <w:rPr>
          <w:i/>
          <w:color w:val="4F6228" w:themeColor="accent3" w:themeShade="80"/>
          <w:sz w:val="28"/>
          <w:szCs w:val="28"/>
        </w:rPr>
        <w:br/>
        <w:t>Из которого навечно жизнь весёлая ушла.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i/>
          <w:color w:val="4F6228" w:themeColor="accent3" w:themeShade="80"/>
          <w:sz w:val="28"/>
          <w:szCs w:val="28"/>
        </w:rPr>
      </w:pPr>
      <w:r w:rsidRPr="00D22009">
        <w:rPr>
          <w:i/>
          <w:color w:val="4F6228" w:themeColor="accent3" w:themeShade="80"/>
          <w:sz w:val="28"/>
          <w:szCs w:val="28"/>
        </w:rPr>
        <w:lastRenderedPageBreak/>
        <w:t>Ну, а с берега крестьянин скажет: «Во как!»</w:t>
      </w:r>
      <w:proofErr w:type="gramStart"/>
      <w:r w:rsidRPr="00D22009">
        <w:rPr>
          <w:i/>
          <w:color w:val="4F6228" w:themeColor="accent3" w:themeShade="80"/>
          <w:sz w:val="28"/>
          <w:szCs w:val="28"/>
        </w:rPr>
        <w:t>,п</w:t>
      </w:r>
      <w:proofErr w:type="gramEnd"/>
      <w:r w:rsidRPr="00D22009">
        <w:rPr>
          <w:i/>
          <w:color w:val="4F6228" w:themeColor="accent3" w:themeShade="80"/>
          <w:sz w:val="28"/>
          <w:szCs w:val="28"/>
        </w:rPr>
        <w:t>ряча вздох.</w:t>
      </w:r>
      <w:r w:rsidRPr="00D22009">
        <w:rPr>
          <w:i/>
          <w:color w:val="4F6228" w:themeColor="accent3" w:themeShade="80"/>
          <w:sz w:val="28"/>
          <w:szCs w:val="28"/>
        </w:rPr>
        <w:br/>
        <w:t>Эх, ужель на дно не канет пароход?.. Прости нас Бог!</w:t>
      </w:r>
    </w:p>
    <w:p w:rsidR="00D22009" w:rsidRDefault="00D22009" w:rsidP="00D22009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center"/>
        <w:rPr>
          <w:sz w:val="28"/>
          <w:szCs w:val="28"/>
        </w:rPr>
      </w:pPr>
    </w:p>
    <w:p w:rsidR="00E5708F" w:rsidRPr="00165CDA" w:rsidRDefault="00E5708F" w:rsidP="00146587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sz w:val="28"/>
          <w:szCs w:val="28"/>
        </w:rPr>
      </w:pPr>
      <w:r w:rsidRPr="00165CDA">
        <w:rPr>
          <w:sz w:val="28"/>
          <w:szCs w:val="28"/>
        </w:rPr>
        <w:t>Уже в Уфе</w:t>
      </w:r>
      <w:proofErr w:type="gramStart"/>
      <w:r w:rsidRPr="00165CDA">
        <w:rPr>
          <w:sz w:val="28"/>
          <w:szCs w:val="28"/>
        </w:rPr>
        <w:t xml:space="preserve"> Т</w:t>
      </w:r>
      <w:proofErr w:type="gramEnd"/>
      <w:r w:rsidRPr="00165CDA">
        <w:rPr>
          <w:sz w:val="28"/>
          <w:szCs w:val="28"/>
        </w:rPr>
        <w:t xml:space="preserve">укай знакомиться с мировым писателем </w:t>
      </w:r>
      <w:proofErr w:type="spellStart"/>
      <w:r w:rsidRPr="00165CDA">
        <w:rPr>
          <w:sz w:val="28"/>
          <w:szCs w:val="28"/>
        </w:rPr>
        <w:t>Мажитом</w:t>
      </w:r>
      <w:proofErr w:type="spellEnd"/>
      <w:r w:rsidRPr="00165CDA">
        <w:rPr>
          <w:sz w:val="28"/>
          <w:szCs w:val="28"/>
        </w:rPr>
        <w:t xml:space="preserve"> </w:t>
      </w:r>
      <w:proofErr w:type="spellStart"/>
      <w:r w:rsidRPr="00165CDA">
        <w:rPr>
          <w:sz w:val="28"/>
          <w:szCs w:val="28"/>
        </w:rPr>
        <w:t>Гафури</w:t>
      </w:r>
      <w:proofErr w:type="spellEnd"/>
      <w:r w:rsidRPr="00165CDA">
        <w:rPr>
          <w:sz w:val="28"/>
          <w:szCs w:val="28"/>
        </w:rPr>
        <w:t xml:space="preserve">, а в Петербурге </w:t>
      </w:r>
      <w:proofErr w:type="spellStart"/>
      <w:r w:rsidRPr="00165CDA">
        <w:rPr>
          <w:sz w:val="28"/>
          <w:szCs w:val="28"/>
        </w:rPr>
        <w:t>Габдулла</w:t>
      </w:r>
      <w:proofErr w:type="spellEnd"/>
      <w:r w:rsidRPr="00165CDA">
        <w:rPr>
          <w:sz w:val="28"/>
          <w:szCs w:val="28"/>
        </w:rPr>
        <w:t xml:space="preserve"> встречает нового знакомого </w:t>
      </w:r>
      <w:proofErr w:type="spellStart"/>
      <w:r w:rsidRPr="00165CDA">
        <w:rPr>
          <w:sz w:val="28"/>
          <w:szCs w:val="28"/>
        </w:rPr>
        <w:t>Мулланура</w:t>
      </w:r>
      <w:proofErr w:type="spellEnd"/>
      <w:r w:rsidRPr="00165CDA">
        <w:rPr>
          <w:sz w:val="28"/>
          <w:szCs w:val="28"/>
        </w:rPr>
        <w:t xml:space="preserve"> </w:t>
      </w:r>
      <w:proofErr w:type="spellStart"/>
      <w:r w:rsidRPr="00165CDA">
        <w:rPr>
          <w:sz w:val="28"/>
          <w:szCs w:val="28"/>
        </w:rPr>
        <w:t>Вахитова</w:t>
      </w:r>
      <w:proofErr w:type="spellEnd"/>
      <w:r w:rsidRPr="00165CDA">
        <w:rPr>
          <w:sz w:val="28"/>
          <w:szCs w:val="28"/>
        </w:rPr>
        <w:t>. И, конечно же, все эти встречи снова вдохновляют поэта на небывалые произведения.</w:t>
      </w:r>
      <w:r w:rsidR="00165CDA" w:rsidRPr="00165CDA">
        <w:rPr>
          <w:sz w:val="28"/>
          <w:szCs w:val="28"/>
        </w:rPr>
        <w:t xml:space="preserve"> После многих посещений</w:t>
      </w:r>
      <w:proofErr w:type="gramStart"/>
      <w:r w:rsidR="00165CDA" w:rsidRPr="00165CDA">
        <w:rPr>
          <w:sz w:val="28"/>
          <w:szCs w:val="28"/>
        </w:rPr>
        <w:t xml:space="preserve"> Т</w:t>
      </w:r>
      <w:proofErr w:type="gramEnd"/>
      <w:r w:rsidR="00165CDA" w:rsidRPr="00165CDA">
        <w:rPr>
          <w:sz w:val="28"/>
          <w:szCs w:val="28"/>
        </w:rPr>
        <w:t>укай оказывается в Казани.</w:t>
      </w:r>
      <w:r w:rsidRPr="00165CDA">
        <w:rPr>
          <w:sz w:val="28"/>
          <w:szCs w:val="28"/>
        </w:rPr>
        <w:t xml:space="preserve"> </w:t>
      </w:r>
      <w:r w:rsidR="00165CDA" w:rsidRPr="00165CDA">
        <w:rPr>
          <w:sz w:val="28"/>
          <w:szCs w:val="28"/>
        </w:rPr>
        <w:t>Т</w:t>
      </w:r>
      <w:r w:rsidRPr="00165CDA">
        <w:rPr>
          <w:sz w:val="28"/>
          <w:szCs w:val="28"/>
        </w:rPr>
        <w:t xml:space="preserve">ам ему приходится работать в плохих условиях, но </w:t>
      </w:r>
      <w:proofErr w:type="spellStart"/>
      <w:r w:rsidRPr="00165CDA">
        <w:rPr>
          <w:sz w:val="28"/>
          <w:szCs w:val="28"/>
        </w:rPr>
        <w:t>Габдулла</w:t>
      </w:r>
      <w:proofErr w:type="spellEnd"/>
      <w:r w:rsidRPr="00165CDA">
        <w:rPr>
          <w:sz w:val="28"/>
          <w:szCs w:val="28"/>
        </w:rPr>
        <w:t xml:space="preserve"> не сдается и не отходит от своей деятельности, несмотря на ухудшающееся здоровье.</w:t>
      </w:r>
    </w:p>
    <w:p w:rsidR="00E5708F" w:rsidRDefault="00E5708F" w:rsidP="00E5708F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86250" cy="2981325"/>
            <wp:effectExtent l="19050" t="0" r="0" b="0"/>
            <wp:docPr id="137" name="Рисунок 137" descr="https://prodetki.com/wp-content/uploads/2018/04/Gabdulla-Tuka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prodetki.com/wp-content/uploads/2018/04/Gabdulla-Tukaj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8F" w:rsidRPr="00165CDA" w:rsidRDefault="00E5708F" w:rsidP="00E5708F">
      <w:pPr>
        <w:pStyle w:val="wp-caption-text"/>
        <w:shd w:val="clear" w:color="auto" w:fill="FFFFFF"/>
        <w:spacing w:before="0" w:beforeAutospacing="0" w:after="375" w:afterAutospacing="0" w:line="450" w:lineRule="atLeast"/>
        <w:jc w:val="center"/>
        <w:rPr>
          <w:color w:val="000000"/>
        </w:rPr>
      </w:pPr>
      <w:proofErr w:type="spellStart"/>
      <w:r w:rsidRPr="00165CDA">
        <w:rPr>
          <w:color w:val="000000"/>
        </w:rPr>
        <w:t>Габдулла</w:t>
      </w:r>
      <w:proofErr w:type="spellEnd"/>
      <w:proofErr w:type="gramStart"/>
      <w:r w:rsidRPr="00165CDA">
        <w:rPr>
          <w:color w:val="000000"/>
        </w:rPr>
        <w:t xml:space="preserve"> Т</w:t>
      </w:r>
      <w:proofErr w:type="gramEnd"/>
      <w:r w:rsidRPr="00165CDA">
        <w:rPr>
          <w:color w:val="000000"/>
        </w:rPr>
        <w:t>укай в больнице Казани в 1913 году</w:t>
      </w:r>
    </w:p>
    <w:p w:rsidR="00E5708F" w:rsidRDefault="00E5708F" w:rsidP="00165CDA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sz w:val="28"/>
          <w:szCs w:val="28"/>
        </w:rPr>
      </w:pPr>
      <w:r w:rsidRPr="00165CDA">
        <w:rPr>
          <w:sz w:val="28"/>
          <w:szCs w:val="28"/>
        </w:rPr>
        <w:t>Его последние произведения  олицетворяли весь воинственный настрой автора, ведь именно ближе к окончанию жизни поэт все больше ощущал на себе тяготы враждебно настроенного народа, что и демонстрировал в своих стихах.</w:t>
      </w:r>
    </w:p>
    <w:p w:rsidR="00D22009" w:rsidRPr="00D22009" w:rsidRDefault="00D22009" w:rsidP="00D22009">
      <w:pPr>
        <w:pStyle w:val="1"/>
        <w:spacing w:before="0" w:after="300"/>
        <w:jc w:val="center"/>
        <w:textAlignment w:val="baseline"/>
        <w:rPr>
          <w:rFonts w:ascii="Times New Roman" w:hAnsi="Times New Roman" w:cs="Times New Roman"/>
          <w:bCs w:val="0"/>
          <w:color w:val="4F6228" w:themeColor="accent3" w:themeShade="80"/>
        </w:rPr>
      </w:pPr>
      <w:r w:rsidRPr="00D22009">
        <w:rPr>
          <w:rFonts w:ascii="Times New Roman" w:hAnsi="Times New Roman" w:cs="Times New Roman"/>
          <w:bCs w:val="0"/>
          <w:color w:val="4F6228" w:themeColor="accent3" w:themeShade="80"/>
        </w:rPr>
        <w:t xml:space="preserve">Гению (Пер. </w:t>
      </w:r>
      <w:proofErr w:type="spellStart"/>
      <w:r w:rsidRPr="00D22009">
        <w:rPr>
          <w:rFonts w:ascii="Times New Roman" w:hAnsi="Times New Roman" w:cs="Times New Roman"/>
          <w:bCs w:val="0"/>
          <w:color w:val="4F6228" w:themeColor="accent3" w:themeShade="80"/>
        </w:rPr>
        <w:t>В.Думаевой-Валиевой</w:t>
      </w:r>
      <w:proofErr w:type="spellEnd"/>
      <w:r w:rsidRPr="00D22009">
        <w:rPr>
          <w:rFonts w:ascii="Times New Roman" w:hAnsi="Times New Roman" w:cs="Times New Roman"/>
          <w:bCs w:val="0"/>
          <w:color w:val="4F6228" w:themeColor="accent3" w:themeShade="80"/>
        </w:rPr>
        <w:t>)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color w:val="4F6228" w:themeColor="accent3" w:themeShade="80"/>
          <w:sz w:val="28"/>
          <w:szCs w:val="28"/>
        </w:rPr>
      </w:pPr>
      <w:r w:rsidRPr="00D22009">
        <w:rPr>
          <w:color w:val="4F6228" w:themeColor="accent3" w:themeShade="80"/>
          <w:sz w:val="28"/>
          <w:szCs w:val="28"/>
        </w:rPr>
        <w:t>Когда в глазах померк весь мир, и вечный мрак его объял,</w:t>
      </w:r>
      <w:r w:rsidRPr="00D22009">
        <w:rPr>
          <w:color w:val="4F6228" w:themeColor="accent3" w:themeShade="80"/>
          <w:sz w:val="28"/>
          <w:szCs w:val="28"/>
        </w:rPr>
        <w:br/>
        <w:t>Ты свет отправился искать, чтоб обрести свой идеал.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color w:val="4F6228" w:themeColor="accent3" w:themeShade="80"/>
          <w:sz w:val="28"/>
          <w:szCs w:val="28"/>
        </w:rPr>
      </w:pPr>
      <w:r w:rsidRPr="00D22009">
        <w:rPr>
          <w:color w:val="4F6228" w:themeColor="accent3" w:themeShade="80"/>
          <w:sz w:val="28"/>
          <w:szCs w:val="28"/>
        </w:rPr>
        <w:t>Воодушевлённо шёл свой путь, не уставая никогда,</w:t>
      </w:r>
      <w:r w:rsidRPr="00D22009">
        <w:rPr>
          <w:color w:val="4F6228" w:themeColor="accent3" w:themeShade="80"/>
          <w:sz w:val="28"/>
          <w:szCs w:val="28"/>
        </w:rPr>
        <w:br/>
        <w:t>Ты вправо, влево не свернул и непреклонным был всегда.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color w:val="4F6228" w:themeColor="accent3" w:themeShade="80"/>
          <w:sz w:val="28"/>
          <w:szCs w:val="28"/>
        </w:rPr>
      </w:pPr>
      <w:r w:rsidRPr="00D22009">
        <w:rPr>
          <w:color w:val="4F6228" w:themeColor="accent3" w:themeShade="80"/>
          <w:sz w:val="28"/>
          <w:szCs w:val="28"/>
        </w:rPr>
        <w:lastRenderedPageBreak/>
        <w:t>Но до сих пор я не пойму: за шаг последний до огня</w:t>
      </w:r>
      <w:proofErr w:type="gramStart"/>
      <w:r w:rsidRPr="00D22009">
        <w:rPr>
          <w:color w:val="4F6228" w:themeColor="accent3" w:themeShade="80"/>
          <w:sz w:val="28"/>
          <w:szCs w:val="28"/>
        </w:rPr>
        <w:br/>
        <w:t>З</w:t>
      </w:r>
      <w:proofErr w:type="gramEnd"/>
      <w:r w:rsidRPr="00D22009">
        <w:rPr>
          <w:color w:val="4F6228" w:themeColor="accent3" w:themeShade="80"/>
          <w:sz w:val="28"/>
          <w:szCs w:val="28"/>
        </w:rPr>
        <w:t>ачем назад ты посмотрел, что так могло отвлечь тебя?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color w:val="4F6228" w:themeColor="accent3" w:themeShade="80"/>
          <w:sz w:val="28"/>
          <w:szCs w:val="28"/>
        </w:rPr>
      </w:pPr>
      <w:r w:rsidRPr="00D22009">
        <w:rPr>
          <w:color w:val="4F6228" w:themeColor="accent3" w:themeShade="80"/>
          <w:sz w:val="28"/>
          <w:szCs w:val="28"/>
        </w:rPr>
        <w:t>Ты оглянулся для чего? Тот блеск был золото, не свет,</w:t>
      </w:r>
      <w:r w:rsidRPr="00D22009">
        <w:rPr>
          <w:color w:val="4F6228" w:themeColor="accent3" w:themeShade="80"/>
          <w:sz w:val="28"/>
          <w:szCs w:val="28"/>
        </w:rPr>
        <w:br/>
        <w:t>В нём нет священного огня, но холод, теплоты в нём нет.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color w:val="4F6228" w:themeColor="accent3" w:themeShade="80"/>
          <w:sz w:val="28"/>
          <w:szCs w:val="28"/>
        </w:rPr>
      </w:pPr>
      <w:r w:rsidRPr="00D22009">
        <w:rPr>
          <w:color w:val="4F6228" w:themeColor="accent3" w:themeShade="80"/>
          <w:sz w:val="28"/>
          <w:szCs w:val="28"/>
        </w:rPr>
        <w:t>С пути заветного столкнуть – его стремление в одном –</w:t>
      </w:r>
      <w:r w:rsidRPr="00D22009">
        <w:rPr>
          <w:color w:val="4F6228" w:themeColor="accent3" w:themeShade="80"/>
          <w:sz w:val="28"/>
          <w:szCs w:val="28"/>
        </w:rPr>
        <w:br/>
        <w:t>Тебя сияньем соблазнить и завладеть твоим умом.</w:t>
      </w:r>
    </w:p>
    <w:p w:rsidR="00D22009" w:rsidRPr="00D22009" w:rsidRDefault="00D22009" w:rsidP="00D22009">
      <w:pPr>
        <w:pStyle w:val="a3"/>
        <w:shd w:val="clear" w:color="auto" w:fill="FFFFFF"/>
        <w:jc w:val="center"/>
        <w:textAlignment w:val="baseline"/>
        <w:rPr>
          <w:color w:val="4F6228" w:themeColor="accent3" w:themeShade="80"/>
          <w:sz w:val="28"/>
          <w:szCs w:val="28"/>
        </w:rPr>
      </w:pPr>
      <w:r w:rsidRPr="00D22009">
        <w:rPr>
          <w:color w:val="4F6228" w:themeColor="accent3" w:themeShade="80"/>
          <w:sz w:val="28"/>
          <w:szCs w:val="28"/>
        </w:rPr>
        <w:t>Но идеал – он впереди. Лишь тот его достигнуть мог,</w:t>
      </w:r>
      <w:r w:rsidRPr="00D22009">
        <w:rPr>
          <w:color w:val="4F6228" w:themeColor="accent3" w:themeShade="80"/>
          <w:sz w:val="28"/>
          <w:szCs w:val="28"/>
        </w:rPr>
        <w:br/>
        <w:t xml:space="preserve">Кто, не </w:t>
      </w:r>
      <w:proofErr w:type="spellStart"/>
      <w:r w:rsidRPr="00D22009">
        <w:rPr>
          <w:color w:val="4F6228" w:themeColor="accent3" w:themeShade="80"/>
          <w:sz w:val="28"/>
          <w:szCs w:val="28"/>
        </w:rPr>
        <w:t>оглядывась</w:t>
      </w:r>
      <w:proofErr w:type="spellEnd"/>
      <w:r w:rsidRPr="00D22009">
        <w:rPr>
          <w:color w:val="4F6228" w:themeColor="accent3" w:themeShade="80"/>
          <w:sz w:val="28"/>
          <w:szCs w:val="28"/>
        </w:rPr>
        <w:t>, шёл к нему всегда. Он – это Бог.</w:t>
      </w:r>
    </w:p>
    <w:p w:rsidR="00E5708F" w:rsidRDefault="00E5708F" w:rsidP="00D22009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sz w:val="28"/>
          <w:szCs w:val="28"/>
        </w:rPr>
      </w:pPr>
      <w:r w:rsidRPr="00165CDA">
        <w:rPr>
          <w:sz w:val="28"/>
          <w:szCs w:val="28"/>
        </w:rPr>
        <w:t xml:space="preserve">В начале апреля 1913 в возрасте 26 лет </w:t>
      </w:r>
      <w:proofErr w:type="spellStart"/>
      <w:r w:rsidRPr="00165CDA">
        <w:rPr>
          <w:sz w:val="28"/>
          <w:szCs w:val="28"/>
        </w:rPr>
        <w:t>Габдуллы</w:t>
      </w:r>
      <w:proofErr w:type="spellEnd"/>
      <w:proofErr w:type="gramStart"/>
      <w:r w:rsidRPr="00165CDA">
        <w:rPr>
          <w:sz w:val="28"/>
          <w:szCs w:val="28"/>
        </w:rPr>
        <w:t xml:space="preserve"> Т</w:t>
      </w:r>
      <w:proofErr w:type="gramEnd"/>
      <w:r w:rsidRPr="00165CDA">
        <w:rPr>
          <w:sz w:val="28"/>
          <w:szCs w:val="28"/>
        </w:rPr>
        <w:t xml:space="preserve">укая не стало. Основными причинами его кончины считают чахотку и голод. Без сомнения, с уходом </w:t>
      </w:r>
      <w:proofErr w:type="spellStart"/>
      <w:r w:rsidRPr="00165CDA">
        <w:rPr>
          <w:sz w:val="28"/>
          <w:szCs w:val="28"/>
        </w:rPr>
        <w:t>Габдуллы</w:t>
      </w:r>
      <w:proofErr w:type="spellEnd"/>
      <w:proofErr w:type="gramStart"/>
      <w:r w:rsidRPr="00165CDA">
        <w:rPr>
          <w:sz w:val="28"/>
          <w:szCs w:val="28"/>
        </w:rPr>
        <w:t xml:space="preserve"> Т</w:t>
      </w:r>
      <w:proofErr w:type="gramEnd"/>
      <w:r w:rsidRPr="00165CDA">
        <w:rPr>
          <w:sz w:val="28"/>
          <w:szCs w:val="28"/>
        </w:rPr>
        <w:t xml:space="preserve">укая татарский народ потерял своего главного идейного поэта и писателя, признанного не только на Родине, но и далеко за ее пределами. </w:t>
      </w:r>
      <w:proofErr w:type="spellStart"/>
      <w:r w:rsidRPr="00165CDA">
        <w:rPr>
          <w:sz w:val="28"/>
          <w:szCs w:val="28"/>
        </w:rPr>
        <w:t>Габдулла</w:t>
      </w:r>
      <w:proofErr w:type="spellEnd"/>
      <w:proofErr w:type="gramStart"/>
      <w:r w:rsidRPr="00165CDA">
        <w:rPr>
          <w:sz w:val="28"/>
          <w:szCs w:val="28"/>
        </w:rPr>
        <w:t xml:space="preserve"> Т</w:t>
      </w:r>
      <w:proofErr w:type="gramEnd"/>
      <w:r w:rsidRPr="00165CDA">
        <w:rPr>
          <w:sz w:val="28"/>
          <w:szCs w:val="28"/>
        </w:rPr>
        <w:t>укай был самым великим национальным деятелем Татарстана. Но, уйдя, он оставил богатейшее наследие своим потомкам.</w:t>
      </w:r>
    </w:p>
    <w:p w:rsidR="00146587" w:rsidRDefault="00146587" w:rsidP="00146587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center"/>
        <w:rPr>
          <w:sz w:val="28"/>
          <w:szCs w:val="28"/>
        </w:rPr>
      </w:pPr>
      <w:r w:rsidRPr="00146587">
        <w:rPr>
          <w:sz w:val="28"/>
          <w:szCs w:val="28"/>
        </w:rPr>
        <w:drawing>
          <wp:inline distT="0" distB="0" distL="0" distR="0">
            <wp:extent cx="2695575" cy="3343275"/>
            <wp:effectExtent l="19050" t="0" r="9525" b="0"/>
            <wp:docPr id="29" name="Рисунок 136" descr="Памятник Г. Тукая в Кырл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Памятник Г. Тукая в Кырла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87" w:rsidRPr="002513B8" w:rsidRDefault="00146587" w:rsidP="00146587">
      <w:pPr>
        <w:pStyle w:val="wp-caption-text"/>
        <w:shd w:val="clear" w:color="auto" w:fill="FFFFFF"/>
        <w:spacing w:before="0" w:beforeAutospacing="0" w:after="375" w:afterAutospacing="0" w:line="450" w:lineRule="atLeast"/>
        <w:jc w:val="center"/>
        <w:rPr>
          <w:color w:val="000000"/>
        </w:rPr>
      </w:pPr>
      <w:r w:rsidRPr="002513B8">
        <w:rPr>
          <w:color w:val="000000"/>
        </w:rPr>
        <w:t xml:space="preserve">Памятник Г. Тукая в </w:t>
      </w:r>
      <w:proofErr w:type="spellStart"/>
      <w:r w:rsidRPr="002513B8">
        <w:rPr>
          <w:color w:val="000000"/>
        </w:rPr>
        <w:t>Кырлай</w:t>
      </w:r>
      <w:proofErr w:type="spellEnd"/>
      <w:r w:rsidRPr="002513B8">
        <w:rPr>
          <w:color w:val="000000"/>
        </w:rPr>
        <w:t xml:space="preserve"> </w:t>
      </w:r>
    </w:p>
    <w:p w:rsidR="00300FED" w:rsidRPr="00300FED" w:rsidRDefault="00300FED" w:rsidP="008A038B">
      <w:pPr>
        <w:pStyle w:val="a3"/>
        <w:shd w:val="clear" w:color="auto" w:fill="FFFFFF"/>
        <w:spacing w:before="0" w:beforeAutospacing="0" w:after="375" w:afterAutospacing="0" w:line="450" w:lineRule="atLeast"/>
        <w:ind w:firstLine="708"/>
        <w:jc w:val="both"/>
        <w:rPr>
          <w:sz w:val="28"/>
          <w:szCs w:val="28"/>
        </w:rPr>
      </w:pPr>
      <w:r w:rsidRPr="000F31B0">
        <w:rPr>
          <w:b/>
          <w:sz w:val="28"/>
          <w:szCs w:val="28"/>
        </w:rPr>
        <w:t xml:space="preserve">(Электронные версии стихотворений  Г. </w:t>
      </w:r>
      <w:proofErr w:type="spellStart"/>
      <w:r w:rsidRPr="000F31B0">
        <w:rPr>
          <w:b/>
          <w:sz w:val="28"/>
          <w:szCs w:val="28"/>
        </w:rPr>
        <w:t>Туктая</w:t>
      </w:r>
      <w:proofErr w:type="spellEnd"/>
      <w:r>
        <w:rPr>
          <w:sz w:val="28"/>
          <w:szCs w:val="28"/>
        </w:rPr>
        <w:t xml:space="preserve">  </w:t>
      </w:r>
      <w:hyperlink r:id="rId11" w:history="1">
        <w:r w:rsidRPr="00F12DAC">
          <w:rPr>
            <w:rStyle w:val="a4"/>
            <w:sz w:val="28"/>
            <w:szCs w:val="28"/>
          </w:rPr>
          <w:t>https://rustih.ru/gabdulla-tukaj/</w:t>
        </w:r>
      </w:hyperlink>
      <w:r w:rsidR="000F31B0">
        <w:rPr>
          <w:sz w:val="28"/>
          <w:szCs w:val="28"/>
        </w:rPr>
        <w:t xml:space="preserve"> </w:t>
      </w:r>
      <w:proofErr w:type="spellStart"/>
      <w:r w:rsidR="000F31B0" w:rsidRPr="000F31B0">
        <w:rPr>
          <w:b/>
          <w:sz w:val="28"/>
          <w:szCs w:val="28"/>
        </w:rPr>
        <w:t>аудиостихотворения</w:t>
      </w:r>
      <w:proofErr w:type="spellEnd"/>
      <w:r w:rsidR="000F31B0">
        <w:rPr>
          <w:sz w:val="28"/>
          <w:szCs w:val="28"/>
        </w:rPr>
        <w:t xml:space="preserve"> (читает Сергей Шакуров) </w:t>
      </w:r>
      <w:r>
        <w:rPr>
          <w:sz w:val="28"/>
          <w:szCs w:val="28"/>
        </w:rPr>
        <w:t>+</w:t>
      </w:r>
      <w:r w:rsidR="000F31B0">
        <w:rPr>
          <w:sz w:val="28"/>
          <w:szCs w:val="28"/>
        </w:rPr>
        <w:t xml:space="preserve"> </w:t>
      </w:r>
      <w:hyperlink r:id="rId12" w:history="1">
        <w:r w:rsidR="000F31B0" w:rsidRPr="00F12DAC">
          <w:rPr>
            <w:rStyle w:val="a4"/>
            <w:sz w:val="28"/>
            <w:szCs w:val="28"/>
          </w:rPr>
          <w:t>https://music.yandex.com/album/9487791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</w:p>
    <w:p w:rsidR="000E0005" w:rsidRPr="005850AC" w:rsidRDefault="000E0005" w:rsidP="005850AC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0005" w:rsidRPr="005850AC" w:rsidSect="00736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7181"/>
    <w:multiLevelType w:val="multilevel"/>
    <w:tmpl w:val="82E4CA10"/>
    <w:lvl w:ilvl="0">
      <w:start w:val="5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2E33968"/>
    <w:multiLevelType w:val="multilevel"/>
    <w:tmpl w:val="569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61BFB"/>
    <w:multiLevelType w:val="hybridMultilevel"/>
    <w:tmpl w:val="A04615FE"/>
    <w:lvl w:ilvl="0" w:tplc="B3BA6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3B4B8E"/>
    <w:multiLevelType w:val="hybridMultilevel"/>
    <w:tmpl w:val="7D4095EA"/>
    <w:lvl w:ilvl="0" w:tplc="EEC0C26E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3364D"/>
    <w:multiLevelType w:val="hybridMultilevel"/>
    <w:tmpl w:val="B7026DA8"/>
    <w:lvl w:ilvl="0" w:tplc="F2E2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DA20B9"/>
    <w:multiLevelType w:val="multilevel"/>
    <w:tmpl w:val="002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64B"/>
    <w:rsid w:val="00017F73"/>
    <w:rsid w:val="00055732"/>
    <w:rsid w:val="00067400"/>
    <w:rsid w:val="00071C84"/>
    <w:rsid w:val="000E0005"/>
    <w:rsid w:val="000F31B0"/>
    <w:rsid w:val="00146587"/>
    <w:rsid w:val="00165CDA"/>
    <w:rsid w:val="00181379"/>
    <w:rsid w:val="00186998"/>
    <w:rsid w:val="00241120"/>
    <w:rsid w:val="002513B8"/>
    <w:rsid w:val="00260B7D"/>
    <w:rsid w:val="00270F6F"/>
    <w:rsid w:val="002A0295"/>
    <w:rsid w:val="002D577C"/>
    <w:rsid w:val="00300FED"/>
    <w:rsid w:val="003E5F88"/>
    <w:rsid w:val="003F49CF"/>
    <w:rsid w:val="00412D98"/>
    <w:rsid w:val="004B1A82"/>
    <w:rsid w:val="004B6EF6"/>
    <w:rsid w:val="0050402F"/>
    <w:rsid w:val="00520F32"/>
    <w:rsid w:val="005611C2"/>
    <w:rsid w:val="005658D5"/>
    <w:rsid w:val="005850AC"/>
    <w:rsid w:val="005864C7"/>
    <w:rsid w:val="005B294A"/>
    <w:rsid w:val="005F0CB5"/>
    <w:rsid w:val="00663844"/>
    <w:rsid w:val="00663E3C"/>
    <w:rsid w:val="006E01B6"/>
    <w:rsid w:val="006F6685"/>
    <w:rsid w:val="00736A09"/>
    <w:rsid w:val="00742331"/>
    <w:rsid w:val="007B4767"/>
    <w:rsid w:val="00806F80"/>
    <w:rsid w:val="008876B3"/>
    <w:rsid w:val="008A038B"/>
    <w:rsid w:val="008D4966"/>
    <w:rsid w:val="00917A5C"/>
    <w:rsid w:val="009F6EF9"/>
    <w:rsid w:val="00A02F23"/>
    <w:rsid w:val="00A869BB"/>
    <w:rsid w:val="00A86BD2"/>
    <w:rsid w:val="00B163FC"/>
    <w:rsid w:val="00B64023"/>
    <w:rsid w:val="00C34BC0"/>
    <w:rsid w:val="00CC19F9"/>
    <w:rsid w:val="00CD4684"/>
    <w:rsid w:val="00D22009"/>
    <w:rsid w:val="00D26DB5"/>
    <w:rsid w:val="00D41933"/>
    <w:rsid w:val="00D478B4"/>
    <w:rsid w:val="00D8364B"/>
    <w:rsid w:val="00D95F6D"/>
    <w:rsid w:val="00DA56BF"/>
    <w:rsid w:val="00DF09DA"/>
    <w:rsid w:val="00E405A8"/>
    <w:rsid w:val="00E5708F"/>
    <w:rsid w:val="00E90C24"/>
    <w:rsid w:val="00E91E12"/>
    <w:rsid w:val="00E93276"/>
    <w:rsid w:val="00F600C9"/>
    <w:rsid w:val="00FF6217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2"/>
  </w:style>
  <w:style w:type="paragraph" w:styleId="1">
    <w:name w:val="heading 1"/>
    <w:basedOn w:val="a"/>
    <w:next w:val="a"/>
    <w:link w:val="10"/>
    <w:uiPriority w:val="9"/>
    <w:qFormat/>
    <w:rsid w:val="00D47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36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83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402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E01B6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742331"/>
  </w:style>
  <w:style w:type="paragraph" w:styleId="a9">
    <w:name w:val="List Paragraph"/>
    <w:basedOn w:val="a"/>
    <w:uiPriority w:val="34"/>
    <w:qFormat/>
    <w:rsid w:val="0074233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06F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indlabel">
    <w:name w:val="blind_label"/>
    <w:basedOn w:val="a0"/>
    <w:rsid w:val="00806F80"/>
  </w:style>
  <w:style w:type="character" w:customStyle="1" w:styleId="reldate">
    <w:name w:val="rel_date"/>
    <w:basedOn w:val="a0"/>
    <w:rsid w:val="00806F80"/>
  </w:style>
  <w:style w:type="character" w:customStyle="1" w:styleId="numdelim">
    <w:name w:val="num_delim"/>
    <w:basedOn w:val="a0"/>
    <w:rsid w:val="00806F80"/>
  </w:style>
  <w:style w:type="character" w:customStyle="1" w:styleId="initial-letter">
    <w:name w:val="initial-letter"/>
    <w:basedOn w:val="a0"/>
    <w:rsid w:val="00CC19F9"/>
  </w:style>
  <w:style w:type="character" w:customStyle="1" w:styleId="10">
    <w:name w:val="Заголовок 1 Знак"/>
    <w:basedOn w:val="a0"/>
    <w:link w:val="1"/>
    <w:uiPriority w:val="9"/>
    <w:rsid w:val="00D47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86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9BB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E5708F"/>
    <w:rPr>
      <w:i/>
      <w:iCs/>
    </w:rPr>
  </w:style>
  <w:style w:type="paragraph" w:customStyle="1" w:styleId="wp-caption-text">
    <w:name w:val="wp-caption-text"/>
    <w:basedOn w:val="a"/>
    <w:rsid w:val="00E5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">
    <w:name w:val="bb"/>
    <w:basedOn w:val="a"/>
    <w:rsid w:val="008A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90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428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1F1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011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F1F1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165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9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393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7E7E7"/>
                                <w:right w:val="none" w:sz="0" w:space="0" w:color="auto"/>
                              </w:divBdr>
                              <w:divsChild>
                                <w:div w:id="612057976">
                                  <w:marLeft w:val="135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5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9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28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15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9" w:color="CCCCCC"/>
                                        <w:right w:val="none" w:sz="0" w:space="0" w:color="auto"/>
                                      </w:divBdr>
                                      <w:divsChild>
                                        <w:div w:id="21431125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97895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9" w:color="CCCCCC"/>
                                        <w:right w:val="none" w:sz="0" w:space="0" w:color="auto"/>
                                      </w:divBdr>
                                      <w:divsChild>
                                        <w:div w:id="61337097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7800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9" w:color="CCCCCC"/>
                                        <w:right w:val="none" w:sz="0" w:space="0" w:color="auto"/>
                                      </w:divBdr>
                                      <w:divsChild>
                                        <w:div w:id="78927776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39782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9" w:color="CCCCCC"/>
                                        <w:right w:val="none" w:sz="0" w:space="0" w:color="auto"/>
                                      </w:divBdr>
                                      <w:divsChild>
                                        <w:div w:id="56934128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9291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9" w:color="CCCCCC"/>
                                        <w:right w:val="none" w:sz="0" w:space="0" w:color="auto"/>
                                      </w:divBdr>
                                      <w:divsChild>
                                        <w:div w:id="13311163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34158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9" w:color="CCCCCC"/>
                                        <w:right w:val="none" w:sz="0" w:space="0" w:color="auto"/>
                                      </w:divBdr>
                                      <w:divsChild>
                                        <w:div w:id="197456031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6945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9" w:color="CCCCCC"/>
                                        <w:right w:val="none" w:sz="0" w:space="0" w:color="auto"/>
                                      </w:divBdr>
                                      <w:divsChild>
                                        <w:div w:id="194946179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41169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98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3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717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2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222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03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77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2220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38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8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7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8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2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2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3286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00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44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46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9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7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3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533458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0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7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6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93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97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0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54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1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57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27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5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3073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10368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07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0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2713498705539159780&amp;from=tabbar&amp;parent-reqid=1587967350105553-927097121276855017500287-production-app-host-man-web-yp-280&amp;text=%D0%B3%D0%B0%D0%B1%D0%B4%D1%83%D0%BB%D0%BB%D0%B0%2B%D1%82%D1%83%D0%BA%D0%B0%D0%B9" TargetMode="External"/><Relationship Id="rId12" Type="http://schemas.openxmlformats.org/officeDocument/2006/relationships/hyperlink" Target="https://music.yandex.com/album/94877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stih.ru/gabdulla-tukaj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7B45-B514-4BD9-A98B-FE9670B1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49</cp:revision>
  <dcterms:created xsi:type="dcterms:W3CDTF">2020-04-13T10:08:00Z</dcterms:created>
  <dcterms:modified xsi:type="dcterms:W3CDTF">2020-04-27T07:09:00Z</dcterms:modified>
</cp:coreProperties>
</file>