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2335"/>
    <w:p w:rsidR="0019047A" w:rsidRPr="00321803" w:rsidRDefault="0019047A" w:rsidP="00321803">
      <w:pPr>
        <w:jc w:val="center"/>
        <w:rPr>
          <w:b/>
          <w:sz w:val="28"/>
          <w:szCs w:val="28"/>
        </w:rPr>
      </w:pPr>
      <w:r w:rsidRPr="00321803">
        <w:rPr>
          <w:b/>
          <w:sz w:val="28"/>
          <w:szCs w:val="28"/>
        </w:rPr>
        <w:t xml:space="preserve">Задания по </w:t>
      </w:r>
      <w:proofErr w:type="spellStart"/>
      <w:r w:rsidRPr="00321803">
        <w:rPr>
          <w:b/>
          <w:sz w:val="28"/>
          <w:szCs w:val="28"/>
        </w:rPr>
        <w:t>дирижированию</w:t>
      </w:r>
      <w:proofErr w:type="spellEnd"/>
      <w:r w:rsidRPr="00321803">
        <w:rPr>
          <w:b/>
          <w:sz w:val="28"/>
          <w:szCs w:val="28"/>
        </w:rPr>
        <w:t xml:space="preserve"> дистанци</w:t>
      </w:r>
      <w:r w:rsidR="00A53987">
        <w:rPr>
          <w:b/>
          <w:sz w:val="28"/>
          <w:szCs w:val="28"/>
        </w:rPr>
        <w:t>о</w:t>
      </w:r>
      <w:r w:rsidRPr="00321803">
        <w:rPr>
          <w:b/>
          <w:sz w:val="28"/>
          <w:szCs w:val="28"/>
        </w:rPr>
        <w:t>нного режима работы.</w:t>
      </w:r>
    </w:p>
    <w:p w:rsidR="00321803" w:rsidRDefault="00321803" w:rsidP="00321803">
      <w:pPr>
        <w:rPr>
          <w:sz w:val="24"/>
          <w:szCs w:val="24"/>
        </w:rPr>
      </w:pPr>
      <w:r w:rsidRPr="00A53987">
        <w:rPr>
          <w:sz w:val="24"/>
          <w:szCs w:val="24"/>
        </w:rPr>
        <w:t xml:space="preserve">№7 (05.05-08.05) Дальнейшая работа над </w:t>
      </w:r>
      <w:r w:rsidR="00A53987" w:rsidRPr="00A53987">
        <w:rPr>
          <w:sz w:val="24"/>
          <w:szCs w:val="24"/>
        </w:rPr>
        <w:t>штрихами, выразительностью жеста.</w:t>
      </w:r>
    </w:p>
    <w:p w:rsidR="00A53987" w:rsidRDefault="00A53987" w:rsidP="00321803">
      <w:pPr>
        <w:rPr>
          <w:sz w:val="24"/>
          <w:szCs w:val="24"/>
          <w:lang w:val="en-US"/>
        </w:rPr>
      </w:pPr>
      <w:r w:rsidRPr="00A53987">
        <w:rPr>
          <w:sz w:val="24"/>
          <w:szCs w:val="24"/>
        </w:rPr>
        <w:t>Черновой</w:t>
      </w:r>
      <w:r>
        <w:rPr>
          <w:sz w:val="24"/>
          <w:szCs w:val="24"/>
        </w:rPr>
        <w:t xml:space="preserve"> вариант аннотации.</w:t>
      </w:r>
    </w:p>
    <w:p w:rsidR="00A12335" w:rsidRPr="00A12335" w:rsidRDefault="00A12335" w:rsidP="00321803">
      <w:pPr>
        <w:rPr>
          <w:sz w:val="24"/>
          <w:szCs w:val="24"/>
          <w:lang w:val="en-US"/>
        </w:rPr>
      </w:pPr>
    </w:p>
    <w:p w:rsidR="00A53987" w:rsidRDefault="00A53987" w:rsidP="00321803">
      <w:pPr>
        <w:rPr>
          <w:sz w:val="24"/>
          <w:szCs w:val="24"/>
          <w:lang w:val="en-US"/>
        </w:rPr>
      </w:pPr>
      <w:r>
        <w:rPr>
          <w:sz w:val="24"/>
          <w:szCs w:val="24"/>
        </w:rPr>
        <w:t>№8 (11.05-16.05) Игра наизусть произведений без сопровождения, произведения сопровождением играть по нотам, пение голосов в одном произведении без сопровождения.</w:t>
      </w:r>
    </w:p>
    <w:p w:rsidR="00A12335" w:rsidRPr="00A12335" w:rsidRDefault="00A12335" w:rsidP="00321803">
      <w:pPr>
        <w:rPr>
          <w:sz w:val="24"/>
          <w:szCs w:val="24"/>
          <w:lang w:val="en-US"/>
        </w:rPr>
      </w:pPr>
    </w:p>
    <w:p w:rsidR="00A53987" w:rsidRDefault="00A53987" w:rsidP="00321803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№9 (18.05-23.05) </w:t>
      </w:r>
      <w:proofErr w:type="spellStart"/>
      <w:r>
        <w:rPr>
          <w:sz w:val="24"/>
          <w:szCs w:val="24"/>
        </w:rPr>
        <w:t>Дирижирование</w:t>
      </w:r>
      <w:proofErr w:type="spellEnd"/>
      <w:r>
        <w:rPr>
          <w:sz w:val="24"/>
          <w:szCs w:val="24"/>
        </w:rPr>
        <w:t xml:space="preserve">   </w:t>
      </w:r>
      <w:r w:rsidR="002B485B">
        <w:rPr>
          <w:sz w:val="24"/>
          <w:szCs w:val="24"/>
        </w:rPr>
        <w:t>всех произведении наизусть, пение голосов, окончательный вариант аннотации.</w:t>
      </w:r>
    </w:p>
    <w:p w:rsidR="00A12335" w:rsidRPr="00A12335" w:rsidRDefault="00A12335" w:rsidP="00321803">
      <w:pPr>
        <w:rPr>
          <w:sz w:val="24"/>
          <w:szCs w:val="24"/>
          <w:lang w:val="en-US"/>
        </w:rPr>
      </w:pPr>
    </w:p>
    <w:p w:rsidR="002B485B" w:rsidRDefault="002B485B" w:rsidP="00321803">
      <w:pPr>
        <w:rPr>
          <w:sz w:val="24"/>
          <w:szCs w:val="24"/>
        </w:rPr>
      </w:pPr>
      <w:r>
        <w:rPr>
          <w:sz w:val="24"/>
          <w:szCs w:val="24"/>
        </w:rPr>
        <w:t xml:space="preserve">№10 (25.05-02.06) Игра всех произведений, </w:t>
      </w:r>
      <w:r w:rsidRPr="002B485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дирижирование</w:t>
      </w:r>
      <w:proofErr w:type="spellEnd"/>
      <w:r>
        <w:rPr>
          <w:sz w:val="24"/>
          <w:szCs w:val="24"/>
        </w:rPr>
        <w:t>,</w:t>
      </w:r>
      <w:r w:rsidRPr="002B485B">
        <w:rPr>
          <w:sz w:val="24"/>
          <w:szCs w:val="24"/>
        </w:rPr>
        <w:t xml:space="preserve"> </w:t>
      </w:r>
      <w:r>
        <w:rPr>
          <w:sz w:val="24"/>
          <w:szCs w:val="24"/>
        </w:rPr>
        <w:t>аннотация, ответы на вопросы коллоквиума по всем произведениям.</w:t>
      </w:r>
    </w:p>
    <w:p w:rsidR="002B485B" w:rsidRDefault="002B485B" w:rsidP="00321803">
      <w:pPr>
        <w:rPr>
          <w:sz w:val="24"/>
          <w:szCs w:val="24"/>
        </w:rPr>
      </w:pPr>
    </w:p>
    <w:p w:rsidR="00A12335" w:rsidRDefault="002B485B" w:rsidP="00321803">
      <w:pPr>
        <w:rPr>
          <w:sz w:val="24"/>
          <w:szCs w:val="24"/>
        </w:rPr>
      </w:pPr>
      <w:r>
        <w:rPr>
          <w:sz w:val="24"/>
          <w:szCs w:val="24"/>
        </w:rPr>
        <w:t xml:space="preserve">Задания показывать преподавателям через приложение </w:t>
      </w:r>
      <w:proofErr w:type="spellStart"/>
      <w:r>
        <w:rPr>
          <w:sz w:val="24"/>
          <w:szCs w:val="24"/>
          <w:lang w:val="en-US"/>
        </w:rPr>
        <w:t>WhatsApp</w:t>
      </w:r>
      <w:proofErr w:type="spellEnd"/>
      <w:r>
        <w:rPr>
          <w:sz w:val="24"/>
          <w:szCs w:val="24"/>
        </w:rPr>
        <w:t>.</w:t>
      </w:r>
    </w:p>
    <w:p w:rsidR="002B485B" w:rsidRPr="00A53987" w:rsidRDefault="00A12335" w:rsidP="003218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очта</w:t>
      </w:r>
      <w:proofErr w:type="spellEnd"/>
      <w:r>
        <w:rPr>
          <w:sz w:val="24"/>
          <w:szCs w:val="24"/>
        </w:rPr>
        <w:t xml:space="preserve"> elena.eremkina.59@mail.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="002B485B">
        <w:rPr>
          <w:sz w:val="24"/>
          <w:szCs w:val="24"/>
        </w:rPr>
        <w:t xml:space="preserve">   </w:t>
      </w:r>
    </w:p>
    <w:p w:rsidR="00A53987" w:rsidRPr="00321803" w:rsidRDefault="00A53987" w:rsidP="00A53987">
      <w:pPr>
        <w:spacing w:line="240" w:lineRule="auto"/>
      </w:pPr>
    </w:p>
    <w:p w:rsidR="00321803" w:rsidRPr="00321803" w:rsidRDefault="00321803">
      <w:pPr>
        <w:rPr>
          <w:sz w:val="28"/>
          <w:szCs w:val="28"/>
        </w:rPr>
      </w:pPr>
    </w:p>
    <w:sectPr w:rsidR="00321803" w:rsidRPr="0032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19047A"/>
    <w:rsid w:val="0019047A"/>
    <w:rsid w:val="002B485B"/>
    <w:rsid w:val="00321803"/>
    <w:rsid w:val="00A12335"/>
    <w:rsid w:val="00A5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2020-04-22T11:20:00Z</dcterms:created>
  <dcterms:modified xsi:type="dcterms:W3CDTF">2020-04-22T12:07:00Z</dcterms:modified>
</cp:coreProperties>
</file>