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AE" w:rsidRDefault="006A63AE"/>
    <w:p w:rsidR="003C6CAE" w:rsidRDefault="003C6CAE">
      <w:r>
        <w:t xml:space="preserve">Задание по ТИИ </w:t>
      </w:r>
      <w:proofErr w:type="spellStart"/>
      <w:r>
        <w:t>ДПИиНИ</w:t>
      </w:r>
      <w:proofErr w:type="spellEnd"/>
      <w:r>
        <w:t xml:space="preserve"> на период карантина с 23.03.2020</w:t>
      </w:r>
    </w:p>
    <w:p w:rsidR="009B5AFB" w:rsidRPr="009B5AFB" w:rsidRDefault="009B5AFB">
      <w:r>
        <w:t xml:space="preserve">Адрес для отправки заданий  -  </w:t>
      </w:r>
      <w:hyperlink r:id="rId4" w:history="1">
        <w:r w:rsidRPr="005F5B1D">
          <w:rPr>
            <w:rStyle w:val="a4"/>
            <w:lang w:val="en-US"/>
          </w:rPr>
          <w:t>voen</w:t>
        </w:r>
        <w:r w:rsidRPr="005F5B1D">
          <w:rPr>
            <w:rStyle w:val="a4"/>
          </w:rPr>
          <w:t>.</w:t>
        </w:r>
        <w:r w:rsidRPr="005F5B1D">
          <w:rPr>
            <w:rStyle w:val="a4"/>
            <w:lang w:val="en-US"/>
          </w:rPr>
          <w:t>vinitu</w:t>
        </w:r>
        <w:r w:rsidRPr="005F5B1D">
          <w:rPr>
            <w:rStyle w:val="a4"/>
          </w:rPr>
          <w:t>@</w:t>
        </w:r>
        <w:r w:rsidRPr="005F5B1D">
          <w:rPr>
            <w:rStyle w:val="a4"/>
            <w:lang w:val="en-US"/>
          </w:rPr>
          <w:t>yandex</w:t>
        </w:r>
        <w:r w:rsidRPr="005F5B1D">
          <w:rPr>
            <w:rStyle w:val="a4"/>
          </w:rPr>
          <w:t>.</w:t>
        </w:r>
        <w:proofErr w:type="spellStart"/>
        <w:r w:rsidRPr="005F5B1D">
          <w:rPr>
            <w:rStyle w:val="a4"/>
            <w:lang w:val="en-US"/>
          </w:rPr>
          <w:t>ru</w:t>
        </w:r>
        <w:proofErr w:type="spellEnd"/>
      </w:hyperlink>
    </w:p>
    <w:p w:rsidR="009B5AFB" w:rsidRPr="009B5AFB" w:rsidRDefault="009B5AFB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4927"/>
      </w:tblGrid>
      <w:tr w:rsidR="003C6CAE" w:rsidTr="00FA1BC5">
        <w:tc>
          <w:tcPr>
            <w:tcW w:w="1101" w:type="dxa"/>
          </w:tcPr>
          <w:p w:rsidR="003C6CAE" w:rsidRDefault="003C6CAE">
            <w:r>
              <w:t>Дата</w:t>
            </w:r>
          </w:p>
        </w:tc>
        <w:tc>
          <w:tcPr>
            <w:tcW w:w="3543" w:type="dxa"/>
          </w:tcPr>
          <w:p w:rsidR="003C6CAE" w:rsidRDefault="003C6CAE">
            <w:r>
              <w:t>Тема</w:t>
            </w:r>
          </w:p>
        </w:tc>
        <w:tc>
          <w:tcPr>
            <w:tcW w:w="4927" w:type="dxa"/>
          </w:tcPr>
          <w:p w:rsidR="003C6CAE" w:rsidRDefault="003C6CAE">
            <w:r>
              <w:t>Практическое задание</w:t>
            </w:r>
          </w:p>
        </w:tc>
      </w:tr>
      <w:tr w:rsidR="003C6CAE" w:rsidTr="00FA1BC5">
        <w:tc>
          <w:tcPr>
            <w:tcW w:w="1101" w:type="dxa"/>
          </w:tcPr>
          <w:p w:rsidR="003C6CAE" w:rsidRDefault="003C6CAE">
            <w:r>
              <w:t>23.03.20-28.03.20</w:t>
            </w:r>
          </w:p>
        </w:tc>
        <w:tc>
          <w:tcPr>
            <w:tcW w:w="3543" w:type="dxa"/>
          </w:tcPr>
          <w:p w:rsidR="003C6CAE" w:rsidRDefault="00665205">
            <w:pPr>
              <w:rPr>
                <w:b/>
                <w:bCs/>
                <w:lang w:eastAsia="ru-RU"/>
              </w:rPr>
            </w:pPr>
            <w:r w:rsidRPr="004D0665">
              <w:rPr>
                <w:b/>
                <w:bCs/>
                <w:lang w:eastAsia="ru-RU"/>
              </w:rPr>
              <w:t>Изготовление шкатулки (малютка).</w:t>
            </w:r>
          </w:p>
          <w:p w:rsidR="00665205" w:rsidRDefault="00665205">
            <w:pPr>
              <w:rPr>
                <w:bCs/>
                <w:lang w:eastAsia="ru-RU"/>
              </w:rPr>
            </w:pPr>
            <w:r w:rsidRPr="00665205">
              <w:rPr>
                <w:bCs/>
                <w:lang w:eastAsia="ru-RU"/>
              </w:rPr>
              <w:t>Изучение лекционного материала.</w:t>
            </w:r>
          </w:p>
          <w:p w:rsidR="00665205" w:rsidRPr="00665205" w:rsidRDefault="00665205"/>
        </w:tc>
        <w:tc>
          <w:tcPr>
            <w:tcW w:w="4927" w:type="dxa"/>
          </w:tcPr>
          <w:p w:rsidR="00446327" w:rsidRDefault="00F434FD">
            <w:hyperlink r:id="rId5" w:history="1">
              <w:r w:rsidR="00665205" w:rsidRPr="005F5B1D">
                <w:rPr>
                  <w:rStyle w:val="a4"/>
                </w:rPr>
                <w:t>https://www.studmed.ru/belickaya-ei-hudozhestvennaya-obrabotka-cvetnogo-kamnya_3dd1dcf06f5.html</w:t>
              </w:r>
            </w:hyperlink>
          </w:p>
          <w:p w:rsidR="00665205" w:rsidRDefault="00F434FD">
            <w:hyperlink r:id="rId6" w:history="1">
              <w:r w:rsidR="00665205" w:rsidRPr="005F5B1D">
                <w:rPr>
                  <w:rStyle w:val="a4"/>
                </w:rPr>
                <w:t>https://www.studmed.ru/sinkenkes-dzh-rukovodstvo-po-obrabotke-dragocennyh-i-podelochnyh-kamney-_a95445e3a5f.html</w:t>
              </w:r>
            </w:hyperlink>
          </w:p>
          <w:p w:rsidR="00665205" w:rsidRDefault="00665205"/>
        </w:tc>
      </w:tr>
      <w:tr w:rsidR="00665205" w:rsidTr="00FA1BC5">
        <w:tc>
          <w:tcPr>
            <w:tcW w:w="1101" w:type="dxa"/>
          </w:tcPr>
          <w:p w:rsidR="00665205" w:rsidRDefault="00665205">
            <w:r>
              <w:t>30.04.20-04.04.20</w:t>
            </w:r>
          </w:p>
        </w:tc>
        <w:tc>
          <w:tcPr>
            <w:tcW w:w="3543" w:type="dxa"/>
          </w:tcPr>
          <w:p w:rsidR="00665205" w:rsidRDefault="00665205" w:rsidP="00CC415E">
            <w:pPr>
              <w:rPr>
                <w:b/>
                <w:bCs/>
                <w:lang w:eastAsia="ru-RU"/>
              </w:rPr>
            </w:pPr>
            <w:r w:rsidRPr="004D0665">
              <w:rPr>
                <w:b/>
                <w:bCs/>
                <w:lang w:eastAsia="ru-RU"/>
              </w:rPr>
              <w:t>Изготовление шкатулки (малютка).</w:t>
            </w:r>
          </w:p>
          <w:p w:rsidR="00665205" w:rsidRDefault="00665205" w:rsidP="00665205">
            <w:pPr>
              <w:rPr>
                <w:bCs/>
                <w:lang w:eastAsia="ru-RU"/>
              </w:rPr>
            </w:pPr>
            <w:r w:rsidRPr="00665205">
              <w:rPr>
                <w:bCs/>
                <w:lang w:eastAsia="ru-RU"/>
              </w:rPr>
              <w:t>Изучение лекционного материала.</w:t>
            </w:r>
          </w:p>
          <w:p w:rsidR="00665205" w:rsidRDefault="00665205" w:rsidP="00CC415E"/>
        </w:tc>
        <w:tc>
          <w:tcPr>
            <w:tcW w:w="4927" w:type="dxa"/>
          </w:tcPr>
          <w:p w:rsidR="00665205" w:rsidRDefault="00F434FD" w:rsidP="00CC415E">
            <w:hyperlink r:id="rId7" w:history="1">
              <w:r w:rsidR="00665205" w:rsidRPr="005F5B1D">
                <w:rPr>
                  <w:rStyle w:val="a4"/>
                </w:rPr>
                <w:t>https://www.studmed.ru/belickaya-ei-hudozhestvennaya-obrabotka-cvetnogo-kamnya_3dd1dcf06f5.html</w:t>
              </w:r>
            </w:hyperlink>
          </w:p>
          <w:p w:rsidR="00665205" w:rsidRDefault="00F434FD" w:rsidP="00CC415E">
            <w:hyperlink r:id="rId8" w:history="1">
              <w:r w:rsidR="00665205" w:rsidRPr="005F5B1D">
                <w:rPr>
                  <w:rStyle w:val="a4"/>
                </w:rPr>
                <w:t>https://www.studmed.ru/sinkenkes-dzh-rukovodstvo-po-obrabotke-dragocennyh-i-podelochnyh-kamney-_a95445e3a5f.html</w:t>
              </w:r>
            </w:hyperlink>
          </w:p>
          <w:p w:rsidR="00665205" w:rsidRDefault="00665205" w:rsidP="00CC415E"/>
        </w:tc>
      </w:tr>
      <w:tr w:rsidR="00665205" w:rsidTr="00FA1BC5">
        <w:tc>
          <w:tcPr>
            <w:tcW w:w="1101" w:type="dxa"/>
          </w:tcPr>
          <w:p w:rsidR="00665205" w:rsidRDefault="00665205">
            <w:r>
              <w:t>06.04.20-11.04.20</w:t>
            </w:r>
          </w:p>
        </w:tc>
        <w:tc>
          <w:tcPr>
            <w:tcW w:w="3543" w:type="dxa"/>
          </w:tcPr>
          <w:p w:rsidR="00665205" w:rsidRDefault="00665205" w:rsidP="00CC415E">
            <w:pPr>
              <w:rPr>
                <w:b/>
                <w:bCs/>
                <w:lang w:eastAsia="ru-RU"/>
              </w:rPr>
            </w:pPr>
            <w:r w:rsidRPr="004D0665">
              <w:rPr>
                <w:b/>
                <w:bCs/>
                <w:lang w:eastAsia="ru-RU"/>
              </w:rPr>
              <w:t>Изготовление шкатулки (малютка).</w:t>
            </w:r>
          </w:p>
          <w:p w:rsidR="00665205" w:rsidRDefault="00665205" w:rsidP="00665205">
            <w:pPr>
              <w:rPr>
                <w:bCs/>
                <w:lang w:eastAsia="ru-RU"/>
              </w:rPr>
            </w:pPr>
            <w:r w:rsidRPr="00665205">
              <w:rPr>
                <w:bCs/>
                <w:lang w:eastAsia="ru-RU"/>
              </w:rPr>
              <w:t>Изучение лекционного материала.</w:t>
            </w:r>
          </w:p>
          <w:p w:rsidR="00665205" w:rsidRDefault="00665205" w:rsidP="00CC415E"/>
        </w:tc>
        <w:tc>
          <w:tcPr>
            <w:tcW w:w="4927" w:type="dxa"/>
          </w:tcPr>
          <w:p w:rsidR="00665205" w:rsidRDefault="00F434FD" w:rsidP="00CC415E">
            <w:hyperlink r:id="rId9" w:history="1">
              <w:r w:rsidR="00665205" w:rsidRPr="005F5B1D">
                <w:rPr>
                  <w:rStyle w:val="a4"/>
                </w:rPr>
                <w:t>https://www.studmed.ru/belickaya-ei-hudozhestvennaya-obrabotka-cvetnogo-kamnya_3dd1dcf06f5.html</w:t>
              </w:r>
            </w:hyperlink>
          </w:p>
          <w:p w:rsidR="00665205" w:rsidRDefault="00F434FD" w:rsidP="00CC415E">
            <w:hyperlink r:id="rId10" w:history="1">
              <w:r w:rsidR="00665205" w:rsidRPr="005F5B1D">
                <w:rPr>
                  <w:rStyle w:val="a4"/>
                </w:rPr>
                <w:t>https://www.studmed.ru/sinkenkes-dzh-rukovodstvo-po-obrabotke-dragocennyh-i-podelochnyh-kamney-_a95445e3a5f.html</w:t>
              </w:r>
            </w:hyperlink>
          </w:p>
          <w:p w:rsidR="00665205" w:rsidRDefault="00665205" w:rsidP="00CC415E"/>
        </w:tc>
      </w:tr>
      <w:tr w:rsidR="00665205" w:rsidTr="00FA1BC5">
        <w:tc>
          <w:tcPr>
            <w:tcW w:w="1101" w:type="dxa"/>
          </w:tcPr>
          <w:p w:rsidR="00665205" w:rsidRDefault="00665205">
            <w:r>
              <w:t>13.04.20-18.04.20</w:t>
            </w:r>
          </w:p>
        </w:tc>
        <w:tc>
          <w:tcPr>
            <w:tcW w:w="3543" w:type="dxa"/>
          </w:tcPr>
          <w:p w:rsidR="00665205" w:rsidRDefault="00665205" w:rsidP="00CC415E">
            <w:pPr>
              <w:rPr>
                <w:b/>
                <w:bCs/>
                <w:lang w:eastAsia="ru-RU"/>
              </w:rPr>
            </w:pPr>
            <w:r w:rsidRPr="004D0665">
              <w:rPr>
                <w:b/>
                <w:bCs/>
                <w:lang w:eastAsia="ru-RU"/>
              </w:rPr>
              <w:t>Изготовление шкатулки (малютка).</w:t>
            </w:r>
          </w:p>
          <w:p w:rsidR="00665205" w:rsidRDefault="00665205" w:rsidP="00665205">
            <w:pPr>
              <w:rPr>
                <w:bCs/>
                <w:lang w:eastAsia="ru-RU"/>
              </w:rPr>
            </w:pPr>
            <w:r w:rsidRPr="00665205">
              <w:rPr>
                <w:bCs/>
                <w:lang w:eastAsia="ru-RU"/>
              </w:rPr>
              <w:t>Изучение лекционного материала.</w:t>
            </w:r>
          </w:p>
          <w:p w:rsidR="00665205" w:rsidRDefault="00665205" w:rsidP="00CC415E"/>
        </w:tc>
        <w:tc>
          <w:tcPr>
            <w:tcW w:w="4927" w:type="dxa"/>
          </w:tcPr>
          <w:p w:rsidR="00665205" w:rsidRDefault="00F434FD" w:rsidP="00CC415E">
            <w:hyperlink r:id="rId11" w:history="1">
              <w:r w:rsidR="00665205" w:rsidRPr="005F5B1D">
                <w:rPr>
                  <w:rStyle w:val="a4"/>
                </w:rPr>
                <w:t>https://www.studmed.ru/belickaya-ei-hudozhestvennaya-obrabotka-cvetnogo-kamnya_3dd1dcf06f5.html</w:t>
              </w:r>
            </w:hyperlink>
          </w:p>
          <w:p w:rsidR="00665205" w:rsidRDefault="00F434FD" w:rsidP="00CC415E">
            <w:hyperlink r:id="rId12" w:history="1">
              <w:r w:rsidR="00665205" w:rsidRPr="005F5B1D">
                <w:rPr>
                  <w:rStyle w:val="a4"/>
                </w:rPr>
                <w:t>https://www.studmed.ru/sinkenkes-dzh-rukovodstvo-po-obrabotke-dragocennyh-i-podelochnyh-kamney-_a95445e3a5f.html</w:t>
              </w:r>
            </w:hyperlink>
          </w:p>
          <w:p w:rsidR="00665205" w:rsidRDefault="00665205" w:rsidP="00CC415E"/>
        </w:tc>
      </w:tr>
      <w:tr w:rsidR="00665205" w:rsidTr="00FA1BC5">
        <w:tc>
          <w:tcPr>
            <w:tcW w:w="1101" w:type="dxa"/>
          </w:tcPr>
          <w:p w:rsidR="00665205" w:rsidRDefault="00665205">
            <w:r>
              <w:t>20.04.20-25.04.20</w:t>
            </w:r>
          </w:p>
        </w:tc>
        <w:tc>
          <w:tcPr>
            <w:tcW w:w="3543" w:type="dxa"/>
          </w:tcPr>
          <w:p w:rsidR="00665205" w:rsidRDefault="00665205" w:rsidP="00CC415E">
            <w:pPr>
              <w:rPr>
                <w:b/>
                <w:bCs/>
                <w:lang w:eastAsia="ru-RU"/>
              </w:rPr>
            </w:pPr>
            <w:r w:rsidRPr="004D0665">
              <w:rPr>
                <w:b/>
                <w:bCs/>
                <w:lang w:eastAsia="ru-RU"/>
              </w:rPr>
              <w:t>Изготовление шкатулки (малютка).</w:t>
            </w:r>
          </w:p>
          <w:p w:rsidR="00665205" w:rsidRDefault="00665205" w:rsidP="00665205">
            <w:pPr>
              <w:rPr>
                <w:bCs/>
                <w:lang w:eastAsia="ru-RU"/>
              </w:rPr>
            </w:pPr>
            <w:r w:rsidRPr="00665205">
              <w:rPr>
                <w:bCs/>
                <w:lang w:eastAsia="ru-RU"/>
              </w:rPr>
              <w:t>Изучение лекционного материала.</w:t>
            </w:r>
          </w:p>
          <w:p w:rsidR="00665205" w:rsidRDefault="00665205" w:rsidP="00CC415E"/>
        </w:tc>
        <w:tc>
          <w:tcPr>
            <w:tcW w:w="4927" w:type="dxa"/>
          </w:tcPr>
          <w:p w:rsidR="00665205" w:rsidRDefault="00F434FD" w:rsidP="00CC415E">
            <w:hyperlink r:id="rId13" w:history="1">
              <w:r w:rsidR="00665205" w:rsidRPr="005F5B1D">
                <w:rPr>
                  <w:rStyle w:val="a4"/>
                </w:rPr>
                <w:t>https://www.studmed.ru/belickaya-ei-hudozhestvennaya-obrabotka-cvetnogo-kamnya_3dd1dcf06f5.html</w:t>
              </w:r>
            </w:hyperlink>
          </w:p>
          <w:p w:rsidR="00665205" w:rsidRDefault="00F434FD" w:rsidP="00CC415E">
            <w:hyperlink r:id="rId14" w:history="1">
              <w:r w:rsidR="00665205" w:rsidRPr="005F5B1D">
                <w:rPr>
                  <w:rStyle w:val="a4"/>
                </w:rPr>
                <w:t>https://www.studmed.ru/sinkenkes-dzh-rukovodstvo-po-obrabotke-dragocennyh-i-podelochnyh-kamney-_a95445e3a5f.html</w:t>
              </w:r>
            </w:hyperlink>
          </w:p>
          <w:p w:rsidR="00665205" w:rsidRDefault="00665205" w:rsidP="00CC415E"/>
        </w:tc>
      </w:tr>
      <w:tr w:rsidR="00665205" w:rsidTr="00FA1BC5">
        <w:tc>
          <w:tcPr>
            <w:tcW w:w="1101" w:type="dxa"/>
          </w:tcPr>
          <w:p w:rsidR="00665205" w:rsidRDefault="00665205">
            <w:r>
              <w:t>27.04.20-30.04.20</w:t>
            </w:r>
          </w:p>
        </w:tc>
        <w:tc>
          <w:tcPr>
            <w:tcW w:w="3543" w:type="dxa"/>
          </w:tcPr>
          <w:p w:rsidR="00665205" w:rsidRDefault="00665205" w:rsidP="00CC415E">
            <w:pPr>
              <w:rPr>
                <w:b/>
                <w:bCs/>
                <w:lang w:eastAsia="ru-RU"/>
              </w:rPr>
            </w:pPr>
            <w:r w:rsidRPr="004D0665">
              <w:rPr>
                <w:b/>
                <w:bCs/>
                <w:lang w:eastAsia="ru-RU"/>
              </w:rPr>
              <w:t>Изготовление шкатулки (малютка).</w:t>
            </w:r>
          </w:p>
          <w:p w:rsidR="00665205" w:rsidRDefault="00665205" w:rsidP="00665205">
            <w:pPr>
              <w:rPr>
                <w:bCs/>
                <w:lang w:eastAsia="ru-RU"/>
              </w:rPr>
            </w:pPr>
            <w:r w:rsidRPr="00665205">
              <w:rPr>
                <w:bCs/>
                <w:lang w:eastAsia="ru-RU"/>
              </w:rPr>
              <w:t>Изучение лекционного материала.</w:t>
            </w:r>
          </w:p>
          <w:p w:rsidR="00665205" w:rsidRDefault="00665205" w:rsidP="00CC415E"/>
        </w:tc>
        <w:tc>
          <w:tcPr>
            <w:tcW w:w="4927" w:type="dxa"/>
          </w:tcPr>
          <w:p w:rsidR="00665205" w:rsidRDefault="00F434FD" w:rsidP="00CC415E">
            <w:hyperlink r:id="rId15" w:history="1">
              <w:r w:rsidR="00665205" w:rsidRPr="005F5B1D">
                <w:rPr>
                  <w:rStyle w:val="a4"/>
                </w:rPr>
                <w:t>https://www.studmed.ru/belickaya-ei-hudozhestvennaya-obrabotka-cvetnogo-kamnya_3dd1dcf06f5.html</w:t>
              </w:r>
            </w:hyperlink>
          </w:p>
          <w:p w:rsidR="00665205" w:rsidRDefault="00F434FD" w:rsidP="00CC415E">
            <w:hyperlink r:id="rId16" w:history="1">
              <w:r w:rsidR="00665205" w:rsidRPr="005F5B1D">
                <w:rPr>
                  <w:rStyle w:val="a4"/>
                </w:rPr>
                <w:t>https://www.studmed.ru/sinkenkes-dzh-rukovodstvo-po-obrabotke-dragocennyh-i-podelochnyh-kamney-_a95445e3a5f.html</w:t>
              </w:r>
            </w:hyperlink>
          </w:p>
          <w:p w:rsidR="00665205" w:rsidRDefault="00665205" w:rsidP="00CC415E"/>
        </w:tc>
      </w:tr>
    </w:tbl>
    <w:p w:rsidR="003C6CAE" w:rsidRDefault="003C6CAE"/>
    <w:sectPr w:rsidR="003C6CAE" w:rsidSect="006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AE"/>
    <w:rsid w:val="003C6CAE"/>
    <w:rsid w:val="00446327"/>
    <w:rsid w:val="00486711"/>
    <w:rsid w:val="00552DA2"/>
    <w:rsid w:val="00665205"/>
    <w:rsid w:val="006A63AE"/>
    <w:rsid w:val="009B5AFB"/>
    <w:rsid w:val="00F434FD"/>
    <w:rsid w:val="00FA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CAE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4463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sinkenkes-dzh-rukovodstvo-po-obrabotke-dragocennyh-i-podelochnyh-kamney-_a95445e3a5f.html" TargetMode="External"/><Relationship Id="rId13" Type="http://schemas.openxmlformats.org/officeDocument/2006/relationships/hyperlink" Target="https://www.studmed.ru/belickaya-ei-hudozhestvennaya-obrabotka-cvetnogo-kamnya_3dd1dcf06f5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udmed.ru/belickaya-ei-hudozhestvennaya-obrabotka-cvetnogo-kamnya_3dd1dcf06f5.html" TargetMode="External"/><Relationship Id="rId12" Type="http://schemas.openxmlformats.org/officeDocument/2006/relationships/hyperlink" Target="https://www.studmed.ru/sinkenkes-dzh-rukovodstvo-po-obrabotke-dragocennyh-i-podelochnyh-kamney-_a95445e3a5f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tudmed.ru/sinkenkes-dzh-rukovodstvo-po-obrabotke-dragocennyh-i-podelochnyh-kamney-_a95445e3a5f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udmed.ru/sinkenkes-dzh-rukovodstvo-po-obrabotke-dragocennyh-i-podelochnyh-kamney-_a95445e3a5f.html" TargetMode="External"/><Relationship Id="rId11" Type="http://schemas.openxmlformats.org/officeDocument/2006/relationships/hyperlink" Target="https://www.studmed.ru/belickaya-ei-hudozhestvennaya-obrabotka-cvetnogo-kamnya_3dd1dcf06f5.html" TargetMode="External"/><Relationship Id="rId5" Type="http://schemas.openxmlformats.org/officeDocument/2006/relationships/hyperlink" Target="https://www.studmed.ru/belickaya-ei-hudozhestvennaya-obrabotka-cvetnogo-kamnya_3dd1dcf06f5.html" TargetMode="External"/><Relationship Id="rId15" Type="http://schemas.openxmlformats.org/officeDocument/2006/relationships/hyperlink" Target="https://www.studmed.ru/belickaya-ei-hudozhestvennaya-obrabotka-cvetnogo-kamnya_3dd1dcf06f5.html" TargetMode="External"/><Relationship Id="rId10" Type="http://schemas.openxmlformats.org/officeDocument/2006/relationships/hyperlink" Target="https://www.studmed.ru/sinkenkes-dzh-rukovodstvo-po-obrabotke-dragocennyh-i-podelochnyh-kamney-_a95445e3a5f.html" TargetMode="External"/><Relationship Id="rId4" Type="http://schemas.openxmlformats.org/officeDocument/2006/relationships/hyperlink" Target="mailto:voen.vinitu@yandex.ru" TargetMode="External"/><Relationship Id="rId9" Type="http://schemas.openxmlformats.org/officeDocument/2006/relationships/hyperlink" Target="https://www.studmed.ru/belickaya-ei-hudozhestvennaya-obrabotka-cvetnogo-kamnya_3dd1dcf06f5.html" TargetMode="External"/><Relationship Id="rId14" Type="http://schemas.openxmlformats.org/officeDocument/2006/relationships/hyperlink" Target="https://www.studmed.ru/sinkenkes-dzh-rukovodstvo-po-obrabotke-dragocennyh-i-podelochnyh-kamney-_a95445e3a5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2020-03-27T05:49:00Z</dcterms:created>
  <dcterms:modified xsi:type="dcterms:W3CDTF">2020-03-27T07:38:00Z</dcterms:modified>
</cp:coreProperties>
</file>