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FB" w:rsidRPr="00F312CD" w:rsidRDefault="000A38FB" w:rsidP="000A3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0A38FB" w:rsidRPr="00F312CD" w:rsidRDefault="000A38FB" w:rsidP="000A38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12CD">
        <w:rPr>
          <w:sz w:val="28"/>
          <w:szCs w:val="28"/>
        </w:rPr>
        <w:t xml:space="preserve">Брюханова Т. А. Технология изделий народных промыслов Республики Башкортостан: пособие для учителей. – Уфа: </w:t>
      </w:r>
      <w:proofErr w:type="spellStart"/>
      <w:r w:rsidRPr="00F312CD">
        <w:rPr>
          <w:sz w:val="28"/>
          <w:szCs w:val="28"/>
        </w:rPr>
        <w:t>Китап</w:t>
      </w:r>
      <w:proofErr w:type="spellEnd"/>
      <w:r w:rsidRPr="00F312CD">
        <w:rPr>
          <w:sz w:val="28"/>
          <w:szCs w:val="28"/>
        </w:rPr>
        <w:t>, 2011. – 128 с.; ил.</w:t>
      </w:r>
    </w:p>
    <w:p w:rsidR="000A38FB" w:rsidRPr="00F312CD" w:rsidRDefault="000A38FB" w:rsidP="000A38F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F312CD">
        <w:rPr>
          <w:sz w:val="28"/>
          <w:szCs w:val="28"/>
        </w:rPr>
        <w:t>Давлетшина</w:t>
      </w:r>
      <w:proofErr w:type="spellEnd"/>
      <w:r w:rsidRPr="00F312CD">
        <w:rPr>
          <w:sz w:val="28"/>
          <w:szCs w:val="28"/>
        </w:rPr>
        <w:t xml:space="preserve"> З. М. Традиционные виды женского рукоделия у башкир (ткачество и вышивка) учеб. Пособие. Уфа: ИИЯЛ УНЦ РАН, 2007. – 64 с.</w:t>
      </w:r>
    </w:p>
    <w:p w:rsidR="000A38FB" w:rsidRDefault="000A38FB" w:rsidP="000A38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12CD">
        <w:rPr>
          <w:sz w:val="28"/>
          <w:szCs w:val="28"/>
        </w:rPr>
        <w:t xml:space="preserve">Логвиненко Г. М. Декоративная композиция: учеб. Пособие для студентов. - М.: </w:t>
      </w:r>
      <w:proofErr w:type="spellStart"/>
      <w:r w:rsidRPr="00F312CD">
        <w:rPr>
          <w:sz w:val="28"/>
          <w:szCs w:val="28"/>
        </w:rPr>
        <w:t>Гуманитар</w:t>
      </w:r>
      <w:proofErr w:type="spellEnd"/>
      <w:r w:rsidRPr="00F312CD">
        <w:rPr>
          <w:sz w:val="28"/>
          <w:szCs w:val="28"/>
        </w:rPr>
        <w:t>. Изд. Центр ВЛАДОС, 2005. – 144 с., ил.</w:t>
      </w:r>
    </w:p>
    <w:p w:rsidR="000A38FB" w:rsidRDefault="000A38FB" w:rsidP="000A38F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71271">
        <w:rPr>
          <w:sz w:val="28"/>
          <w:szCs w:val="28"/>
        </w:rPr>
        <w:t>Масалимов</w:t>
      </w:r>
      <w:proofErr w:type="spellEnd"/>
      <w:r w:rsidRPr="00571271">
        <w:rPr>
          <w:sz w:val="28"/>
          <w:szCs w:val="28"/>
        </w:rPr>
        <w:t xml:space="preserve"> Т. Х., </w:t>
      </w:r>
      <w:proofErr w:type="spellStart"/>
      <w:r w:rsidRPr="00571271">
        <w:rPr>
          <w:sz w:val="28"/>
          <w:szCs w:val="28"/>
        </w:rPr>
        <w:t>Ахадуллин</w:t>
      </w:r>
      <w:proofErr w:type="spellEnd"/>
      <w:r w:rsidRPr="00571271">
        <w:rPr>
          <w:sz w:val="28"/>
          <w:szCs w:val="28"/>
        </w:rPr>
        <w:t xml:space="preserve"> В. Ф. Художественный войлок: </w:t>
      </w:r>
      <w:proofErr w:type="spellStart"/>
      <w:r w:rsidRPr="00571271">
        <w:rPr>
          <w:sz w:val="28"/>
          <w:szCs w:val="28"/>
        </w:rPr>
        <w:t>учебно</w:t>
      </w:r>
      <w:proofErr w:type="spellEnd"/>
      <w:r w:rsidRPr="00571271">
        <w:rPr>
          <w:sz w:val="28"/>
          <w:szCs w:val="28"/>
        </w:rPr>
        <w:t xml:space="preserve"> – методическое пособие. Уфа: </w:t>
      </w:r>
      <w:proofErr w:type="spellStart"/>
      <w:r w:rsidRPr="00571271">
        <w:rPr>
          <w:sz w:val="28"/>
          <w:szCs w:val="28"/>
        </w:rPr>
        <w:t>Китап</w:t>
      </w:r>
      <w:proofErr w:type="spellEnd"/>
      <w:r w:rsidRPr="00571271">
        <w:rPr>
          <w:sz w:val="28"/>
          <w:szCs w:val="28"/>
        </w:rPr>
        <w:t>, 2007. – 112 с., ил.</w:t>
      </w:r>
    </w:p>
    <w:p w:rsidR="000A38FB" w:rsidRPr="00571271" w:rsidRDefault="000A38FB" w:rsidP="000A38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71271">
        <w:rPr>
          <w:sz w:val="28"/>
          <w:szCs w:val="28"/>
        </w:rPr>
        <w:t xml:space="preserve"> Шитова С. Н. Народное искусство: войлоки, ковры и ткани у южных башкир. – Уфа: </w:t>
      </w:r>
      <w:proofErr w:type="spellStart"/>
      <w:r w:rsidRPr="00571271">
        <w:rPr>
          <w:sz w:val="28"/>
          <w:szCs w:val="28"/>
        </w:rPr>
        <w:t>Китап</w:t>
      </w:r>
      <w:proofErr w:type="spellEnd"/>
      <w:r w:rsidRPr="00571271">
        <w:rPr>
          <w:sz w:val="28"/>
          <w:szCs w:val="28"/>
        </w:rPr>
        <w:t>, 2006. – 200 с.</w:t>
      </w:r>
    </w:p>
    <w:p w:rsidR="000A38FB" w:rsidRPr="00F312CD" w:rsidRDefault="000A38FB" w:rsidP="000A38F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12CD">
        <w:rPr>
          <w:sz w:val="28"/>
          <w:szCs w:val="28"/>
        </w:rPr>
        <w:t xml:space="preserve">Янбухтина А. Г. Декоративное искусство Башкортостана. ХХ век: От тамги до авангарда. – Уфа: </w:t>
      </w:r>
      <w:proofErr w:type="spellStart"/>
      <w:r w:rsidRPr="00F312CD">
        <w:rPr>
          <w:sz w:val="28"/>
          <w:szCs w:val="28"/>
        </w:rPr>
        <w:t>Китап</w:t>
      </w:r>
      <w:proofErr w:type="spellEnd"/>
      <w:r w:rsidRPr="00F312CD">
        <w:rPr>
          <w:sz w:val="28"/>
          <w:szCs w:val="28"/>
        </w:rPr>
        <w:t>, 2006. - 224 с.; ил.</w:t>
      </w:r>
    </w:p>
    <w:p w:rsidR="000A38FB" w:rsidRDefault="000A38FB" w:rsidP="000A38F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 ресурсы:</w:t>
      </w:r>
    </w:p>
    <w:p w:rsidR="000A38FB" w:rsidRDefault="000A38FB" w:rsidP="000A38FB">
      <w:pPr>
        <w:pStyle w:val="a3"/>
        <w:numPr>
          <w:ilvl w:val="0"/>
          <w:numId w:val="1"/>
        </w:numPr>
        <w:spacing w:after="200"/>
        <w:ind w:left="709" w:hanging="709"/>
        <w:jc w:val="both"/>
        <w:rPr>
          <w:sz w:val="28"/>
          <w:szCs w:val="28"/>
          <w:lang w:val="en-US"/>
        </w:rPr>
      </w:pPr>
      <w:hyperlink r:id="rId5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feltmakers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.</w:t>
        </w:r>
      </w:hyperlink>
      <w:r w:rsidRPr="00F312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html</w:t>
      </w:r>
    </w:p>
    <w:p w:rsidR="000A38FB" w:rsidRDefault="000A38FB" w:rsidP="000A38FB">
      <w:pPr>
        <w:pStyle w:val="a3"/>
        <w:numPr>
          <w:ilvl w:val="0"/>
          <w:numId w:val="1"/>
        </w:numPr>
        <w:spacing w:after="200"/>
        <w:ind w:left="709" w:hanging="709"/>
        <w:jc w:val="both"/>
        <w:rPr>
          <w:sz w:val="28"/>
          <w:szCs w:val="28"/>
        </w:rPr>
      </w:pPr>
      <w:hyperlink r:id="rId6" w:history="1">
        <w:r>
          <w:rPr>
            <w:rStyle w:val="a4"/>
            <w:sz w:val="28"/>
            <w:szCs w:val="28"/>
            <w:lang w:val="en-US"/>
          </w:rPr>
          <w:t>www.kclowe.com</w:t>
        </w:r>
      </w:hyperlink>
    </w:p>
    <w:p w:rsidR="000A38FB" w:rsidRDefault="000A38FB" w:rsidP="000A38FB">
      <w:pPr>
        <w:pStyle w:val="a3"/>
        <w:numPr>
          <w:ilvl w:val="0"/>
          <w:numId w:val="1"/>
        </w:numPr>
        <w:spacing w:after="200"/>
        <w:ind w:left="709" w:hanging="709"/>
        <w:jc w:val="both"/>
        <w:rPr>
          <w:sz w:val="28"/>
          <w:szCs w:val="28"/>
        </w:rPr>
      </w:pPr>
      <w:hyperlink r:id="rId7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facebook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groups</w:t>
        </w:r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ukrwe</w:t>
        </w:r>
        <w:proofErr w:type="spellEnd"/>
      </w:hyperlink>
    </w:p>
    <w:p w:rsidR="000A38FB" w:rsidRDefault="000A38FB" w:rsidP="000A38FB">
      <w:pPr>
        <w:pStyle w:val="a3"/>
        <w:numPr>
          <w:ilvl w:val="0"/>
          <w:numId w:val="1"/>
        </w:numPr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8" w:history="1">
        <w:r>
          <w:rPr>
            <w:rStyle w:val="a4"/>
            <w:sz w:val="28"/>
            <w:szCs w:val="28"/>
          </w:rPr>
          <w:t>http</w:t>
        </w:r>
        <w:r>
          <w:rPr>
            <w:rStyle w:val="a4"/>
            <w:sz w:val="28"/>
            <w:szCs w:val="28"/>
            <w:lang w:val="en-US"/>
          </w:rPr>
          <w:t>://ww.yarn.com</w:t>
        </w:r>
      </w:hyperlink>
    </w:p>
    <w:p w:rsidR="000A38FB" w:rsidRDefault="000A38FB" w:rsidP="000A38FB">
      <w:pPr>
        <w:pStyle w:val="a3"/>
        <w:numPr>
          <w:ilvl w:val="0"/>
          <w:numId w:val="1"/>
        </w:numPr>
        <w:spacing w:after="200"/>
        <w:ind w:left="284" w:hanging="284"/>
        <w:jc w:val="both"/>
        <w:rPr>
          <w:sz w:val="28"/>
          <w:szCs w:val="28"/>
        </w:rPr>
      </w:pPr>
      <w:hyperlink w:history="1">
        <w:r>
          <w:rPr>
            <w:rStyle w:val="a4"/>
            <w:sz w:val="28"/>
            <w:szCs w:val="28"/>
            <w:lang w:val="en-US"/>
          </w:rPr>
          <w:t xml:space="preserve">      </w:t>
        </w:r>
        <w:r>
          <w:rPr>
            <w:rStyle w:val="a4"/>
            <w:sz w:val="28"/>
            <w:szCs w:val="28"/>
          </w:rPr>
          <w:t>www.</w:t>
        </w:r>
        <w:r>
          <w:rPr>
            <w:rStyle w:val="a4"/>
            <w:sz w:val="28"/>
            <w:szCs w:val="28"/>
            <w:lang w:val="en-US"/>
          </w:rPr>
          <w:t>peixesempeixes.blogspot.com</w:t>
        </w:r>
      </w:hyperlink>
    </w:p>
    <w:p w:rsidR="000A38FB" w:rsidRDefault="000A38FB" w:rsidP="000A38FB">
      <w:pPr>
        <w:pStyle w:val="a3"/>
        <w:numPr>
          <w:ilvl w:val="0"/>
          <w:numId w:val="1"/>
        </w:numPr>
        <w:spacing w:after="20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9" w:history="1">
        <w:r>
          <w:rPr>
            <w:rStyle w:val="a4"/>
            <w:sz w:val="28"/>
            <w:szCs w:val="28"/>
          </w:rPr>
          <w:t>https://www.</w:t>
        </w:r>
        <w:proofErr w:type="spellStart"/>
        <w:r>
          <w:rPr>
            <w:rStyle w:val="a4"/>
            <w:sz w:val="28"/>
            <w:szCs w:val="28"/>
            <w:lang w:val="en-US"/>
          </w:rPr>
          <w:t>youtube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com</w:t>
        </w:r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chanel</w:t>
        </w:r>
        <w:proofErr w:type="spellEnd"/>
        <w:r>
          <w:rPr>
            <w:rStyle w:val="a4"/>
            <w:sz w:val="28"/>
            <w:szCs w:val="28"/>
          </w:rPr>
          <w:t>/</w:t>
        </w:r>
        <w:proofErr w:type="spellStart"/>
        <w:r>
          <w:rPr>
            <w:rStyle w:val="a4"/>
            <w:sz w:val="28"/>
            <w:szCs w:val="28"/>
            <w:lang w:val="en-US"/>
          </w:rPr>
          <w:t>ucagy</w:t>
        </w:r>
        <w:proofErr w:type="spellEnd"/>
      </w:hyperlink>
    </w:p>
    <w:p w:rsidR="000A38FB" w:rsidRDefault="000A38FB" w:rsidP="000A38FB">
      <w:pPr>
        <w:pStyle w:val="a3"/>
        <w:spacing w:after="200"/>
        <w:ind w:left="426"/>
        <w:jc w:val="both"/>
        <w:rPr>
          <w:sz w:val="28"/>
          <w:szCs w:val="28"/>
        </w:rPr>
      </w:pPr>
    </w:p>
    <w:p w:rsidR="000A38FB" w:rsidRDefault="000A38FB" w:rsidP="000A38FB">
      <w:pPr>
        <w:rPr>
          <w:b/>
          <w:sz w:val="28"/>
          <w:szCs w:val="28"/>
        </w:rPr>
      </w:pPr>
    </w:p>
    <w:p w:rsidR="000A38FB" w:rsidRDefault="000A38FB" w:rsidP="000A38FB">
      <w:pPr>
        <w:rPr>
          <w:b/>
          <w:sz w:val="28"/>
          <w:szCs w:val="28"/>
        </w:rPr>
      </w:pPr>
      <w:r w:rsidRPr="00571271">
        <w:rPr>
          <w:b/>
          <w:sz w:val="28"/>
          <w:szCs w:val="28"/>
        </w:rPr>
        <w:t>1 курс: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Временные и постоянные формы.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Применение шаблона.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 xml:space="preserve">Виды шаблонов. 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Последовательность работы с шаблоном.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Способы валяния объемных изделий.</w:t>
      </w:r>
    </w:p>
    <w:p w:rsidR="000A38FB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Применение поролона.</w:t>
      </w:r>
    </w:p>
    <w:p w:rsidR="000A38FB" w:rsidRDefault="000A38FB" w:rsidP="000A38FB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задание: </w:t>
      </w:r>
      <w:r w:rsidR="0052562D">
        <w:rPr>
          <w:sz w:val="28"/>
          <w:szCs w:val="28"/>
        </w:rPr>
        <w:t>Изучить тему, законспектировать.</w:t>
      </w:r>
    </w:p>
    <w:p w:rsidR="000A38FB" w:rsidRDefault="000A38FB" w:rsidP="000A38FB">
      <w:pPr>
        <w:rPr>
          <w:sz w:val="28"/>
          <w:szCs w:val="28"/>
        </w:rPr>
      </w:pPr>
    </w:p>
    <w:p w:rsidR="000A38FB" w:rsidRPr="00571271" w:rsidRDefault="000A38FB" w:rsidP="000A38FB">
      <w:pPr>
        <w:rPr>
          <w:sz w:val="28"/>
          <w:szCs w:val="28"/>
        </w:rPr>
      </w:pPr>
      <w:proofErr w:type="spellStart"/>
      <w:r w:rsidRPr="00571271">
        <w:rPr>
          <w:sz w:val="28"/>
          <w:szCs w:val="28"/>
        </w:rPr>
        <w:t>Масалимов</w:t>
      </w:r>
      <w:proofErr w:type="spellEnd"/>
      <w:r w:rsidRPr="00571271">
        <w:rPr>
          <w:sz w:val="28"/>
          <w:szCs w:val="28"/>
        </w:rPr>
        <w:t xml:space="preserve"> Т. Х., </w:t>
      </w:r>
      <w:proofErr w:type="spellStart"/>
      <w:r w:rsidRPr="00571271">
        <w:rPr>
          <w:sz w:val="28"/>
          <w:szCs w:val="28"/>
        </w:rPr>
        <w:t>Ахадуллин</w:t>
      </w:r>
      <w:proofErr w:type="spellEnd"/>
      <w:r w:rsidRPr="00571271">
        <w:rPr>
          <w:sz w:val="28"/>
          <w:szCs w:val="28"/>
        </w:rPr>
        <w:t xml:space="preserve"> В. Ф. Художественный войлок: </w:t>
      </w:r>
      <w:proofErr w:type="spellStart"/>
      <w:r w:rsidRPr="00571271">
        <w:rPr>
          <w:sz w:val="28"/>
          <w:szCs w:val="28"/>
        </w:rPr>
        <w:t>учебно</w:t>
      </w:r>
      <w:proofErr w:type="spellEnd"/>
      <w:r w:rsidRPr="00571271">
        <w:rPr>
          <w:sz w:val="28"/>
          <w:szCs w:val="28"/>
        </w:rPr>
        <w:t xml:space="preserve"> – методическое пособие. Уфа: </w:t>
      </w:r>
      <w:proofErr w:type="spellStart"/>
      <w:r w:rsidRPr="00571271">
        <w:rPr>
          <w:sz w:val="28"/>
          <w:szCs w:val="28"/>
        </w:rPr>
        <w:t>Китап</w:t>
      </w:r>
      <w:proofErr w:type="spellEnd"/>
      <w:r w:rsidRPr="00571271">
        <w:rPr>
          <w:sz w:val="28"/>
          <w:szCs w:val="28"/>
        </w:rPr>
        <w:t xml:space="preserve">, 2007. – 112 с., </w:t>
      </w:r>
      <w:proofErr w:type="gramStart"/>
      <w:r w:rsidRPr="00571271">
        <w:rPr>
          <w:sz w:val="28"/>
          <w:szCs w:val="28"/>
        </w:rPr>
        <w:t>ил.(</w:t>
      </w:r>
      <w:proofErr w:type="gramEnd"/>
      <w:r w:rsidR="0052562D">
        <w:rPr>
          <w:sz w:val="28"/>
          <w:szCs w:val="28"/>
        </w:rPr>
        <w:t>Раздел 2.</w:t>
      </w:r>
      <w:r w:rsidRPr="00571271">
        <w:rPr>
          <w:sz w:val="28"/>
          <w:szCs w:val="28"/>
        </w:rPr>
        <w:t>)</w:t>
      </w:r>
    </w:p>
    <w:p w:rsidR="000A38FB" w:rsidRDefault="000A38FB" w:rsidP="000A38FB">
      <w:pPr>
        <w:rPr>
          <w:b/>
          <w:sz w:val="28"/>
          <w:szCs w:val="28"/>
        </w:rPr>
      </w:pPr>
    </w:p>
    <w:p w:rsidR="000A38FB" w:rsidRDefault="000A38FB" w:rsidP="000A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курс: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Подготовка материалов.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Расчет основы.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Намотка основы.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Заправка станка.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Выполнение кромки.</w:t>
      </w:r>
    </w:p>
    <w:p w:rsidR="0052562D" w:rsidRPr="0052562D" w:rsidRDefault="0052562D" w:rsidP="0052562D">
      <w:pPr>
        <w:rPr>
          <w:sz w:val="28"/>
          <w:szCs w:val="28"/>
        </w:rPr>
      </w:pPr>
      <w:r w:rsidRPr="0052562D">
        <w:rPr>
          <w:sz w:val="28"/>
          <w:szCs w:val="28"/>
        </w:rPr>
        <w:t>Тканье фона.</w:t>
      </w:r>
    </w:p>
    <w:p w:rsidR="000A38FB" w:rsidRDefault="000A38FB" w:rsidP="000A3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задание:</w:t>
      </w:r>
      <w:r w:rsidRPr="00571271">
        <w:rPr>
          <w:sz w:val="28"/>
          <w:szCs w:val="28"/>
        </w:rPr>
        <w:t xml:space="preserve"> </w:t>
      </w:r>
      <w:r w:rsidR="00636763">
        <w:rPr>
          <w:sz w:val="28"/>
          <w:szCs w:val="28"/>
        </w:rPr>
        <w:t xml:space="preserve">Подготовить основу изделия </w:t>
      </w:r>
      <w:r>
        <w:rPr>
          <w:sz w:val="28"/>
          <w:szCs w:val="28"/>
        </w:rPr>
        <w:t xml:space="preserve">в технике паласного ткачества. </w:t>
      </w:r>
      <w:r w:rsidR="00636763">
        <w:rPr>
          <w:sz w:val="28"/>
          <w:szCs w:val="28"/>
        </w:rPr>
        <w:t>Натянуть</w:t>
      </w:r>
      <w:r>
        <w:rPr>
          <w:sz w:val="28"/>
          <w:szCs w:val="28"/>
        </w:rPr>
        <w:t xml:space="preserve"> основу</w:t>
      </w:r>
      <w:r w:rsidR="00636763">
        <w:rPr>
          <w:sz w:val="28"/>
          <w:szCs w:val="28"/>
        </w:rPr>
        <w:t xml:space="preserve"> на раму или станок</w:t>
      </w:r>
      <w:r>
        <w:rPr>
          <w:sz w:val="28"/>
          <w:szCs w:val="28"/>
        </w:rPr>
        <w:t xml:space="preserve"> и выполнить кромку изделия.</w:t>
      </w:r>
      <w:r w:rsidR="00636763">
        <w:rPr>
          <w:sz w:val="28"/>
          <w:szCs w:val="28"/>
        </w:rPr>
        <w:t xml:space="preserve"> Начать работу над фоном.</w:t>
      </w:r>
    </w:p>
    <w:p w:rsidR="000A38FB" w:rsidRDefault="000A38FB" w:rsidP="000A38FB">
      <w:pPr>
        <w:rPr>
          <w:sz w:val="28"/>
          <w:szCs w:val="28"/>
        </w:rPr>
      </w:pPr>
    </w:p>
    <w:p w:rsidR="000A38FB" w:rsidRPr="00571271" w:rsidRDefault="000A38FB" w:rsidP="000A38FB">
      <w:pPr>
        <w:rPr>
          <w:sz w:val="28"/>
          <w:szCs w:val="28"/>
        </w:rPr>
      </w:pPr>
      <w:bookmarkStart w:id="0" w:name="_GoBack"/>
      <w:bookmarkEnd w:id="0"/>
    </w:p>
    <w:p w:rsidR="007F639B" w:rsidRPr="000A38FB" w:rsidRDefault="007F639B">
      <w:pPr>
        <w:rPr>
          <w:sz w:val="28"/>
          <w:szCs w:val="28"/>
        </w:rPr>
      </w:pPr>
    </w:p>
    <w:sectPr w:rsidR="007F639B" w:rsidRPr="000A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60DB"/>
    <w:multiLevelType w:val="hybridMultilevel"/>
    <w:tmpl w:val="8A5426FC"/>
    <w:lvl w:ilvl="0" w:tplc="1878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8B"/>
    <w:rsid w:val="000A38FB"/>
    <w:rsid w:val="0052562D"/>
    <w:rsid w:val="00636763"/>
    <w:rsid w:val="007F639B"/>
    <w:rsid w:val="00D3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4867-BD91-44B8-AD04-CCC5661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FB"/>
    <w:pPr>
      <w:ind w:left="720"/>
      <w:contextualSpacing/>
    </w:pPr>
  </w:style>
  <w:style w:type="character" w:styleId="a4">
    <w:name w:val="Hyperlink"/>
    <w:semiHidden/>
    <w:unhideWhenUsed/>
    <w:rsid w:val="000A3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yar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ukr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low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ltmakers.com/index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el/uca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2020-03-25T08:20:00Z</dcterms:created>
  <dcterms:modified xsi:type="dcterms:W3CDTF">2020-03-25T08:42:00Z</dcterms:modified>
</cp:coreProperties>
</file>