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F" w:rsidRDefault="003635AB" w:rsidP="005C73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F45457">
        <w:rPr>
          <w:rFonts w:ascii="Times New Roman" w:hAnsi="Times New Roman"/>
          <w:b/>
          <w:sz w:val="28"/>
          <w:szCs w:val="28"/>
          <w:u w:val="single"/>
        </w:rPr>
        <w:t>для 3</w:t>
      </w:r>
      <w:r w:rsidR="005C730F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bookmarkStart w:id="0" w:name="_GoBack"/>
      <w:bookmarkEnd w:id="0"/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1. Предмет «Живопись», его цели и задачи при подготовке спец</w:t>
      </w:r>
      <w:r>
        <w:rPr>
          <w:rFonts w:ascii="Times New Roman" w:hAnsi="Times New Roman"/>
          <w:sz w:val="28"/>
          <w:szCs w:val="28"/>
        </w:rPr>
        <w:t>иалистов в области декоративно-прикладного искусства.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2. Характерные особенности академи</w:t>
      </w:r>
      <w:r>
        <w:rPr>
          <w:rFonts w:ascii="Times New Roman" w:hAnsi="Times New Roman"/>
          <w:sz w:val="28"/>
          <w:szCs w:val="28"/>
        </w:rPr>
        <w:t>ческой и декоративной живописи.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3. Выразительные средства живописной композиции. Абстрактная композиция. Формат. Основные композиционные пр</w:t>
      </w:r>
      <w:r>
        <w:rPr>
          <w:rFonts w:ascii="Times New Roman" w:hAnsi="Times New Roman"/>
          <w:sz w:val="28"/>
          <w:szCs w:val="28"/>
        </w:rPr>
        <w:t>инципы. Ритм. Контраст и нюанс.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4. Свет и цвет в живописи: основные характеристик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Цвето</w:t>
      </w:r>
      <w:r w:rsidRPr="00AC1C5B">
        <w:rPr>
          <w:rFonts w:ascii="Times New Roman" w:hAnsi="Times New Roman"/>
          <w:sz w:val="28"/>
          <w:szCs w:val="28"/>
        </w:rPr>
        <w:t>тонал</w:t>
      </w:r>
      <w:r>
        <w:rPr>
          <w:rFonts w:ascii="Times New Roman" w:hAnsi="Times New Roman"/>
          <w:sz w:val="28"/>
          <w:szCs w:val="28"/>
        </w:rPr>
        <w:t>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шкала объекта изображения.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5. Материалы акварельной живописи. Свойства и особенности акварельных красок. Приемы техники акварели. Разновидности нанесения краски на основу. Способы создан</w:t>
      </w:r>
      <w:r>
        <w:rPr>
          <w:rFonts w:ascii="Times New Roman" w:hAnsi="Times New Roman"/>
          <w:sz w:val="28"/>
          <w:szCs w:val="28"/>
        </w:rPr>
        <w:t>ия различных живописных фактур.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6. Материалы гуашевой живописи. Свойства и характерные особенности гуашевых красок. Приемы техники гуаши. Разновидности нанесения краски на основу. Способы создан</w:t>
      </w:r>
      <w:r>
        <w:rPr>
          <w:rFonts w:ascii="Times New Roman" w:hAnsi="Times New Roman"/>
          <w:sz w:val="28"/>
          <w:szCs w:val="28"/>
        </w:rPr>
        <w:t>ия различных живописных фактур.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7. Цветоведение как составная часть живописи. Цветовой круг. Основные и дополнительные цвета. Способы гарм</w:t>
      </w:r>
      <w:r>
        <w:rPr>
          <w:rFonts w:ascii="Times New Roman" w:hAnsi="Times New Roman"/>
          <w:sz w:val="28"/>
          <w:szCs w:val="28"/>
        </w:rPr>
        <w:t>онизации живописной композиции.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8. Основные характеристики и особенности цвета. Несобственные качества цвета. Цвет предметный и обусловленн</w:t>
      </w:r>
      <w:r>
        <w:rPr>
          <w:rFonts w:ascii="Times New Roman" w:hAnsi="Times New Roman"/>
          <w:sz w:val="28"/>
          <w:szCs w:val="28"/>
        </w:rPr>
        <w:t xml:space="preserve">ый.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живописи.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 xml:space="preserve">9. Задачи и методика выполнения учебной постановки. </w:t>
      </w:r>
      <w:proofErr w:type="spellStart"/>
      <w:r w:rsidRPr="00AC1C5B">
        <w:rPr>
          <w:rFonts w:ascii="Times New Roman" w:hAnsi="Times New Roman"/>
          <w:sz w:val="28"/>
          <w:szCs w:val="28"/>
        </w:rPr>
        <w:t>Форэскизы</w:t>
      </w:r>
      <w:proofErr w:type="spellEnd"/>
      <w:r w:rsidRPr="00AC1C5B">
        <w:rPr>
          <w:rFonts w:ascii="Times New Roman" w:hAnsi="Times New Roman"/>
          <w:sz w:val="28"/>
          <w:szCs w:val="28"/>
        </w:rPr>
        <w:t>. Этапы</w:t>
      </w:r>
      <w:r>
        <w:rPr>
          <w:rFonts w:ascii="Times New Roman" w:hAnsi="Times New Roman"/>
          <w:sz w:val="28"/>
          <w:szCs w:val="28"/>
        </w:rPr>
        <w:t xml:space="preserve"> создания </w:t>
      </w:r>
      <w:proofErr w:type="spellStart"/>
      <w:r>
        <w:rPr>
          <w:rFonts w:ascii="Times New Roman" w:hAnsi="Times New Roman"/>
          <w:sz w:val="28"/>
          <w:szCs w:val="28"/>
        </w:rPr>
        <w:t>многосеансного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10. Задачи и процесс живописи с натуры. Выявление формы цветом. Натурн</w:t>
      </w:r>
      <w:r>
        <w:rPr>
          <w:rFonts w:ascii="Times New Roman" w:hAnsi="Times New Roman"/>
          <w:sz w:val="28"/>
          <w:szCs w:val="28"/>
        </w:rPr>
        <w:t>ые этюды и эскизы. Их значение.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11. Учебные и творческие задачи в рисунке и жив</w:t>
      </w:r>
      <w:r>
        <w:rPr>
          <w:rFonts w:ascii="Times New Roman" w:hAnsi="Times New Roman"/>
          <w:sz w:val="28"/>
          <w:szCs w:val="28"/>
        </w:rPr>
        <w:t xml:space="preserve">описи. </w:t>
      </w:r>
      <w:proofErr w:type="spellStart"/>
      <w:r>
        <w:rPr>
          <w:rFonts w:ascii="Times New Roman" w:hAnsi="Times New Roman"/>
          <w:sz w:val="28"/>
          <w:szCs w:val="28"/>
        </w:rPr>
        <w:t>Форэскиз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значение.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12. Жанр натюрморта. Виды натюрмортных композиций. Этап</w:t>
      </w:r>
      <w:r>
        <w:rPr>
          <w:rFonts w:ascii="Times New Roman" w:hAnsi="Times New Roman"/>
          <w:sz w:val="28"/>
          <w:szCs w:val="28"/>
        </w:rPr>
        <w:t>ы работы над этюдом натюрморта.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13. Жанр пейзажа. Виды пейзажных композиций. Этапы работы над пейзажем. Перспект</w:t>
      </w:r>
      <w:r>
        <w:rPr>
          <w:rFonts w:ascii="Times New Roman" w:hAnsi="Times New Roman"/>
          <w:sz w:val="28"/>
          <w:szCs w:val="28"/>
        </w:rPr>
        <w:t>ива и организация пространства.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 xml:space="preserve">14. Особенности живописи на </w:t>
      </w:r>
      <w:r>
        <w:rPr>
          <w:rFonts w:ascii="Times New Roman" w:hAnsi="Times New Roman"/>
          <w:sz w:val="28"/>
          <w:szCs w:val="28"/>
        </w:rPr>
        <w:t>пленэре. Воздушная перспектива.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15. Способы передачи на плоскости объема, ц</w:t>
      </w:r>
      <w:r>
        <w:rPr>
          <w:rFonts w:ascii="Times New Roman" w:hAnsi="Times New Roman"/>
          <w:sz w:val="28"/>
          <w:szCs w:val="28"/>
        </w:rPr>
        <w:t>вета, пространства и материала.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16. Способы смешения красок. Механическое и о</w:t>
      </w:r>
      <w:r>
        <w:rPr>
          <w:rFonts w:ascii="Times New Roman" w:hAnsi="Times New Roman"/>
          <w:sz w:val="28"/>
          <w:szCs w:val="28"/>
        </w:rPr>
        <w:t>птическое смешение. Пуантилизм.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17. Особенности зрительного восприятия формы и цвета на плоскости. Несобственные качества цвета. Психофиз</w:t>
      </w:r>
      <w:r>
        <w:rPr>
          <w:rFonts w:ascii="Times New Roman" w:hAnsi="Times New Roman"/>
          <w:sz w:val="28"/>
          <w:szCs w:val="28"/>
        </w:rPr>
        <w:t>иологическое воздействие цвета.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 xml:space="preserve">18. Материалы и техника живописи. Основа под живопись и грунты. Палитра. Кисти. </w:t>
      </w:r>
      <w:proofErr w:type="spellStart"/>
      <w:r w:rsidRPr="00AC1C5B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AC1C5B">
        <w:rPr>
          <w:rFonts w:ascii="Times New Roman" w:hAnsi="Times New Roman"/>
          <w:sz w:val="28"/>
          <w:szCs w:val="28"/>
        </w:rPr>
        <w:t xml:space="preserve"> и кроющие краски. Принципы и вид</w:t>
      </w:r>
      <w:r>
        <w:rPr>
          <w:rFonts w:ascii="Times New Roman" w:hAnsi="Times New Roman"/>
          <w:sz w:val="28"/>
          <w:szCs w:val="28"/>
        </w:rPr>
        <w:t>ы оформления живописной работы.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19. Виды и жанры живописи.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20. Этапы и последовательность работы над живописным этюдом с натуры. Понятие целост</w:t>
      </w:r>
      <w:r>
        <w:rPr>
          <w:rFonts w:ascii="Times New Roman" w:hAnsi="Times New Roman"/>
          <w:sz w:val="28"/>
          <w:szCs w:val="28"/>
        </w:rPr>
        <w:t>ности и «дробности» в живописи.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21. Цветовые и тональ</w:t>
      </w:r>
      <w:r>
        <w:rPr>
          <w:rFonts w:ascii="Times New Roman" w:hAnsi="Times New Roman"/>
          <w:sz w:val="28"/>
          <w:szCs w:val="28"/>
        </w:rPr>
        <w:t>ные отношения. Метод сравнения.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22. Контрасты в живописи</w:t>
      </w:r>
      <w:r>
        <w:rPr>
          <w:rFonts w:ascii="Times New Roman" w:hAnsi="Times New Roman"/>
          <w:sz w:val="28"/>
          <w:szCs w:val="28"/>
        </w:rPr>
        <w:t>. Цветовой и световой контраст.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lastRenderedPageBreak/>
        <w:t xml:space="preserve">23. Цветовая гамма и гармония колорита в изображении. Цветовое </w:t>
      </w:r>
      <w:r>
        <w:rPr>
          <w:rFonts w:ascii="Times New Roman" w:hAnsi="Times New Roman"/>
          <w:sz w:val="28"/>
          <w:szCs w:val="28"/>
        </w:rPr>
        <w:t>решение и художественный образ.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 xml:space="preserve">24. Особенности реалистической живописи. Принцип </w:t>
      </w:r>
      <w:proofErr w:type="spellStart"/>
      <w:r w:rsidRPr="00AC1C5B"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 w:rsidRPr="00AC1C5B">
        <w:rPr>
          <w:rFonts w:ascii="Times New Roman" w:hAnsi="Times New Roman"/>
          <w:sz w:val="28"/>
          <w:szCs w:val="28"/>
        </w:rPr>
        <w:t xml:space="preserve"> в живописи. Способы передачи материальности формы. Значение рефлексов в жив</w:t>
      </w:r>
      <w:r>
        <w:rPr>
          <w:rFonts w:ascii="Times New Roman" w:hAnsi="Times New Roman"/>
          <w:sz w:val="28"/>
          <w:szCs w:val="28"/>
        </w:rPr>
        <w:t>описи. Роль рисунка в живописи.</w:t>
      </w:r>
    </w:p>
    <w:p w:rsidR="00895030" w:rsidRPr="00AC1C5B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24. Отличительные особенности декоративной живописи. Творч</w:t>
      </w:r>
      <w:r>
        <w:rPr>
          <w:rFonts w:ascii="Times New Roman" w:hAnsi="Times New Roman"/>
          <w:sz w:val="28"/>
          <w:szCs w:val="28"/>
        </w:rPr>
        <w:t>еская интерпретация в живописи.</w:t>
      </w:r>
    </w:p>
    <w:p w:rsidR="00426517" w:rsidRDefault="00895030" w:rsidP="00895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C5B">
        <w:rPr>
          <w:rFonts w:ascii="Times New Roman" w:hAnsi="Times New Roman"/>
          <w:sz w:val="28"/>
          <w:szCs w:val="28"/>
        </w:rPr>
        <w:t>26. Особенности композиционного, цветового и стилистического решения экзаменационной постановки. Этапы выполнения.</w:t>
      </w:r>
    </w:p>
    <w:p w:rsidR="00673E34" w:rsidRDefault="00673E34" w:rsidP="003F3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457" w:rsidRPr="00F45457" w:rsidRDefault="003635AB" w:rsidP="00F4545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5457">
        <w:rPr>
          <w:rFonts w:ascii="Times New Roman" w:hAnsi="Times New Roman"/>
          <w:b/>
          <w:sz w:val="28"/>
          <w:szCs w:val="28"/>
        </w:rPr>
        <w:t xml:space="preserve">Вопросы по </w:t>
      </w:r>
      <w:r w:rsidR="009256AE">
        <w:rPr>
          <w:rFonts w:ascii="Times New Roman" w:hAnsi="Times New Roman"/>
          <w:b/>
          <w:sz w:val="28"/>
          <w:szCs w:val="28"/>
        </w:rPr>
        <w:t>Теме 4.1</w:t>
      </w:r>
      <w:r w:rsidR="00F45457" w:rsidRPr="00F45457">
        <w:rPr>
          <w:rFonts w:ascii="Times New Roman" w:hAnsi="Times New Roman"/>
          <w:b/>
          <w:sz w:val="28"/>
          <w:szCs w:val="28"/>
        </w:rPr>
        <w:t xml:space="preserve">. Портрет в живописи.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2E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Основные принципы портретного жанра.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E19">
        <w:rPr>
          <w:rFonts w:ascii="Times New Roman" w:hAnsi="Times New Roman"/>
          <w:sz w:val="28"/>
          <w:szCs w:val="28"/>
        </w:rPr>
        <w:t xml:space="preserve">Задачи портретной живописи.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52E19">
        <w:rPr>
          <w:rFonts w:ascii="Times New Roman" w:hAnsi="Times New Roman"/>
          <w:sz w:val="28"/>
          <w:szCs w:val="28"/>
        </w:rPr>
        <w:t xml:space="preserve">Портрет в западноевропейском искусстве (Леонардо да Винчи, Рафаэль, Тициан, Веронезе, Тинторетто и др.).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2E19">
        <w:rPr>
          <w:rFonts w:ascii="Times New Roman" w:hAnsi="Times New Roman"/>
          <w:sz w:val="28"/>
          <w:szCs w:val="28"/>
        </w:rPr>
        <w:t xml:space="preserve">Развитие портрета в русском искусстве (парсуна, Антропов, Вишневский, Ф. </w:t>
      </w:r>
      <w:proofErr w:type="spellStart"/>
      <w:r w:rsidRPr="00752E19">
        <w:rPr>
          <w:rFonts w:ascii="Times New Roman" w:hAnsi="Times New Roman"/>
          <w:sz w:val="28"/>
          <w:szCs w:val="28"/>
        </w:rPr>
        <w:t>С.Рокотов</w:t>
      </w:r>
      <w:proofErr w:type="spellEnd"/>
      <w:r w:rsidRPr="00752E19">
        <w:rPr>
          <w:rFonts w:ascii="Times New Roman" w:hAnsi="Times New Roman"/>
          <w:sz w:val="28"/>
          <w:szCs w:val="28"/>
        </w:rPr>
        <w:t xml:space="preserve">, Д. Г. Левицкий, О. А. Кипренский, К. П. Брюллов и др.).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52E19">
        <w:rPr>
          <w:rFonts w:ascii="Times New Roman" w:hAnsi="Times New Roman"/>
          <w:sz w:val="28"/>
          <w:szCs w:val="28"/>
        </w:rPr>
        <w:t xml:space="preserve">Мастера портрета. Техника и технология работы над живописным этюдом головы человека. Особенности портретной живописи (колористическое решение). Последовательность ведения работы над живописным этюдом головы человека. </w:t>
      </w:r>
    </w:p>
    <w:p w:rsidR="00895030" w:rsidRPr="00895030" w:rsidRDefault="00895030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>6. История развития портретной живописи.</w:t>
      </w:r>
    </w:p>
    <w:p w:rsidR="003F3300" w:rsidRDefault="003F3300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35AB" w:rsidRDefault="003635AB" w:rsidP="003F3300">
      <w:pPr>
        <w:spacing w:after="0"/>
        <w:ind w:firstLine="851"/>
        <w:jc w:val="center"/>
      </w:pPr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BD"/>
    <w:multiLevelType w:val="hybridMultilevel"/>
    <w:tmpl w:val="96BAD5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5F0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C730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95030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256AE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45457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1E1E-2794-4D9C-A857-8F72F4C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2019-06-24T07:28:00Z</dcterms:created>
  <dcterms:modified xsi:type="dcterms:W3CDTF">2020-03-25T15:48:00Z</dcterms:modified>
</cp:coreProperties>
</file>