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1A" w:rsidRPr="00BB361A" w:rsidRDefault="00BB361A" w:rsidP="00BB361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</w:t>
      </w:r>
      <w:r w:rsidRPr="00BB361A">
        <w:rPr>
          <w:b/>
          <w:color w:val="FF0000"/>
          <w:sz w:val="28"/>
          <w:szCs w:val="28"/>
        </w:rPr>
        <w:t>Задания по БМЛ На оценки «4 и 5»</w:t>
      </w:r>
    </w:p>
    <w:p w:rsidR="00BB361A" w:rsidRPr="00BB361A" w:rsidRDefault="00BB361A" w:rsidP="00BB361A">
      <w:pPr>
        <w:spacing w:after="20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BB361A">
        <w:rPr>
          <w:rFonts w:eastAsiaTheme="minorHAnsi"/>
          <w:b/>
          <w:color w:val="FF0000"/>
          <w:sz w:val="28"/>
          <w:szCs w:val="28"/>
          <w:lang w:eastAsia="en-US"/>
        </w:rPr>
        <w:t xml:space="preserve">выполнить до 10 апреля 2020г. </w:t>
      </w:r>
    </w:p>
    <w:p w:rsidR="00BB361A" w:rsidRP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№1. </w:t>
      </w:r>
      <w:r>
        <w:rPr>
          <w:b/>
          <w:sz w:val="32"/>
          <w:szCs w:val="32"/>
        </w:rPr>
        <w:t>Творчнство Х.Ахметова, Р.Муртазина, Ш.Ибрагимова.</w:t>
      </w:r>
    </w:p>
    <w:p w:rsidR="00BB361A" w:rsidRDefault="00BB361A" w:rsidP="00BB361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№1.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1. Основоположником башкирской симфонии является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Ш.Ибрагимов                      б) Х.Ахметов                   в) Р.Муртазин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2.Опера на историческое событие в творчестве Х.Ахметова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«Заря Октября»                    б) «Буря»                        в) «Современники»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3. Создателем лирической миниатюры является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Ш.Ибрагимов                      б) Х.Ахметов                   в) Р.Муртазин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4. «Любовь молнии подобна» написана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Ш.Ибрагимовым                      б) Х.Ахметовым             в) Р.Муртазиным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5. «Башкирская лирическая сюита» состоит из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3-х частей                 б) 2-х частей               в) написана в сонатной форме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6. Традиции Бородина, Глазунова продолжены в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операх Х.Ахметова                      б) хоровых сочинениях Ш.Ибрагимова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в) симфониях Р.Муртазина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 7. «Девушки нашего села» относится к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Вокальному циклу      б) хоровой песне           в) лирической миниатюре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8. «Урал-батыр» относится к жанру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симфонической картины           б) кантаты        в) вокального цикла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9. Симфония №6 Р.Муртазина состоит из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1 части                                 б) 2 частей                  в) 3 частей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10. Тема любви раскрывается в опере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«Современники»                б) «Нэркэс»                   в) «Азат»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№2.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1. Строение цикла в симфониях Р.Муртазина.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2. Тип симфонизма в творчестве Р.Муртазина.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3. Чьи традиции продолжает Р.Муртазин в симфониях?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4. «Башкирская лирическая сюита» Х.Ахметова.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5. На чьи стихи написаны вокальные циклы Х.Ахметова?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6. Назвать оперы Х.Ахметова.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7. Назвать сборники народных песен Х.Ахметова.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8. К творчеству, каких поэтов обращался Ш.Ибрагимов?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9. Образное содержание лирических миниатюр.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10. Гармонический язык хоров Ш.Ибрагимова. 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№2. </w:t>
      </w:r>
      <w:r>
        <w:rPr>
          <w:b/>
          <w:sz w:val="32"/>
          <w:szCs w:val="32"/>
        </w:rPr>
        <w:t>Творчество Н.Сабитова.</w:t>
      </w:r>
      <w:r>
        <w:rPr>
          <w:b/>
          <w:color w:val="000000"/>
          <w:sz w:val="32"/>
          <w:szCs w:val="32"/>
        </w:rPr>
        <w:t xml:space="preserve"> Музыкальная культура Башкирии во второй половине XX века.</w:t>
      </w:r>
    </w:p>
    <w:p w:rsidR="00BB361A" w:rsidRDefault="00BB361A" w:rsidP="00BB361A">
      <w:pPr>
        <w:jc w:val="center"/>
        <w:rPr>
          <w:b/>
          <w:sz w:val="28"/>
          <w:szCs w:val="28"/>
        </w:rPr>
      </w:pPr>
    </w:p>
    <w:p w:rsidR="00BB361A" w:rsidRDefault="00BB361A" w:rsidP="00BB36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№1.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Балет «Горный орел» написан в соавторстве с 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З.Исмагиловым                 б) Х.Ахметовым                 в) Р.Муртазиным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Опера для детей называется 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«Безусый волшебник»                                       б) «Мурзилка-космонавт»     в) Золотой ключик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Фортепианный концерт написан в 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1956г.                         б) 1957г.                               в) 1958г.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4. Вокальный цикл «» Гляжу в глаза написан на стихи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М.Карима                      б) С.Кудаша                     в) Г.Рамазанова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5. Тема установления Советской власти в Башкирии раскрывается в балете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«Горный орел»              б) «Люблю тебя жизнь»         в) «Гульназира»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P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6. Какой балет связан с событиями Великой Отечественной войны?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«Горный орел»              б) «Люблю тебя жизнь»         в) «Гульназира»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Тема башкирской народной песни «Буранбай» содержится в 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балладе                            б) прелюдии                           в) сонатине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Балет для детей называется 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«Страна Айгуль»  б) «Безусый волшебник»   в) «Мурзилка-космонавт»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9. Влияние С.Рахманинова проявилось в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а) фортепианном концерте          б) прелюдиях             в) балладах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10. Кантата «Бессмертие» посвящена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а) А.Матросову                   б) М.Шаймуратову               в) М.Гарееву 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BB361A" w:rsidRDefault="00BB361A" w:rsidP="00BB36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№2.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1. Назвать лейтмотивы в балете «Страна Айгуль».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2. Какие композиторы повлияли на творчество Н.Сабитова? В каком жанре</w:t>
      </w:r>
      <w:r w:rsidRPr="00BB361A">
        <w:rPr>
          <w:sz w:val="32"/>
          <w:szCs w:val="32"/>
        </w:rPr>
        <w:t>?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3. Какие музыкальные учебные заведения открываются в республике?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4. Ведущие преподаватели УГИИ.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5. Работы башкирских музыковедов.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6. Каких наград удостоены башкирские композиторы?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7. Новые творческие коллективы.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8. Деятельность БГТОиБ.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9. Назвать произведения башкирских композиторов (оперы, хоровые и  вокальные сочинения).</w:t>
      </w:r>
    </w:p>
    <w:p w:rsidR="00BB361A" w:rsidRDefault="00BB361A" w:rsidP="00BB361A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32"/>
          <w:szCs w:val="32"/>
        </w:rPr>
        <w:t xml:space="preserve"> Деятельность фонда культуры.</w:t>
      </w:r>
    </w:p>
    <w:p w:rsidR="00BB361A" w:rsidRDefault="00BB361A" w:rsidP="00BB361A">
      <w:pPr>
        <w:rPr>
          <w:sz w:val="28"/>
          <w:szCs w:val="28"/>
        </w:rPr>
      </w:pPr>
    </w:p>
    <w:p w:rsidR="00BB361A" w:rsidRDefault="009B1091" w:rsidP="00BB361A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>см. конспект в самом конце заданий</w:t>
      </w:r>
      <w:r>
        <w:rPr>
          <w:sz w:val="28"/>
          <w:szCs w:val="28"/>
        </w:rPr>
        <w:t>)</w:t>
      </w: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BB361A" w:rsidRDefault="00BB361A" w:rsidP="00BB361A">
      <w:pPr>
        <w:jc w:val="center"/>
        <w:rPr>
          <w:b/>
          <w:sz w:val="32"/>
          <w:szCs w:val="32"/>
        </w:rPr>
      </w:pPr>
    </w:p>
    <w:p w:rsidR="009B1091" w:rsidRPr="00BB361A" w:rsidRDefault="009B1091" w:rsidP="009B1091">
      <w:pPr>
        <w:spacing w:after="20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b/>
          <w:color w:val="FF0000"/>
          <w:sz w:val="28"/>
          <w:szCs w:val="28"/>
          <w:lang w:eastAsia="en-US"/>
        </w:rPr>
        <w:lastRenderedPageBreak/>
        <w:t>выполнить до 17</w:t>
      </w:r>
      <w:r w:rsidRPr="00BB361A">
        <w:rPr>
          <w:rFonts w:eastAsiaTheme="minorHAnsi"/>
          <w:b/>
          <w:color w:val="FF0000"/>
          <w:sz w:val="28"/>
          <w:szCs w:val="28"/>
          <w:lang w:eastAsia="en-US"/>
        </w:rPr>
        <w:t xml:space="preserve"> апреля 2020г. </w:t>
      </w:r>
    </w:p>
    <w:p w:rsidR="00BB361A" w:rsidRDefault="00BB361A" w:rsidP="00BB3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B361A" w:rsidRDefault="00BB361A" w:rsidP="00BB36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№3. </w:t>
      </w:r>
      <w:r>
        <w:rPr>
          <w:b/>
          <w:sz w:val="32"/>
          <w:szCs w:val="32"/>
        </w:rPr>
        <w:t>Творчество Р.Газизова, Л.Исмагиловой, Р.Хасанова.</w:t>
      </w:r>
    </w:p>
    <w:p w:rsidR="00BB361A" w:rsidRDefault="00BB361A" w:rsidP="00BB361A">
      <w:pPr>
        <w:rPr>
          <w:sz w:val="32"/>
          <w:szCs w:val="32"/>
        </w:rPr>
      </w:pPr>
      <w:r>
        <w:rPr>
          <w:b/>
          <w:sz w:val="32"/>
          <w:szCs w:val="32"/>
        </w:rPr>
        <w:t>Задание №1.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1. Премия Союза композиторов Башкирии вручена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Л.Исмагиловой                           б) Р.Газизову                    в) Р.Хасанову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2. Музыка к телефильму «Я по земле иду» написана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а) Р.Газизовым                               б)  Р.Хасановым        в) Л.Исмагиловой   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3. Оратория «Немеркнущий стих» написана на слова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Н.Наджми                                   б)М.Сиражи                         в) О.Хайяма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4. Оперу «Пожелтевшие письма моей матери» написал                        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Р.Газизов                                     б)  Л.Исмагилова                  в) Р.Хасанов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5. Балет «Аркаим» написан                         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Р.Газизовым                          б)  Л.Исмагиловой                в) Р.Хасановым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6. Балет «Легенда о курае» написана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Р.Газизовым                         б)  Л.Исмагиловой                в) Р.Хасановым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7. Секстет для струнных Р.Хасанова написан для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5 инструментов                   б) 6 инструментов             в) 7 инструментов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8. Черты музыки барокко, классицизма встречаются в музыке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Р.Газизова                           б)  Л.Исмагиловой                      в) Р.Хасанова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9. К жанру мюзикла обращались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Р.Газизов                             б)  Л.Исмагилова                         в) Р.Хасанов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10. Музыка к художественному фильму «Всадник на золотом коне» написана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а) Л.Исмагиловой                          б) Р.Хасановым                 в) Р.Газизовым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  <w:r>
        <w:rPr>
          <w:b/>
          <w:sz w:val="32"/>
          <w:szCs w:val="32"/>
        </w:rPr>
        <w:t>Задание №2.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1. Р.Газизов. Сколько частей в Струнном квартете №2? Как проявилась фольклорная и жанровая основа?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2. Л.Исмагилова. Октет (краткая характеристика).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3. Р.Хасанов. Тематика песен.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4. Вокальная музыка Р.Газизова.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5. Названия симфонических произведений Л.Исмагиловой. 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6. Характерные черты симфонической и камерно-инструментальной музыки Р.Газизова.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7. Как проявляется воздействие фольклора в музыке Р.Газизова?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8.  Л.Исмагилова. Оратория «Немеркнущий стих» (краткая характеристика).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>9. Р.Хасанова. Балет «Легенда о курае» (краткая характеристика).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10.  Назвать фильмы, к которым написал музыку Р.Газизов?    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9B1091" w:rsidRPr="00BB361A" w:rsidRDefault="009B1091" w:rsidP="009B1091">
      <w:pPr>
        <w:spacing w:after="20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b/>
          <w:color w:val="FF0000"/>
          <w:sz w:val="28"/>
          <w:szCs w:val="28"/>
          <w:lang w:eastAsia="en-US"/>
        </w:rPr>
        <w:lastRenderedPageBreak/>
        <w:t>выполнить до 30</w:t>
      </w:r>
      <w:bookmarkStart w:id="0" w:name="_GoBack"/>
      <w:bookmarkEnd w:id="0"/>
      <w:r w:rsidRPr="00BB361A">
        <w:rPr>
          <w:rFonts w:eastAsiaTheme="minorHAnsi"/>
          <w:b/>
          <w:color w:val="FF0000"/>
          <w:sz w:val="28"/>
          <w:szCs w:val="28"/>
          <w:lang w:eastAsia="en-US"/>
        </w:rPr>
        <w:t xml:space="preserve"> апреля 2020г. </w:t>
      </w:r>
    </w:p>
    <w:p w:rsidR="00BB361A" w:rsidRDefault="00BB361A" w:rsidP="00BB36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BB361A" w:rsidRDefault="00BB361A" w:rsidP="00BB361A">
      <w:pPr>
        <w:widowControl w:val="0"/>
        <w:jc w:val="center"/>
        <w:rPr>
          <w:i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Тема №4. </w:t>
      </w:r>
      <w:r>
        <w:rPr>
          <w:b/>
          <w:sz w:val="32"/>
          <w:szCs w:val="32"/>
        </w:rPr>
        <w:t xml:space="preserve">Творчество </w:t>
      </w:r>
      <w:r>
        <w:rPr>
          <w:b/>
          <w:color w:val="000000"/>
          <w:sz w:val="32"/>
          <w:szCs w:val="32"/>
        </w:rPr>
        <w:t>композиторов</w:t>
      </w:r>
      <w:r>
        <w:rPr>
          <w:i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Р. Г. Касимова, М.Х.Ахметова,</w:t>
      </w:r>
    </w:p>
    <w:p w:rsidR="00BB361A" w:rsidRDefault="00BB361A" w:rsidP="00BB361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С. А. Низаметдинова.</w:t>
      </w:r>
    </w:p>
    <w:p w:rsidR="00BB361A" w:rsidRDefault="00BB361A" w:rsidP="00BB361A">
      <w:pPr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Задание №1.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Ведущее место в творчестве Р.Касимова занимает 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инструментальная музыка            б) опера                 в) вокальная музыка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Ведущее место в творчестве С.Низаметдинова занимает 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инструментальная музыка            б) опера                 в) хоровая музыка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Премия комсомола им.Г.Саляма вручена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С.Низаметдинову                  б) Р.Касимова                   в) М.Ахметову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М.Ахметов в консерватории учился у 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З.Исмагилова                             б) Е.Земцова                     в) А.Хачатуряна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С.Низаметдинову в 1988г. присуждена премия за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романсы на стихи А.Блока             б) вокальный цикл «Черновик»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вокальную симфонию «Разговор с Салаватом»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Музыку к драматическим спектаклям не писал 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М.Ахметов                      б) С.Низаметдинов                        в) Р.Касимов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Балет «Северные амуры» написан                  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М.Ахметовым                  б) С.Низаметдиновым               в) Р.Касимовым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 К жанру детской музыки обращался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С.Низаметдинов                   б) М.Ахметов               в) Р.Касимов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9. С.Низаметдинов учился в аспирантуре в </w:t>
      </w:r>
    </w:p>
    <w:p w:rsidR="00BB361A" w:rsidRDefault="00BB361A" w:rsidP="00BB361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а) Уфимском государственном институте искусств                                                     б) Московском ГМПИ им.Гнесиных                      в) Большом театре СССР</w:t>
      </w:r>
    </w:p>
    <w:p w:rsidR="00BB361A" w:rsidRDefault="00BB361A" w:rsidP="00BB361A">
      <w:pPr>
        <w:rPr>
          <w:color w:val="000000"/>
          <w:sz w:val="32"/>
          <w:szCs w:val="32"/>
        </w:rPr>
      </w:pPr>
    </w:p>
    <w:p w:rsidR="00BB361A" w:rsidRDefault="00BB361A" w:rsidP="00BB361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10. К жанру концерта не обращался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С.Низаметдинов                   б) Р.Касимов                        в) М.Ахметов    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11. Для создания образов зла Р.Касимов использует прием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юмористический                   б) сатирический                   в) гротеска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12. Традиции Малера продолжает 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М.Ахметов               б) Р.Касимов                           в) С.Низаметдинов                   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13. Название оперы  «</w:t>
      </w:r>
      <w:r>
        <w:rPr>
          <w:color w:val="000000"/>
          <w:sz w:val="32"/>
          <w:szCs w:val="32"/>
          <w:lang w:val="en-US"/>
        </w:rPr>
        <w:t>Memento</w:t>
      </w:r>
      <w:r>
        <w:rPr>
          <w:color w:val="000000"/>
          <w:sz w:val="32"/>
          <w:szCs w:val="32"/>
        </w:rPr>
        <w:t>» переводится как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помни                                 б) вспомни                             в) запомни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14. Балет «Повелитель огня» раскрывает тему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Башкирии                           б) Востока                            в) Запада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15. Какую оперу завершил М.Ахметов?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«Азат»                             б) «Современники»                  в) «Нэркэс»</w:t>
      </w:r>
    </w:p>
    <w:p w:rsidR="00BB361A" w:rsidRDefault="00BB361A" w:rsidP="00BB361A">
      <w:pPr>
        <w:jc w:val="both"/>
        <w:rPr>
          <w:color w:val="000000"/>
          <w:sz w:val="32"/>
          <w:szCs w:val="32"/>
        </w:rPr>
      </w:pPr>
    </w:p>
    <w:p w:rsidR="00BB361A" w:rsidRDefault="00BB361A" w:rsidP="00BB361A">
      <w:pPr>
        <w:rPr>
          <w:color w:val="000000"/>
          <w:sz w:val="32"/>
          <w:szCs w:val="32"/>
        </w:rPr>
      </w:pPr>
    </w:p>
    <w:p w:rsidR="00BB361A" w:rsidRDefault="00BB361A" w:rsidP="00BB36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№2.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1. Р.Касимов. Симфония №1 (краткая характеристика).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2. Назвать оперы С.Низаметдинова.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3. Главная тема творчества С.Низаметдинова. В каких произведениях она отражена?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4. Назвать балеты М.Ахметова.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5. Тема Башкирии в творчестве М.Ахметова.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6. Как трактуется тема зла в симфониях №3 и №4 Р.Касимова?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Как трактуется тема добра в симфонии №4 Р.Касимова? 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8. К произведениям, каких поэтов обращался С.Низаметдиновв в камерно-вокальных произведениях?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>9. Как называются симфонии М.Ахметова?</w:t>
      </w:r>
    </w:p>
    <w:p w:rsidR="00BB361A" w:rsidRDefault="00BB361A" w:rsidP="00BB36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Музыкальный язык М.Ахметова.  </w:t>
      </w:r>
    </w:p>
    <w:p w:rsidR="00BB361A" w:rsidRDefault="00BB361A" w:rsidP="00BB361A">
      <w:pPr>
        <w:jc w:val="both"/>
        <w:rPr>
          <w:sz w:val="32"/>
          <w:szCs w:val="32"/>
        </w:rPr>
      </w:pPr>
    </w:p>
    <w:p w:rsidR="009B1091" w:rsidRDefault="009B1091" w:rsidP="009B1091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Музыкальная культура Башкортостана во второй половине </w:t>
      </w:r>
      <w:r>
        <w:rPr>
          <w:b/>
          <w:sz w:val="28"/>
          <w:szCs w:val="28"/>
          <w:lang w:val="en-US"/>
        </w:rPr>
        <w:t>XX</w:t>
      </w:r>
      <w:r w:rsidRPr="009B1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века</w:t>
      </w:r>
    </w:p>
    <w:p w:rsidR="009B1091" w:rsidRDefault="009B1091" w:rsidP="009B1091">
      <w:pPr>
        <w:spacing w:after="240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(1980-1990 гг.).</w:t>
      </w:r>
    </w:p>
    <w:p w:rsidR="009B1091" w:rsidRDefault="009B1091" w:rsidP="009B1091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Музыкальная жизнь Башкортостана во второй половине 1980-х – в 1990-е годы отличается богатством и разнообразием явлений. Формируются новые творческие коллективы. </w:t>
      </w:r>
      <w:r>
        <w:rPr>
          <w:b/>
          <w:sz w:val="28"/>
          <w:szCs w:val="28"/>
        </w:rPr>
        <w:t>Организуются симфонический оркестр «Шарк» (1992)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получивший статус НСО РБ, </w:t>
      </w:r>
      <w:r>
        <w:rPr>
          <w:sz w:val="28"/>
          <w:szCs w:val="28"/>
        </w:rPr>
        <w:t xml:space="preserve">художественный руководитель и главный дирижер </w:t>
      </w:r>
      <w:r>
        <w:rPr>
          <w:b/>
          <w:sz w:val="28"/>
          <w:szCs w:val="28"/>
        </w:rPr>
        <w:t>Т.Камалов; камерные оркестры «Башкирия» (1982, руководитель А.Калачев) и «Солисты Башкортостана» (1993, руководитель В.Платонов).</w:t>
      </w:r>
    </w:p>
    <w:p w:rsidR="009B1091" w:rsidRDefault="009B1091" w:rsidP="009B1091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Проводятся музыкальные фестивали: </w:t>
      </w:r>
      <w:r>
        <w:rPr>
          <w:b/>
          <w:sz w:val="28"/>
          <w:szCs w:val="28"/>
        </w:rPr>
        <w:t xml:space="preserve">«Фестиваль музыки композиторов Поволжья и Урала», «Фестиваль старинной и современной музыки», «Шаляпинские вечера в Уфе», «Памяти Рудольфа Нуриева», «Фестиваль симфонической и хоровой музыки», «Ирина Архипова представляет». </w:t>
      </w:r>
      <w:r>
        <w:rPr>
          <w:sz w:val="28"/>
          <w:szCs w:val="28"/>
        </w:rPr>
        <w:t xml:space="preserve">В 1995 году в Уфе проходил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 Международный конкурс вокалистов им. М.Глинки.</w:t>
      </w:r>
    </w:p>
    <w:p w:rsidR="009B1091" w:rsidRDefault="009B1091" w:rsidP="009B109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в этот период получает музыкальное образование. Открываются фольклорные отделения, рождаются ансамбли, исполняющие народную музыку. В 1996 году в УГИИ появляется </w:t>
      </w:r>
      <w:r>
        <w:rPr>
          <w:b/>
          <w:sz w:val="28"/>
          <w:szCs w:val="28"/>
        </w:rPr>
        <w:t xml:space="preserve">факультет башкирской музыки, </w:t>
      </w:r>
      <w:r>
        <w:rPr>
          <w:sz w:val="28"/>
          <w:szCs w:val="28"/>
        </w:rPr>
        <w:t>включающий кафедры традиционного музыкального исполнительства, музыкальной фольклористики и композиции.</w:t>
      </w:r>
    </w:p>
    <w:p w:rsidR="009B1091" w:rsidRDefault="009B1091" w:rsidP="009B1091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Студенты и выпускники УГИИ становятся лауреатами различных конкурсов, в том числе и международных: вокалисты </w:t>
      </w:r>
      <w:r>
        <w:rPr>
          <w:b/>
          <w:sz w:val="28"/>
          <w:szCs w:val="28"/>
        </w:rPr>
        <w:t xml:space="preserve">Аскар и Ильдар Абдразаковы, В.Хызыров; </w:t>
      </w:r>
      <w:r>
        <w:rPr>
          <w:sz w:val="28"/>
          <w:szCs w:val="28"/>
        </w:rPr>
        <w:t>баянисты</w:t>
      </w:r>
      <w:r>
        <w:rPr>
          <w:b/>
          <w:sz w:val="28"/>
          <w:szCs w:val="28"/>
        </w:rPr>
        <w:t xml:space="preserve"> О.Мельников, А.Гатауллин; </w:t>
      </w:r>
      <w:r>
        <w:rPr>
          <w:sz w:val="28"/>
          <w:szCs w:val="28"/>
        </w:rPr>
        <w:t xml:space="preserve">пианистки </w:t>
      </w:r>
      <w:r>
        <w:rPr>
          <w:b/>
          <w:sz w:val="28"/>
          <w:szCs w:val="28"/>
        </w:rPr>
        <w:t xml:space="preserve">Н.Фаттахова, Э.Аминова. </w:t>
      </w:r>
      <w:r>
        <w:rPr>
          <w:sz w:val="28"/>
          <w:szCs w:val="28"/>
        </w:rPr>
        <w:t xml:space="preserve">Молодые музыканты проходят стажировку за рубежом: вокалистки </w:t>
      </w:r>
      <w:r>
        <w:rPr>
          <w:b/>
          <w:sz w:val="28"/>
          <w:szCs w:val="28"/>
        </w:rPr>
        <w:t xml:space="preserve">С.Аргинбаева и З.Байбурина в Италии, </w:t>
      </w:r>
      <w:r>
        <w:rPr>
          <w:sz w:val="28"/>
          <w:szCs w:val="28"/>
        </w:rPr>
        <w:t xml:space="preserve">органист </w:t>
      </w:r>
      <w:r>
        <w:rPr>
          <w:b/>
          <w:sz w:val="28"/>
          <w:szCs w:val="28"/>
        </w:rPr>
        <w:t>В.Муртазин в Швейцарии.</w:t>
      </w:r>
    </w:p>
    <w:p w:rsidR="009B1091" w:rsidRDefault="009B1091" w:rsidP="009B1091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Башкортостане проводятся детские и юношеские  республиканские музыкальные конкурсы. Самые престижные – </w:t>
      </w:r>
      <w:r>
        <w:rPr>
          <w:b/>
          <w:sz w:val="28"/>
          <w:szCs w:val="28"/>
        </w:rPr>
        <w:t xml:space="preserve">конкурсы им. З.Исмагилова и Н.Сабитова. </w:t>
      </w:r>
    </w:p>
    <w:p w:rsidR="009B1091" w:rsidRDefault="009B1091" w:rsidP="009B1091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УГИИ  является научным и методическим центром республики и региона. В музыкальных издательствах вышли работы башкирских музыковедов: </w:t>
      </w:r>
      <w:r>
        <w:rPr>
          <w:b/>
          <w:sz w:val="28"/>
          <w:szCs w:val="28"/>
        </w:rPr>
        <w:t xml:space="preserve">Н.Спектор «Фортепианная прелюдия в России», Л.Шаймухаметова «Семантический анализ музыкальной темы», Г.Галина – монографии о композиторах Х.Ахметове, З.Исмагилове, артистке балета Т.Худайбердиной. </w:t>
      </w:r>
      <w:r>
        <w:rPr>
          <w:sz w:val="28"/>
          <w:szCs w:val="28"/>
        </w:rPr>
        <w:t xml:space="preserve">СК РБ также издал монографию </w:t>
      </w:r>
      <w:r>
        <w:rPr>
          <w:b/>
          <w:sz w:val="28"/>
          <w:szCs w:val="28"/>
        </w:rPr>
        <w:t>Л.Атановой «Собиратели и исследователи башкирского фольклора» и книгу Е.Скурко «Очерки музыкальной культуры Башкортостана».</w:t>
      </w:r>
    </w:p>
    <w:p w:rsidR="009B1091" w:rsidRDefault="009B1091" w:rsidP="009B109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Произведения, созданные в этот период:</w:t>
      </w:r>
    </w:p>
    <w:p w:rsidR="009B1091" w:rsidRDefault="009B1091" w:rsidP="009B10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Оперы: </w:t>
      </w:r>
      <w:r>
        <w:rPr>
          <w:sz w:val="28"/>
          <w:szCs w:val="28"/>
        </w:rPr>
        <w:t>З.Исмагилов «Акмулла»; С.Низаметдинов «</w:t>
      </w:r>
      <w:r>
        <w:rPr>
          <w:sz w:val="28"/>
          <w:szCs w:val="28"/>
          <w:lang w:val="en-US"/>
        </w:rPr>
        <w:t>Memento</w:t>
      </w:r>
      <w:r>
        <w:rPr>
          <w:sz w:val="28"/>
          <w:szCs w:val="28"/>
        </w:rPr>
        <w:t>», «Черные воды»;  Х.Ахметов «Нэркес».</w:t>
      </w:r>
    </w:p>
    <w:p w:rsidR="009B1091" w:rsidRDefault="009B1091" w:rsidP="009B10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Симфоническая музыка: </w:t>
      </w:r>
      <w:r>
        <w:rPr>
          <w:sz w:val="28"/>
          <w:szCs w:val="28"/>
        </w:rPr>
        <w:t>Р.Касимов – симфонии №1- 4; М.Ахметов «Варган-симфония» и симфония №3 «Урал-батыр»; Д.Хасаншин – симфоническая поэма «Айтыш».</w:t>
      </w:r>
    </w:p>
    <w:p w:rsidR="009B1091" w:rsidRDefault="009B1091" w:rsidP="009B10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Инструментальный концерт: </w:t>
      </w:r>
      <w:r>
        <w:rPr>
          <w:sz w:val="28"/>
          <w:szCs w:val="28"/>
        </w:rPr>
        <w:t>З.Исмагилов «Концерт для фортепиано с оркестром»; Р.Муртазин «Концерт для трубы с оркестром»; Р.Газизоа «Концерт для гобоя и камерного оркестра» и «Концерт для большого симфонического оркестра».</w:t>
      </w:r>
    </w:p>
    <w:p w:rsidR="009B1091" w:rsidRDefault="009B1091" w:rsidP="009B10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Хоровая музыка:</w:t>
      </w:r>
      <w:r>
        <w:rPr>
          <w:sz w:val="28"/>
          <w:szCs w:val="28"/>
        </w:rPr>
        <w:t xml:space="preserve"> Н.Даутов – хоровые циклы «Сирень Бреста» и «Жизнь как есть»; А.Каримов – кантата «Когда человек красив»; А.Кубагушев – поэма для хора «Размышление о горах»; С.Низаметдинов «Странички из вагантов».</w:t>
      </w:r>
    </w:p>
    <w:p w:rsidR="009B1091" w:rsidRDefault="009B1091" w:rsidP="009B1091">
      <w:pPr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1990-е года набирает силу БГТОиБ.</w:t>
      </w:r>
      <w:r>
        <w:rPr>
          <w:sz w:val="28"/>
          <w:szCs w:val="28"/>
        </w:rPr>
        <w:t xml:space="preserve"> Директором театра становится Р.Гареев, главным дирижером В.Платонов. Здесь выступают известные исполнители </w:t>
      </w:r>
      <w:r>
        <w:rPr>
          <w:b/>
          <w:sz w:val="28"/>
          <w:szCs w:val="28"/>
        </w:rPr>
        <w:t>Ю.Мазурок, В.Пьявко, М.Биешу, И.Архипова, К.Плужников и др.</w:t>
      </w:r>
      <w:r>
        <w:rPr>
          <w:sz w:val="28"/>
          <w:szCs w:val="28"/>
        </w:rPr>
        <w:t xml:space="preserve"> По инициативе В.Платонова в театре оперы и балета в этот период систематически проводятся </w:t>
      </w:r>
      <w:r>
        <w:rPr>
          <w:b/>
          <w:sz w:val="28"/>
          <w:szCs w:val="28"/>
        </w:rPr>
        <w:t xml:space="preserve">симфонические концерты. </w:t>
      </w:r>
      <w:r>
        <w:rPr>
          <w:sz w:val="28"/>
          <w:szCs w:val="28"/>
        </w:rPr>
        <w:t xml:space="preserve">Звучат такие произведения, как </w:t>
      </w:r>
      <w:r>
        <w:rPr>
          <w:b/>
          <w:sz w:val="28"/>
          <w:szCs w:val="28"/>
        </w:rPr>
        <w:t>«Военный реквием» Бриттена, «Иоанн Дамаскин» Танеева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поэма «Памяти Сергея Есенина» Свиридова, оратория «Иван Грозный» Прокофьева, Симфонии №1, 13, 15 Шостаковича, Симфонии №4, 5, 6 Чайковского, «Симфонические танцы» Рахманинова. </w:t>
      </w:r>
    </w:p>
    <w:p w:rsidR="009B1091" w:rsidRDefault="009B1091" w:rsidP="009B109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велась работа в театре и над пополнением балетного репертуара. </w:t>
      </w:r>
      <w:r>
        <w:rPr>
          <w:b/>
          <w:sz w:val="28"/>
          <w:szCs w:val="28"/>
        </w:rPr>
        <w:t xml:space="preserve">В 1993-1995 годах осуществлены четыре постановки под руководством Ю.Григоровича: </w:t>
      </w:r>
      <w:r>
        <w:rPr>
          <w:sz w:val="28"/>
          <w:szCs w:val="28"/>
        </w:rPr>
        <w:t>«Тщетная предосторожность» Гертеля, «Дон Кихот» Минкуса, «Лебединое озеро»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«Щелкунчик» Чайковского.</w:t>
      </w:r>
    </w:p>
    <w:p w:rsidR="009B1091" w:rsidRDefault="009B1091" w:rsidP="009B1091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Деятельность Башгосфилармонии отличается стабильностью.</w:t>
      </w:r>
      <w:r>
        <w:rPr>
          <w:sz w:val="28"/>
          <w:szCs w:val="28"/>
        </w:rPr>
        <w:t xml:space="preserve"> Лектории сотрудничают со школами, ведут поиск новых форм филармонической работы. Известные лекторы </w:t>
      </w:r>
      <w:r>
        <w:rPr>
          <w:b/>
          <w:sz w:val="28"/>
          <w:szCs w:val="28"/>
        </w:rPr>
        <w:t xml:space="preserve">В.Аюпова, В.Симонова, О.Мороз. </w:t>
      </w:r>
      <w:r>
        <w:rPr>
          <w:sz w:val="28"/>
          <w:szCs w:val="28"/>
        </w:rPr>
        <w:t xml:space="preserve">Башкирская государственная капелла осваивала новые программы под управлением В.Никитенкова. На сцене филармонии выступают известные </w:t>
      </w:r>
      <w:r>
        <w:rPr>
          <w:b/>
          <w:sz w:val="28"/>
          <w:szCs w:val="28"/>
        </w:rPr>
        <w:t xml:space="preserve">исполнители: </w:t>
      </w:r>
      <w:r>
        <w:rPr>
          <w:sz w:val="28"/>
          <w:szCs w:val="28"/>
        </w:rPr>
        <w:t>пианисты В.Мищук, Р.Уракин, В.Овчинников, скрипачи Э.Грач, И.Бочкова и др. Башкирская филармония стала инициатором серии концертов «Учитель и ученики».</w:t>
      </w:r>
    </w:p>
    <w:p w:rsidR="009B1091" w:rsidRDefault="009B1091" w:rsidP="009B109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Культурно-просветительской деятельностью в Башкортостане занимается </w:t>
      </w:r>
      <w:r>
        <w:rPr>
          <w:b/>
          <w:sz w:val="28"/>
          <w:szCs w:val="28"/>
        </w:rPr>
        <w:t xml:space="preserve">Фонд культуры. </w:t>
      </w:r>
      <w:r>
        <w:rPr>
          <w:sz w:val="28"/>
          <w:szCs w:val="28"/>
        </w:rPr>
        <w:t xml:space="preserve">При Фонде создан целый ряд программ, некоторые из них связаны с музыкой </w:t>
      </w:r>
      <w:r>
        <w:rPr>
          <w:b/>
          <w:sz w:val="28"/>
          <w:szCs w:val="28"/>
        </w:rPr>
        <w:t xml:space="preserve">(Шаляпинская программа). </w:t>
      </w:r>
      <w:r>
        <w:rPr>
          <w:sz w:val="28"/>
          <w:szCs w:val="28"/>
        </w:rPr>
        <w:t xml:space="preserve">Молодые таланты поддерживает </w:t>
      </w:r>
      <w:r>
        <w:rPr>
          <w:b/>
          <w:sz w:val="28"/>
          <w:szCs w:val="28"/>
        </w:rPr>
        <w:t xml:space="preserve">благотворительная программа «Новые имена». </w:t>
      </w:r>
      <w:r>
        <w:rPr>
          <w:sz w:val="28"/>
          <w:szCs w:val="28"/>
        </w:rPr>
        <w:t>Она организует концерты, выступления одаренных детей на радио и телевидении, ее деятельность включает и издательскую работу.</w:t>
      </w: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32"/>
          <w:szCs w:val="32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BB361A" w:rsidRDefault="00BB361A" w:rsidP="00BB361A">
      <w:pPr>
        <w:rPr>
          <w:sz w:val="28"/>
          <w:szCs w:val="28"/>
        </w:rPr>
      </w:pPr>
    </w:p>
    <w:p w:rsidR="006971A9" w:rsidRPr="009B1091" w:rsidRDefault="006971A9"/>
    <w:sectPr w:rsidR="006971A9" w:rsidRPr="009B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F"/>
    <w:rsid w:val="006971A9"/>
    <w:rsid w:val="009B1091"/>
    <w:rsid w:val="00AA627F"/>
    <w:rsid w:val="00B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Тайфур Ильгизович</cp:lastModifiedBy>
  <cp:revision>2</cp:revision>
  <dcterms:created xsi:type="dcterms:W3CDTF">2020-03-23T15:52:00Z</dcterms:created>
  <dcterms:modified xsi:type="dcterms:W3CDTF">2020-03-23T16:06:00Z</dcterms:modified>
</cp:coreProperties>
</file>