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78" w:rsidRPr="00B56459" w:rsidRDefault="008A5E78" w:rsidP="008A5E7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645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Задания по БМЛ </w:t>
      </w:r>
      <w:r w:rsidRPr="00B56459">
        <w:rPr>
          <w:rFonts w:ascii="Times New Roman" w:hAnsi="Times New Roman" w:cs="Times New Roman"/>
          <w:b/>
          <w:color w:val="FF0000"/>
          <w:sz w:val="28"/>
          <w:szCs w:val="28"/>
        </w:rPr>
        <w:t>на оценку «3»</w:t>
      </w:r>
    </w:p>
    <w:p w:rsidR="008A5E78" w:rsidRDefault="008A5E78" w:rsidP="008A5E7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64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выполнить до 10 апреля 2020г. </w:t>
      </w:r>
    </w:p>
    <w:p w:rsidR="003332A2" w:rsidRPr="00B56459" w:rsidRDefault="003332A2" w:rsidP="008A5E78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5E78" w:rsidRDefault="008A5E78" w:rsidP="008A5E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41B59">
        <w:rPr>
          <w:rFonts w:ascii="Times New Roman" w:hAnsi="Times New Roman" w:cs="Times New Roman"/>
          <w:b/>
          <w:sz w:val="28"/>
          <w:szCs w:val="28"/>
        </w:rPr>
        <w:t xml:space="preserve">№1 </w:t>
      </w:r>
      <w:r>
        <w:rPr>
          <w:rFonts w:ascii="Times New Roman" w:hAnsi="Times New Roman" w:cs="Times New Roman"/>
          <w:b/>
          <w:sz w:val="28"/>
          <w:szCs w:val="28"/>
        </w:rPr>
        <w:t>«Х.Ахметов, Р.Муртазин, Ш.Ибрагимов»</w:t>
      </w:r>
    </w:p>
    <w:p w:rsidR="008A5E78" w:rsidRDefault="008A5E78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E78">
        <w:rPr>
          <w:rFonts w:ascii="Times New Roman" w:hAnsi="Times New Roman" w:cs="Times New Roman"/>
          <w:sz w:val="28"/>
          <w:szCs w:val="28"/>
        </w:rPr>
        <w:t xml:space="preserve">а) </w:t>
      </w:r>
      <w:r w:rsidRPr="008A5E78">
        <w:rPr>
          <w:rFonts w:ascii="Times New Roman" w:hAnsi="Times New Roman" w:cs="Times New Roman"/>
          <w:sz w:val="28"/>
          <w:szCs w:val="28"/>
          <w:u w:val="single"/>
        </w:rPr>
        <w:t>Х. Ахметов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E78" w:rsidRDefault="008A5E78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назвать сборники башкирских народных песен,</w:t>
      </w:r>
    </w:p>
    <w:p w:rsidR="008A5E78" w:rsidRDefault="008A5E78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знать названия опер, балета, вокальных циклов,</w:t>
      </w:r>
    </w:p>
    <w:p w:rsidR="008A5E78" w:rsidRDefault="008A5E78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назвать имена поэтов,</w:t>
      </w:r>
    </w:p>
    <w:p w:rsidR="008A5E78" w:rsidRDefault="008A5E78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«Башкирская лирическая сюита»</w:t>
      </w:r>
      <w:r w:rsidR="00B56459">
        <w:rPr>
          <w:rFonts w:ascii="Times New Roman" w:hAnsi="Times New Roman" w:cs="Times New Roman"/>
          <w:sz w:val="28"/>
          <w:szCs w:val="28"/>
        </w:rPr>
        <w:t xml:space="preserve"> - характеристика.</w:t>
      </w:r>
    </w:p>
    <w:p w:rsidR="008A5E78" w:rsidRDefault="008A5E78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A5E78">
        <w:rPr>
          <w:rFonts w:ascii="Times New Roman" w:hAnsi="Times New Roman" w:cs="Times New Roman"/>
          <w:sz w:val="28"/>
          <w:szCs w:val="28"/>
          <w:u w:val="single"/>
        </w:rPr>
        <w:t>Р.Муртазин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A5E78" w:rsidRDefault="008A5E78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главная тема в симфониях,</w:t>
      </w:r>
    </w:p>
    <w:p w:rsidR="008A5E78" w:rsidRDefault="008A5E78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строение цикла в симфониях, </w:t>
      </w:r>
    </w:p>
    <w:p w:rsidR="008A5E78" w:rsidRDefault="008A5E78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тип симфонизма,</w:t>
      </w:r>
    </w:p>
    <w:p w:rsidR="008A5E78" w:rsidRDefault="008A5E78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6459">
        <w:rPr>
          <w:rFonts w:ascii="Times New Roman" w:hAnsi="Times New Roman" w:cs="Times New Roman"/>
          <w:sz w:val="28"/>
          <w:szCs w:val="28"/>
        </w:rPr>
        <w:t>традиции каких композиторов продолжает.</w:t>
      </w:r>
    </w:p>
    <w:p w:rsidR="00B56459" w:rsidRDefault="00B56459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56459">
        <w:rPr>
          <w:rFonts w:ascii="Times New Roman" w:hAnsi="Times New Roman" w:cs="Times New Roman"/>
          <w:sz w:val="28"/>
          <w:szCs w:val="28"/>
          <w:u w:val="single"/>
        </w:rPr>
        <w:t>Ш.Ибрагимов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459" w:rsidRDefault="00B56459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назвать имена поэтов,</w:t>
      </w:r>
    </w:p>
    <w:p w:rsidR="00B56459" w:rsidRDefault="00B56459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лирические миниатюры  - характеристика с примерами,</w:t>
      </w:r>
    </w:p>
    <w:p w:rsidR="00B56459" w:rsidRDefault="00B56459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хоровые песни – характеристика с примерами</w:t>
      </w:r>
    </w:p>
    <w:p w:rsidR="00B56459" w:rsidRDefault="00B56459" w:rsidP="008A5E7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6459" w:rsidRDefault="00B56459" w:rsidP="008A5E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41B59">
        <w:rPr>
          <w:rFonts w:ascii="Times New Roman" w:hAnsi="Times New Roman" w:cs="Times New Roman"/>
          <w:b/>
          <w:sz w:val="28"/>
          <w:szCs w:val="28"/>
        </w:rPr>
        <w:t xml:space="preserve">№2 </w:t>
      </w:r>
      <w:r>
        <w:rPr>
          <w:rFonts w:ascii="Times New Roman" w:hAnsi="Times New Roman" w:cs="Times New Roman"/>
          <w:b/>
          <w:sz w:val="28"/>
          <w:szCs w:val="28"/>
        </w:rPr>
        <w:t>«Н.Сабитов»</w:t>
      </w:r>
    </w:p>
    <w:p w:rsidR="00B56459" w:rsidRDefault="00B56459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назвать балеты,</w:t>
      </w:r>
    </w:p>
    <w:p w:rsidR="00B56459" w:rsidRDefault="00B56459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основоположником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 жанров является,</w:t>
      </w:r>
    </w:p>
    <w:p w:rsidR="00B56459" w:rsidRDefault="00B56459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назвать лейтмотивы в балетах «Гульназира» и «Страна Айгуль»,</w:t>
      </w:r>
    </w:p>
    <w:p w:rsidR="00B56459" w:rsidRDefault="00B56459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влияние каких композиторов прослеживается в прелюдиях,</w:t>
      </w:r>
    </w:p>
    <w:p w:rsidR="00B56459" w:rsidRDefault="00B56459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народные песни использованы в балладах,</w:t>
      </w:r>
    </w:p>
    <w:p w:rsidR="00B56459" w:rsidRDefault="00B56459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назвать сборники песен, имена поэтов,</w:t>
      </w:r>
    </w:p>
    <w:p w:rsidR="00B56459" w:rsidRDefault="00B56459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вокальный цикл – </w:t>
      </w:r>
      <w:r w:rsidR="00EF4E4F">
        <w:rPr>
          <w:rFonts w:ascii="Times New Roman" w:hAnsi="Times New Roman" w:cs="Times New Roman"/>
          <w:sz w:val="28"/>
          <w:szCs w:val="28"/>
        </w:rPr>
        <w:t xml:space="preserve">название, имя поэта, </w:t>
      </w:r>
      <w:r>
        <w:rPr>
          <w:rFonts w:ascii="Times New Roman" w:hAnsi="Times New Roman" w:cs="Times New Roman"/>
          <w:sz w:val="28"/>
          <w:szCs w:val="28"/>
        </w:rPr>
        <w:t>год создания,</w:t>
      </w:r>
      <w:r w:rsidR="00EF4E4F">
        <w:rPr>
          <w:rFonts w:ascii="Times New Roman" w:hAnsi="Times New Roman" w:cs="Times New Roman"/>
          <w:sz w:val="28"/>
          <w:szCs w:val="28"/>
        </w:rPr>
        <w:t xml:space="preserve"> назвать песни.</w:t>
      </w:r>
    </w:p>
    <w:p w:rsidR="00EF4E4F" w:rsidRDefault="00EF4E4F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E4F" w:rsidRDefault="00EF4E4F" w:rsidP="00EF4E4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645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выполнить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 17</w:t>
      </w:r>
      <w:r w:rsidRPr="00B564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2020г. </w:t>
      </w:r>
    </w:p>
    <w:p w:rsidR="003332A2" w:rsidRDefault="003332A2" w:rsidP="00EF4E4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4E4F" w:rsidRDefault="00EF4E4F" w:rsidP="00EF4E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E4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B59">
        <w:rPr>
          <w:rFonts w:ascii="Times New Roman" w:hAnsi="Times New Roman" w:cs="Times New Roman"/>
          <w:b/>
          <w:sz w:val="28"/>
          <w:szCs w:val="28"/>
        </w:rPr>
        <w:t xml:space="preserve">№3 </w:t>
      </w:r>
      <w:r>
        <w:rPr>
          <w:rFonts w:ascii="Times New Roman" w:hAnsi="Times New Roman" w:cs="Times New Roman"/>
          <w:b/>
          <w:sz w:val="28"/>
          <w:szCs w:val="28"/>
        </w:rPr>
        <w:t>«Р.Газизов, Л.Исмагилова, Р.Хасанов»</w:t>
      </w:r>
    </w:p>
    <w:p w:rsidR="00EF4E4F" w:rsidRDefault="00EF4E4F" w:rsidP="00EF4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F4E4F">
        <w:rPr>
          <w:rFonts w:ascii="Times New Roman" w:hAnsi="Times New Roman" w:cs="Times New Roman"/>
          <w:sz w:val="28"/>
          <w:szCs w:val="28"/>
          <w:u w:val="single"/>
        </w:rPr>
        <w:t>Р.Газизов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4E4F" w:rsidRDefault="00EF4E4F" w:rsidP="00EF4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назвать основные произведения,</w:t>
      </w:r>
    </w:p>
    <w:p w:rsidR="00EF4E4F" w:rsidRDefault="00EF4E4F" w:rsidP="00EF4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названия песен,</w:t>
      </w:r>
    </w:p>
    <w:p w:rsidR="00EF4E4F" w:rsidRDefault="00EF4E4F" w:rsidP="00EF4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черты старинной музыки в произведениях.</w:t>
      </w:r>
    </w:p>
    <w:p w:rsidR="00EF4E4F" w:rsidRDefault="00EF4E4F" w:rsidP="00EF4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F4E4F">
        <w:rPr>
          <w:rFonts w:ascii="Times New Roman" w:hAnsi="Times New Roman" w:cs="Times New Roman"/>
          <w:sz w:val="28"/>
          <w:szCs w:val="28"/>
          <w:u w:val="single"/>
        </w:rPr>
        <w:t>Л.Исмагилова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4E4F" w:rsidRDefault="00EF4E4F" w:rsidP="00EF4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назвать балеты, симфонические произведения,</w:t>
      </w:r>
    </w:p>
    <w:p w:rsidR="00EF4E4F" w:rsidRDefault="00EF4E4F" w:rsidP="00EF4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влияние каких композиторов испытала,</w:t>
      </w:r>
    </w:p>
    <w:p w:rsidR="00EF4E4F" w:rsidRDefault="00EF4E4F" w:rsidP="00EF4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симфонический цикл «Земля отцов» - названия частей, характеристика каждой части,</w:t>
      </w:r>
    </w:p>
    <w:p w:rsidR="00EF4E4F" w:rsidRDefault="00EF4E4F" w:rsidP="00EF4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«Октет» - характеристика каждой части,</w:t>
      </w:r>
    </w:p>
    <w:p w:rsidR="00EF4E4F" w:rsidRDefault="00EF4E4F" w:rsidP="00EF4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оратория «Немеркнущий стих» - автор стихов, количество частей и их характеристика.</w:t>
      </w:r>
    </w:p>
    <w:p w:rsidR="00EF4E4F" w:rsidRPr="00EF4E4F" w:rsidRDefault="00EF4E4F" w:rsidP="00EF4E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F4E4F">
        <w:rPr>
          <w:rFonts w:ascii="Times New Roman" w:hAnsi="Times New Roman" w:cs="Times New Roman"/>
          <w:sz w:val="28"/>
          <w:szCs w:val="28"/>
          <w:u w:val="single"/>
        </w:rPr>
        <w:t>Р.Хасанов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4E4F" w:rsidRDefault="00EF4E4F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1B59">
        <w:rPr>
          <w:rFonts w:ascii="Times New Roman" w:hAnsi="Times New Roman" w:cs="Times New Roman"/>
          <w:sz w:val="28"/>
          <w:szCs w:val="28"/>
        </w:rPr>
        <w:t>назвать основные произведения,</w:t>
      </w:r>
    </w:p>
    <w:p w:rsidR="00141B59" w:rsidRDefault="00141B59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вокальное творчество – имена поэтов, тематика (с примерами), исполнители песен,</w:t>
      </w:r>
    </w:p>
    <w:p w:rsidR="00141B59" w:rsidRDefault="00141B59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балет «Легенда о курае» - что лежит в основе балета, драматургия, чьи тоадиции продолжает.</w:t>
      </w:r>
    </w:p>
    <w:p w:rsidR="008A5E78" w:rsidRPr="008A5E78" w:rsidRDefault="008A5E78" w:rsidP="008A5E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B59" w:rsidRDefault="00141B59" w:rsidP="00141B5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64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до 30</w:t>
      </w:r>
      <w:r w:rsidRPr="00B564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2020г. </w:t>
      </w:r>
    </w:p>
    <w:p w:rsidR="003332A2" w:rsidRDefault="003332A2" w:rsidP="00141B5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5E78" w:rsidRDefault="00141B59" w:rsidP="00141B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E4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№4 «Р.Касимов, М. Ахметов, Р. Зиганов»</w:t>
      </w:r>
    </w:p>
    <w:p w:rsidR="00141B59" w:rsidRDefault="00141B59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41B59">
        <w:rPr>
          <w:rFonts w:ascii="Times New Roman" w:hAnsi="Times New Roman" w:cs="Times New Roman"/>
          <w:sz w:val="28"/>
          <w:szCs w:val="28"/>
          <w:u w:val="single"/>
        </w:rPr>
        <w:t>Р.Касимов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1B59" w:rsidRDefault="00141B59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B59">
        <w:rPr>
          <w:rFonts w:ascii="Times New Roman" w:hAnsi="Times New Roman" w:cs="Times New Roman"/>
          <w:sz w:val="28"/>
          <w:szCs w:val="28"/>
        </w:rPr>
        <w:t>1. назвать основные произведения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41B59" w:rsidRDefault="00141B59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симфония №1 – сколько частей, характеристика каждой части,</w:t>
      </w:r>
    </w:p>
    <w:p w:rsidR="00141B59" w:rsidRDefault="00141B59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приемы использует для создания образов добра и зла в симфониях.</w:t>
      </w:r>
    </w:p>
    <w:p w:rsidR="00141B59" w:rsidRDefault="00141B59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141B59">
        <w:rPr>
          <w:rFonts w:ascii="Times New Roman" w:hAnsi="Times New Roman" w:cs="Times New Roman"/>
          <w:sz w:val="28"/>
          <w:szCs w:val="28"/>
          <w:u w:val="single"/>
        </w:rPr>
        <w:t>М. Ахметов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41B59" w:rsidRDefault="002C19C4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назват</w:t>
      </w:r>
      <w:r w:rsidR="00141B59">
        <w:rPr>
          <w:rFonts w:ascii="Times New Roman" w:hAnsi="Times New Roman" w:cs="Times New Roman"/>
          <w:sz w:val="28"/>
          <w:szCs w:val="28"/>
        </w:rPr>
        <w:t>ь основные призведения,</w:t>
      </w:r>
    </w:p>
    <w:p w:rsidR="002C19C4" w:rsidRDefault="00141B59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19C4">
        <w:rPr>
          <w:rFonts w:ascii="Times New Roman" w:hAnsi="Times New Roman" w:cs="Times New Roman"/>
          <w:sz w:val="28"/>
          <w:szCs w:val="28"/>
        </w:rPr>
        <w:t xml:space="preserve">в </w:t>
      </w:r>
      <w:r w:rsidR="002C19C4">
        <w:rPr>
          <w:rFonts w:ascii="Times New Roman" w:hAnsi="Times New Roman" w:cs="Times New Roman"/>
          <w:sz w:val="28"/>
          <w:szCs w:val="28"/>
        </w:rPr>
        <w:t xml:space="preserve">каких произведениях отражена </w:t>
      </w:r>
      <w:r>
        <w:rPr>
          <w:rFonts w:ascii="Times New Roman" w:hAnsi="Times New Roman" w:cs="Times New Roman"/>
          <w:sz w:val="28"/>
          <w:szCs w:val="28"/>
        </w:rPr>
        <w:t>тема Башкирии</w:t>
      </w:r>
      <w:r w:rsidR="002C19C4">
        <w:rPr>
          <w:rFonts w:ascii="Times New Roman" w:hAnsi="Times New Roman" w:cs="Times New Roman"/>
          <w:sz w:val="28"/>
          <w:szCs w:val="28"/>
        </w:rPr>
        <w:t>,</w:t>
      </w:r>
    </w:p>
    <w:p w:rsidR="00141B59" w:rsidRDefault="002C19C4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каких произведениях отражена тема </w:t>
      </w:r>
      <w:r>
        <w:rPr>
          <w:rFonts w:ascii="Times New Roman" w:hAnsi="Times New Roman" w:cs="Times New Roman"/>
          <w:sz w:val="28"/>
          <w:szCs w:val="28"/>
        </w:rPr>
        <w:t>Востока.</w:t>
      </w:r>
    </w:p>
    <w:p w:rsidR="002C19C4" w:rsidRDefault="002C19C4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C19C4">
        <w:rPr>
          <w:rFonts w:ascii="Times New Roman" w:hAnsi="Times New Roman" w:cs="Times New Roman"/>
          <w:sz w:val="28"/>
          <w:szCs w:val="28"/>
          <w:u w:val="single"/>
        </w:rPr>
        <w:t>Р. Зиганов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C19C4" w:rsidRDefault="002C19C4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симфонии №2 – название, сколько частей, характеристика каждой части.</w:t>
      </w:r>
    </w:p>
    <w:p w:rsidR="002C19C4" w:rsidRDefault="002C19C4" w:rsidP="002C19C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19C4" w:rsidRDefault="002C19C4" w:rsidP="002C19C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19C4" w:rsidRDefault="002C19C4" w:rsidP="002C19C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64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10 мая</w:t>
      </w:r>
      <w:r w:rsidRPr="00B564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2020г. </w:t>
      </w:r>
    </w:p>
    <w:p w:rsidR="003332A2" w:rsidRDefault="003332A2" w:rsidP="002C19C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19C4" w:rsidRDefault="002C19C4" w:rsidP="00141B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E4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№5 «Р.Сабитов, С. Низаметдинов»</w:t>
      </w:r>
    </w:p>
    <w:p w:rsidR="00141B59" w:rsidRDefault="002C19C4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9C4">
        <w:rPr>
          <w:rFonts w:ascii="Times New Roman" w:hAnsi="Times New Roman" w:cs="Times New Roman"/>
          <w:sz w:val="28"/>
          <w:szCs w:val="28"/>
          <w:u w:val="single"/>
        </w:rPr>
        <w:t>Р.Сабитов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C19C4" w:rsidRDefault="002C19C4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назвать основные произведения,</w:t>
      </w:r>
    </w:p>
    <w:p w:rsidR="002C19C4" w:rsidRDefault="002C19C4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поэма «Памяти отца» - характер произведения, какие темы использованы,</w:t>
      </w:r>
    </w:p>
    <w:p w:rsidR="002C19C4" w:rsidRDefault="002C19C4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«Маленькая симфония» - сколько частей, характеристика каждой части. </w:t>
      </w:r>
    </w:p>
    <w:p w:rsidR="002C19C4" w:rsidRDefault="002C19C4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C19C4">
        <w:rPr>
          <w:rFonts w:ascii="Times New Roman" w:hAnsi="Times New Roman" w:cs="Times New Roman"/>
          <w:sz w:val="28"/>
          <w:szCs w:val="28"/>
          <w:u w:val="single"/>
        </w:rPr>
        <w:t>С. Низаметдинов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19C4" w:rsidRDefault="002C19C4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назвать оперы,</w:t>
      </w:r>
    </w:p>
    <w:p w:rsidR="002C19C4" w:rsidRDefault="003332A2" w:rsidP="00141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каким поэтам обращается</w:t>
      </w:r>
      <w:r w:rsidR="002C19C4">
        <w:rPr>
          <w:rFonts w:ascii="Times New Roman" w:hAnsi="Times New Roman" w:cs="Times New Roman"/>
          <w:sz w:val="28"/>
          <w:szCs w:val="28"/>
        </w:rPr>
        <w:t>ся,</w:t>
      </w:r>
    </w:p>
    <w:p w:rsidR="002C19C4" w:rsidRPr="002C19C4" w:rsidRDefault="002C19C4" w:rsidP="00141B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3. опера «</w:t>
      </w:r>
      <w:r>
        <w:rPr>
          <w:rFonts w:ascii="Times New Roman" w:hAnsi="Times New Roman" w:cs="Times New Roman"/>
          <w:sz w:val="28"/>
          <w:szCs w:val="28"/>
          <w:lang w:val="en-US"/>
        </w:rPr>
        <w:t>Memento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3332A2">
        <w:rPr>
          <w:rFonts w:ascii="Times New Roman" w:hAnsi="Times New Roman" w:cs="Times New Roman"/>
          <w:sz w:val="28"/>
          <w:szCs w:val="28"/>
        </w:rPr>
        <w:t>какие темы раскрываются, какие жанры и стили объединяет композитор</w:t>
      </w:r>
      <w:bookmarkStart w:id="0" w:name="_GoBack"/>
      <w:bookmarkEnd w:id="0"/>
      <w:r w:rsidR="003332A2">
        <w:rPr>
          <w:rFonts w:ascii="Times New Roman" w:hAnsi="Times New Roman" w:cs="Times New Roman"/>
          <w:sz w:val="28"/>
          <w:szCs w:val="28"/>
        </w:rPr>
        <w:t>.</w:t>
      </w:r>
    </w:p>
    <w:sectPr w:rsidR="002C19C4" w:rsidRPr="002C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AF"/>
    <w:rsid w:val="00141B59"/>
    <w:rsid w:val="002C19C4"/>
    <w:rsid w:val="003332A2"/>
    <w:rsid w:val="008A5E78"/>
    <w:rsid w:val="00B56459"/>
    <w:rsid w:val="00E939AF"/>
    <w:rsid w:val="00EF4E4F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Тайфур Ильгизович</dc:creator>
  <cp:keywords/>
  <dc:description/>
  <cp:lastModifiedBy>Тайфур Ильгизович</cp:lastModifiedBy>
  <cp:revision>3</cp:revision>
  <dcterms:created xsi:type="dcterms:W3CDTF">2020-03-23T14:59:00Z</dcterms:created>
  <dcterms:modified xsi:type="dcterms:W3CDTF">2020-03-23T15:51:00Z</dcterms:modified>
</cp:coreProperties>
</file>