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735" w:rsidRDefault="00872735" w:rsidP="00872735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22"/>
        </w:rPr>
      </w:pPr>
      <w:r>
        <w:rPr>
          <w:b/>
          <w:color w:val="FF0000"/>
          <w:sz w:val="32"/>
          <w:szCs w:val="22"/>
        </w:rPr>
        <w:t>Что необходимо сделать?</w:t>
      </w:r>
    </w:p>
    <w:p w:rsidR="00872735" w:rsidRDefault="00872735" w:rsidP="00872735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22"/>
        </w:rPr>
      </w:pPr>
      <w:r>
        <w:rPr>
          <w:b/>
          <w:color w:val="FF0000"/>
          <w:sz w:val="32"/>
          <w:szCs w:val="22"/>
        </w:rPr>
        <w:t xml:space="preserve">1. Изучить содержание </w:t>
      </w:r>
      <w:r>
        <w:rPr>
          <w:b/>
          <w:color w:val="FF0000"/>
          <w:sz w:val="32"/>
          <w:szCs w:val="22"/>
        </w:rPr>
        <w:t>каждой из предложенных ссылок.</w:t>
      </w:r>
    </w:p>
    <w:p w:rsidR="00872735" w:rsidRDefault="0066489B" w:rsidP="00872735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22"/>
        </w:rPr>
      </w:pPr>
      <w:r>
        <w:rPr>
          <w:b/>
          <w:color w:val="FF0000"/>
          <w:sz w:val="32"/>
          <w:szCs w:val="22"/>
        </w:rPr>
        <w:t>2. Исследовать сеть Интернет на предмет подобных нотных архивов.</w:t>
      </w:r>
    </w:p>
    <w:p w:rsidR="00872735" w:rsidRDefault="0066489B" w:rsidP="00872735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FF0000"/>
          <w:sz w:val="36"/>
          <w:szCs w:val="27"/>
        </w:rPr>
      </w:pPr>
      <w:r>
        <w:rPr>
          <w:b/>
          <w:color w:val="FF0000"/>
          <w:sz w:val="32"/>
          <w:szCs w:val="22"/>
        </w:rPr>
        <w:t xml:space="preserve">3.Ссылки на найденные нотные архивы </w:t>
      </w:r>
      <w:r w:rsidR="00872735">
        <w:rPr>
          <w:b/>
          <w:color w:val="FF0000"/>
          <w:sz w:val="32"/>
          <w:szCs w:val="22"/>
        </w:rPr>
        <w:t xml:space="preserve"> прислать на почту </w:t>
      </w:r>
      <w:hyperlink r:id="rId6" w:history="1">
        <w:r w:rsidR="00872735">
          <w:rPr>
            <w:rStyle w:val="a3"/>
            <w:b/>
            <w:sz w:val="32"/>
            <w:szCs w:val="22"/>
            <w:lang w:val="en-US"/>
          </w:rPr>
          <w:t>alevsky</w:t>
        </w:r>
        <w:r w:rsidR="00872735">
          <w:rPr>
            <w:rStyle w:val="a3"/>
            <w:b/>
            <w:sz w:val="32"/>
            <w:szCs w:val="22"/>
          </w:rPr>
          <w:t>.</w:t>
        </w:r>
        <w:r w:rsidR="00872735">
          <w:rPr>
            <w:rStyle w:val="a3"/>
            <w:b/>
            <w:sz w:val="32"/>
            <w:szCs w:val="22"/>
            <w:lang w:val="en-US"/>
          </w:rPr>
          <w:t>sa</w:t>
        </w:r>
        <w:r w:rsidR="00872735">
          <w:rPr>
            <w:rStyle w:val="a3"/>
            <w:b/>
            <w:sz w:val="32"/>
            <w:szCs w:val="22"/>
          </w:rPr>
          <w:t>@</w:t>
        </w:r>
        <w:r w:rsidR="00872735">
          <w:rPr>
            <w:rStyle w:val="a3"/>
            <w:b/>
            <w:sz w:val="32"/>
            <w:szCs w:val="22"/>
            <w:lang w:val="en-US"/>
          </w:rPr>
          <w:t>mail</w:t>
        </w:r>
        <w:r w:rsidR="00872735">
          <w:rPr>
            <w:rStyle w:val="a3"/>
            <w:b/>
            <w:sz w:val="32"/>
            <w:szCs w:val="22"/>
          </w:rPr>
          <w:t>.</w:t>
        </w:r>
        <w:proofErr w:type="spellStart"/>
        <w:r w:rsidR="00872735">
          <w:rPr>
            <w:rStyle w:val="a3"/>
            <w:b/>
            <w:sz w:val="32"/>
            <w:szCs w:val="22"/>
            <w:lang w:val="en-US"/>
          </w:rPr>
          <w:t>ru</w:t>
        </w:r>
        <w:proofErr w:type="spellEnd"/>
      </w:hyperlink>
      <w:r w:rsidR="00872735" w:rsidRPr="0087488B">
        <w:rPr>
          <w:b/>
          <w:color w:val="FF0000"/>
          <w:sz w:val="32"/>
          <w:szCs w:val="22"/>
        </w:rPr>
        <w:t xml:space="preserve"> </w:t>
      </w:r>
      <w:r w:rsidR="00872735">
        <w:rPr>
          <w:b/>
          <w:color w:val="FF0000"/>
          <w:sz w:val="32"/>
          <w:szCs w:val="22"/>
        </w:rPr>
        <w:t xml:space="preserve">до </w:t>
      </w:r>
      <w:r w:rsidR="00872735">
        <w:rPr>
          <w:b/>
          <w:color w:val="FF0000"/>
          <w:sz w:val="32"/>
          <w:szCs w:val="22"/>
        </w:rPr>
        <w:t>4 мая</w:t>
      </w:r>
      <w:r w:rsidR="00872735">
        <w:rPr>
          <w:b/>
          <w:color w:val="FF0000"/>
          <w:sz w:val="32"/>
          <w:szCs w:val="22"/>
        </w:rPr>
        <w:t>.</w:t>
      </w:r>
    </w:p>
    <w:p w:rsidR="00872735" w:rsidRDefault="00872735" w:rsidP="00872735">
      <w:pPr>
        <w:shd w:val="clear" w:color="auto" w:fill="FFFFFF"/>
        <w:spacing w:after="300" w:line="240" w:lineRule="auto"/>
        <w:outlineLvl w:val="0"/>
        <w:rPr>
          <w:rFonts w:ascii="Tahoma" w:eastAsia="Times New Roman" w:hAnsi="Tahoma" w:cs="Tahoma"/>
          <w:color w:val="B60C6E"/>
          <w:kern w:val="36"/>
          <w:sz w:val="45"/>
          <w:szCs w:val="45"/>
          <w:lang w:eastAsia="ru-RU"/>
        </w:rPr>
      </w:pPr>
    </w:p>
    <w:p w:rsidR="00872735" w:rsidRDefault="00872735" w:rsidP="00872735">
      <w:pPr>
        <w:shd w:val="clear" w:color="auto" w:fill="FFFFFF"/>
        <w:spacing w:after="300" w:line="240" w:lineRule="auto"/>
        <w:outlineLvl w:val="0"/>
        <w:rPr>
          <w:rFonts w:ascii="Tahoma" w:eastAsia="Times New Roman" w:hAnsi="Tahoma" w:cs="Tahoma"/>
          <w:color w:val="B60C6E"/>
          <w:kern w:val="36"/>
          <w:sz w:val="45"/>
          <w:szCs w:val="45"/>
          <w:lang w:eastAsia="ru-RU"/>
        </w:rPr>
      </w:pPr>
      <w:bookmarkStart w:id="0" w:name="_GoBack"/>
      <w:bookmarkEnd w:id="0"/>
    </w:p>
    <w:p w:rsidR="00872735" w:rsidRPr="00872735" w:rsidRDefault="00872735" w:rsidP="00872735">
      <w:pPr>
        <w:shd w:val="clear" w:color="auto" w:fill="FFFFFF"/>
        <w:spacing w:after="300" w:line="240" w:lineRule="auto"/>
        <w:outlineLvl w:val="0"/>
        <w:rPr>
          <w:rFonts w:ascii="Tahoma" w:eastAsia="Times New Roman" w:hAnsi="Tahoma" w:cs="Tahoma"/>
          <w:color w:val="B60C6E"/>
          <w:kern w:val="36"/>
          <w:sz w:val="45"/>
          <w:szCs w:val="45"/>
          <w:lang w:eastAsia="ru-RU"/>
        </w:rPr>
      </w:pPr>
      <w:r w:rsidRPr="00872735">
        <w:rPr>
          <w:rFonts w:ascii="Tahoma" w:eastAsia="Times New Roman" w:hAnsi="Tahoma" w:cs="Tahoma"/>
          <w:color w:val="B60C6E"/>
          <w:kern w:val="36"/>
          <w:sz w:val="45"/>
          <w:szCs w:val="45"/>
          <w:lang w:eastAsia="ru-RU"/>
        </w:rPr>
        <w:t>Нотные архивы</w:t>
      </w:r>
    </w:p>
    <w:p w:rsidR="00872735" w:rsidRPr="00872735" w:rsidRDefault="00872735" w:rsidP="0087273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outlineLvl w:val="2"/>
        <w:rPr>
          <w:rFonts w:ascii="Tahoma" w:eastAsia="Times New Roman" w:hAnsi="Tahoma" w:cs="Tahoma"/>
          <w:b/>
          <w:bCs/>
          <w:color w:val="0079B7"/>
          <w:sz w:val="29"/>
          <w:szCs w:val="29"/>
          <w:lang w:eastAsia="ru-RU"/>
        </w:rPr>
      </w:pPr>
      <w:hyperlink r:id="rId7" w:tgtFrame="_blank" w:history="1">
        <w:r w:rsidRPr="00872735">
          <w:rPr>
            <w:rFonts w:ascii="Tahoma" w:eastAsia="Times New Roman" w:hAnsi="Tahoma" w:cs="Tahoma"/>
            <w:b/>
            <w:bCs/>
            <w:color w:val="157BB0"/>
            <w:sz w:val="29"/>
            <w:szCs w:val="29"/>
            <w:u w:val="single"/>
            <w:lang w:eastAsia="ru-RU"/>
          </w:rPr>
          <w:t>Нотный архив Бориса Тараканова </w:t>
        </w:r>
      </w:hyperlink>
    </w:p>
    <w:p w:rsidR="00872735" w:rsidRPr="00872735" w:rsidRDefault="00872735" w:rsidP="0087273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outlineLvl w:val="2"/>
        <w:rPr>
          <w:rFonts w:ascii="Tahoma" w:eastAsia="Times New Roman" w:hAnsi="Tahoma" w:cs="Tahoma"/>
          <w:b/>
          <w:bCs/>
          <w:color w:val="0079B7"/>
          <w:sz w:val="29"/>
          <w:szCs w:val="29"/>
          <w:lang w:eastAsia="ru-RU"/>
        </w:rPr>
      </w:pPr>
      <w:hyperlink r:id="rId8" w:tgtFrame="_blank" w:history="1">
        <w:r w:rsidRPr="00872735">
          <w:rPr>
            <w:rFonts w:ascii="Tahoma" w:eastAsia="Times New Roman" w:hAnsi="Tahoma" w:cs="Tahoma"/>
            <w:b/>
            <w:bCs/>
            <w:color w:val="157BB0"/>
            <w:sz w:val="29"/>
            <w:szCs w:val="29"/>
            <w:u w:val="single"/>
            <w:lang w:eastAsia="ru-RU"/>
          </w:rPr>
          <w:t>Нотный архив России</w:t>
        </w:r>
      </w:hyperlink>
    </w:p>
    <w:p w:rsidR="00872735" w:rsidRPr="00872735" w:rsidRDefault="00872735" w:rsidP="0087273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outlineLvl w:val="2"/>
        <w:rPr>
          <w:rFonts w:ascii="Tahoma" w:eastAsia="Times New Roman" w:hAnsi="Tahoma" w:cs="Tahoma"/>
          <w:b/>
          <w:bCs/>
          <w:color w:val="0079B7"/>
          <w:sz w:val="29"/>
          <w:szCs w:val="29"/>
          <w:lang w:eastAsia="ru-RU"/>
        </w:rPr>
      </w:pPr>
      <w:hyperlink r:id="rId9" w:anchor="digital" w:tgtFrame="_blank" w:history="1">
        <w:proofErr w:type="spellStart"/>
        <w:r w:rsidRPr="00872735">
          <w:rPr>
            <w:rFonts w:ascii="Tahoma" w:eastAsia="Times New Roman" w:hAnsi="Tahoma" w:cs="Tahoma"/>
            <w:b/>
            <w:bCs/>
            <w:color w:val="157BB0"/>
            <w:sz w:val="29"/>
            <w:szCs w:val="29"/>
            <w:u w:val="single"/>
            <w:lang w:eastAsia="ru-RU"/>
          </w:rPr>
          <w:t>MusikaNeo</w:t>
        </w:r>
        <w:proofErr w:type="spellEnd"/>
      </w:hyperlink>
    </w:p>
    <w:p w:rsidR="00872735" w:rsidRPr="00872735" w:rsidRDefault="00872735" w:rsidP="0087273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outlineLvl w:val="2"/>
        <w:rPr>
          <w:rFonts w:ascii="Tahoma" w:eastAsia="Times New Roman" w:hAnsi="Tahoma" w:cs="Tahoma"/>
          <w:b/>
          <w:bCs/>
          <w:color w:val="0079B7"/>
          <w:sz w:val="29"/>
          <w:szCs w:val="29"/>
          <w:lang w:eastAsia="ru-RU"/>
        </w:rPr>
      </w:pPr>
      <w:hyperlink r:id="rId10" w:tgtFrame="_blank" w:history="1">
        <w:r w:rsidRPr="00872735">
          <w:rPr>
            <w:rFonts w:ascii="Tahoma" w:eastAsia="Times New Roman" w:hAnsi="Tahoma" w:cs="Tahoma"/>
            <w:b/>
            <w:bCs/>
            <w:color w:val="157BB0"/>
            <w:sz w:val="29"/>
            <w:szCs w:val="29"/>
            <w:u w:val="single"/>
            <w:lang w:eastAsia="ru-RU"/>
          </w:rPr>
          <w:t>Вокальный архив Алексан</w:t>
        </w:r>
        <w:r w:rsidRPr="00872735">
          <w:rPr>
            <w:rFonts w:ascii="Tahoma" w:eastAsia="Times New Roman" w:hAnsi="Tahoma" w:cs="Tahoma"/>
            <w:b/>
            <w:bCs/>
            <w:color w:val="157BB0"/>
            <w:sz w:val="29"/>
            <w:szCs w:val="29"/>
            <w:u w:val="single"/>
            <w:lang w:eastAsia="ru-RU"/>
          </w:rPr>
          <w:t>д</w:t>
        </w:r>
        <w:r w:rsidRPr="00872735">
          <w:rPr>
            <w:rFonts w:ascii="Tahoma" w:eastAsia="Times New Roman" w:hAnsi="Tahoma" w:cs="Tahoma"/>
            <w:b/>
            <w:bCs/>
            <w:color w:val="157BB0"/>
            <w:sz w:val="29"/>
            <w:szCs w:val="29"/>
            <w:u w:val="single"/>
            <w:lang w:eastAsia="ru-RU"/>
          </w:rPr>
          <w:t xml:space="preserve">ра </w:t>
        </w:r>
        <w:proofErr w:type="spellStart"/>
        <w:r w:rsidRPr="00872735">
          <w:rPr>
            <w:rFonts w:ascii="Tahoma" w:eastAsia="Times New Roman" w:hAnsi="Tahoma" w:cs="Tahoma"/>
            <w:b/>
            <w:bCs/>
            <w:color w:val="157BB0"/>
            <w:sz w:val="29"/>
            <w:szCs w:val="29"/>
            <w:u w:val="single"/>
            <w:lang w:eastAsia="ru-RU"/>
          </w:rPr>
          <w:t>Кондакова</w:t>
        </w:r>
        <w:proofErr w:type="spellEnd"/>
      </w:hyperlink>
    </w:p>
    <w:p w:rsidR="00872735" w:rsidRPr="00872735" w:rsidRDefault="00872735" w:rsidP="0087273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outlineLvl w:val="2"/>
        <w:rPr>
          <w:rFonts w:ascii="Tahoma" w:eastAsia="Times New Roman" w:hAnsi="Tahoma" w:cs="Tahoma"/>
          <w:b/>
          <w:bCs/>
          <w:color w:val="0079B7"/>
          <w:sz w:val="29"/>
          <w:szCs w:val="29"/>
          <w:lang w:eastAsia="ru-RU"/>
        </w:rPr>
      </w:pPr>
      <w:hyperlink r:id="rId11" w:tgtFrame="_blank" w:history="1">
        <w:proofErr w:type="spellStart"/>
        <w:r w:rsidRPr="00872735">
          <w:rPr>
            <w:rFonts w:ascii="Tahoma" w:eastAsia="Times New Roman" w:hAnsi="Tahoma" w:cs="Tahoma"/>
            <w:b/>
            <w:bCs/>
            <w:color w:val="157BB0"/>
            <w:sz w:val="29"/>
            <w:szCs w:val="29"/>
            <w:u w:val="single"/>
            <w:lang w:eastAsia="ru-RU"/>
          </w:rPr>
          <w:t>PianoNotes</w:t>
        </w:r>
        <w:proofErr w:type="spellEnd"/>
      </w:hyperlink>
    </w:p>
    <w:p w:rsidR="00872735" w:rsidRPr="00872735" w:rsidRDefault="00872735" w:rsidP="0087273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outlineLvl w:val="2"/>
        <w:rPr>
          <w:rFonts w:ascii="Tahoma" w:eastAsia="Times New Roman" w:hAnsi="Tahoma" w:cs="Tahoma"/>
          <w:b/>
          <w:bCs/>
          <w:color w:val="0079B7"/>
          <w:sz w:val="29"/>
          <w:szCs w:val="29"/>
          <w:lang w:eastAsia="ru-RU"/>
        </w:rPr>
      </w:pPr>
      <w:hyperlink r:id="rId12" w:tgtFrame="_blank" w:history="1">
        <w:proofErr w:type="gramStart"/>
        <w:r w:rsidRPr="00872735">
          <w:rPr>
            <w:rFonts w:ascii="Tahoma" w:eastAsia="Times New Roman" w:hAnsi="Tahoma" w:cs="Tahoma"/>
            <w:b/>
            <w:bCs/>
            <w:color w:val="157BB0"/>
            <w:sz w:val="29"/>
            <w:szCs w:val="29"/>
            <w:u w:val="single"/>
            <w:lang w:eastAsia="ru-RU"/>
          </w:rPr>
          <w:t>Ноты-детям</w:t>
        </w:r>
        <w:proofErr w:type="gramEnd"/>
      </w:hyperlink>
    </w:p>
    <w:p w:rsidR="00872735" w:rsidRPr="00872735" w:rsidRDefault="00872735" w:rsidP="0087273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outlineLvl w:val="2"/>
        <w:rPr>
          <w:rFonts w:ascii="Tahoma" w:eastAsia="Times New Roman" w:hAnsi="Tahoma" w:cs="Tahoma"/>
          <w:b/>
          <w:bCs/>
          <w:color w:val="0079B7"/>
          <w:sz w:val="29"/>
          <w:szCs w:val="29"/>
          <w:lang w:eastAsia="ru-RU"/>
        </w:rPr>
      </w:pPr>
      <w:hyperlink r:id="rId13" w:tgtFrame="_blank" w:history="1">
        <w:r w:rsidRPr="00872735">
          <w:rPr>
            <w:rFonts w:ascii="Tahoma" w:eastAsia="Times New Roman" w:hAnsi="Tahoma" w:cs="Tahoma"/>
            <w:b/>
            <w:bCs/>
            <w:color w:val="157BB0"/>
            <w:sz w:val="29"/>
            <w:szCs w:val="29"/>
            <w:u w:val="single"/>
            <w:lang w:eastAsia="ru-RU"/>
          </w:rPr>
          <w:t>Нотный архив для классической гитары</w:t>
        </w:r>
      </w:hyperlink>
    </w:p>
    <w:p w:rsidR="00D15038" w:rsidRDefault="00D15038"/>
    <w:sectPr w:rsidR="00D15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8E6AE441-55FD-4335-832D-78BED81746B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8CFC319B-353F-46E7-812F-A75F7F2228DB}"/>
    <w:embedBold r:id="rId3" w:fontKey="{1778D109-A45C-48AE-89FF-AE48803F96CF}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  <w:embedRegular r:id="rId4" w:fontKey="{DF321405-D4FC-43E3-A701-B061D990962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054E66"/>
    <w:multiLevelType w:val="multilevel"/>
    <w:tmpl w:val="CDBE72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990"/>
    <w:rsid w:val="004E1990"/>
    <w:rsid w:val="0066489B"/>
    <w:rsid w:val="00872735"/>
    <w:rsid w:val="00C61A4F"/>
    <w:rsid w:val="00D1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27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727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27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7273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87273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72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27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727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27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7273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87273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72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6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tarhiv.ru/" TargetMode="External"/><Relationship Id="rId13" Type="http://schemas.openxmlformats.org/officeDocument/2006/relationships/hyperlink" Target="http://hornpuma.com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notes.tarakanov.net/" TargetMode="External"/><Relationship Id="rId12" Type="http://schemas.openxmlformats.org/officeDocument/2006/relationships/hyperlink" Target="http://igraj-poj.narod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levsky.sa@mail.ru" TargetMode="External"/><Relationship Id="rId11" Type="http://schemas.openxmlformats.org/officeDocument/2006/relationships/hyperlink" Target="http://pianonotes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notarhiv.ru/vokal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usicaneo.com/ru/sheetmusic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2020-03-25T12:40:00Z</dcterms:created>
  <dcterms:modified xsi:type="dcterms:W3CDTF">2020-03-25T12:44:00Z</dcterms:modified>
</cp:coreProperties>
</file>