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69" w:rsidRPr="008E1669" w:rsidRDefault="008E1669">
      <w:p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8E1669">
        <w:rPr>
          <w:rFonts w:ascii="Times New Roman" w:hAnsi="Times New Roman" w:cs="Times New Roman"/>
          <w:sz w:val="28"/>
          <w:szCs w:val="28"/>
        </w:rPr>
        <w:t>Задания по народному танцу 3 курс на период карантина с 23.03.2020</w:t>
      </w:r>
    </w:p>
    <w:tbl>
      <w:tblPr>
        <w:tblStyle w:val="a3"/>
        <w:tblpPr w:leftFromText="180" w:rightFromText="180" w:horzAnchor="margin" w:tblpY="835"/>
        <w:tblW w:w="0" w:type="auto"/>
        <w:tblLook w:val="04A0"/>
      </w:tblPr>
      <w:tblGrid>
        <w:gridCol w:w="1290"/>
        <w:gridCol w:w="4063"/>
        <w:gridCol w:w="4218"/>
      </w:tblGrid>
      <w:tr w:rsidR="008E1669" w:rsidRPr="00AE0884" w:rsidTr="008E1669">
        <w:tc>
          <w:tcPr>
            <w:tcW w:w="1290" w:type="dxa"/>
          </w:tcPr>
          <w:p w:rsidR="008E1669" w:rsidRPr="00AE0884" w:rsidRDefault="008E1669" w:rsidP="00CA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63" w:type="dxa"/>
          </w:tcPr>
          <w:p w:rsidR="008E1669" w:rsidRPr="00AE0884" w:rsidRDefault="008E1669" w:rsidP="00CA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18" w:type="dxa"/>
          </w:tcPr>
          <w:p w:rsidR="008E1669" w:rsidRPr="00AE0884" w:rsidRDefault="008E1669" w:rsidP="00CA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8E1669" w:rsidRPr="002F2543" w:rsidTr="008E1669">
        <w:tc>
          <w:tcPr>
            <w:tcW w:w="1290" w:type="dxa"/>
          </w:tcPr>
          <w:p w:rsidR="008E1669" w:rsidRPr="00AE0884" w:rsidRDefault="008E1669" w:rsidP="00CA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23.03.20-</w:t>
            </w:r>
          </w:p>
          <w:p w:rsidR="008E1669" w:rsidRPr="00AE0884" w:rsidRDefault="008E1669" w:rsidP="00CA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28.03.20</w:t>
            </w:r>
          </w:p>
        </w:tc>
        <w:tc>
          <w:tcPr>
            <w:tcW w:w="4063" w:type="dxa"/>
          </w:tcPr>
          <w:p w:rsidR="008E1669" w:rsidRPr="002F2543" w:rsidRDefault="008E1669" w:rsidP="00CA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комбинации у станка «Змейка» (зигзаг) в характере танца «Финская полька»</w:t>
            </w:r>
          </w:p>
        </w:tc>
        <w:tc>
          <w:tcPr>
            <w:tcW w:w="4218" w:type="dxa"/>
          </w:tcPr>
          <w:p w:rsidR="008E1669" w:rsidRPr="002F2543" w:rsidRDefault="008E1669" w:rsidP="008E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43"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материал и сочинить комбинацию у станка сочетая основное движение с упражнениями финской польки.</w:t>
            </w:r>
          </w:p>
        </w:tc>
      </w:tr>
      <w:tr w:rsidR="008E1669" w:rsidRPr="002F2543" w:rsidTr="008E1669">
        <w:tc>
          <w:tcPr>
            <w:tcW w:w="1290" w:type="dxa"/>
          </w:tcPr>
          <w:p w:rsidR="008E1669" w:rsidRPr="00AE0884" w:rsidRDefault="008E1669" w:rsidP="00CA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30.03.20-</w:t>
            </w:r>
          </w:p>
          <w:p w:rsidR="008E1669" w:rsidRPr="00AE0884" w:rsidRDefault="008E1669" w:rsidP="00CA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04.04.20</w:t>
            </w:r>
          </w:p>
        </w:tc>
        <w:tc>
          <w:tcPr>
            <w:tcW w:w="4063" w:type="dxa"/>
          </w:tcPr>
          <w:p w:rsidR="008E1669" w:rsidRPr="002F2543" w:rsidRDefault="008E1669" w:rsidP="00CA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комбинации у станка «Раскрывание ноги на 90 градусов» в характере лирического украинского танца</w:t>
            </w:r>
          </w:p>
        </w:tc>
        <w:tc>
          <w:tcPr>
            <w:tcW w:w="4218" w:type="dxa"/>
          </w:tcPr>
          <w:p w:rsidR="008E1669" w:rsidRPr="002F2543" w:rsidRDefault="008E1669" w:rsidP="008E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43"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материал и сочинить комбинацию у станка сочетая основное движение с упражнениями украинского танца.</w:t>
            </w:r>
          </w:p>
        </w:tc>
      </w:tr>
      <w:tr w:rsidR="008E1669" w:rsidRPr="002F2543" w:rsidTr="008E1669">
        <w:tc>
          <w:tcPr>
            <w:tcW w:w="1290" w:type="dxa"/>
          </w:tcPr>
          <w:p w:rsidR="008E1669" w:rsidRPr="00AE0884" w:rsidRDefault="008E1669" w:rsidP="00CA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06.04.20-</w:t>
            </w:r>
          </w:p>
          <w:p w:rsidR="008E1669" w:rsidRPr="00AE0884" w:rsidRDefault="008E1669" w:rsidP="00CA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11.04.20</w:t>
            </w:r>
          </w:p>
        </w:tc>
        <w:tc>
          <w:tcPr>
            <w:tcW w:w="4063" w:type="dxa"/>
          </w:tcPr>
          <w:p w:rsidR="008E1669" w:rsidRPr="002F2543" w:rsidRDefault="008E1669" w:rsidP="00CA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комбинации у станка «Большие броски» </w:t>
            </w:r>
            <w:r w:rsidR="00064931">
              <w:rPr>
                <w:rFonts w:ascii="Times New Roman" w:hAnsi="Times New Roman" w:cs="Times New Roman"/>
                <w:sz w:val="28"/>
                <w:szCs w:val="28"/>
              </w:rPr>
              <w:t>на материале испанского танца «Арагонская хота»</w:t>
            </w:r>
          </w:p>
        </w:tc>
        <w:tc>
          <w:tcPr>
            <w:tcW w:w="4218" w:type="dxa"/>
          </w:tcPr>
          <w:p w:rsidR="008E1669" w:rsidRPr="002F2543" w:rsidRDefault="008E1669" w:rsidP="00CA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43">
              <w:rPr>
                <w:rFonts w:ascii="Times New Roman" w:hAnsi="Times New Roman" w:cs="Times New Roman"/>
                <w:sz w:val="28"/>
                <w:szCs w:val="28"/>
              </w:rPr>
              <w:t xml:space="preserve">Придумать </w:t>
            </w:r>
            <w:r w:rsidR="00064931">
              <w:rPr>
                <w:rFonts w:ascii="Times New Roman" w:hAnsi="Times New Roman" w:cs="Times New Roman"/>
                <w:sz w:val="28"/>
                <w:szCs w:val="28"/>
              </w:rPr>
              <w:t>комбинацию</w:t>
            </w:r>
            <w:r w:rsidRPr="002F2543">
              <w:rPr>
                <w:rFonts w:ascii="Times New Roman" w:hAnsi="Times New Roman" w:cs="Times New Roman"/>
                <w:sz w:val="28"/>
                <w:szCs w:val="28"/>
              </w:rPr>
              <w:t xml:space="preserve"> из основного упражнения</w:t>
            </w:r>
            <w:r w:rsidR="00064931">
              <w:rPr>
                <w:rFonts w:ascii="Times New Roman" w:hAnsi="Times New Roman" w:cs="Times New Roman"/>
                <w:sz w:val="28"/>
                <w:szCs w:val="28"/>
              </w:rPr>
              <w:t xml:space="preserve"> в сочетании с движениями танца «Арагонская хота»</w:t>
            </w:r>
            <w:r w:rsidRPr="002F2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1669" w:rsidRPr="002F2543" w:rsidTr="008E1669">
        <w:tc>
          <w:tcPr>
            <w:tcW w:w="1290" w:type="dxa"/>
          </w:tcPr>
          <w:p w:rsidR="008E1669" w:rsidRPr="00AE0884" w:rsidRDefault="008E1669" w:rsidP="00CA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13.04.20-</w:t>
            </w:r>
          </w:p>
          <w:p w:rsidR="008E1669" w:rsidRPr="00AE0884" w:rsidRDefault="008E1669" w:rsidP="00CA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18.04.20</w:t>
            </w:r>
          </w:p>
        </w:tc>
        <w:tc>
          <w:tcPr>
            <w:tcW w:w="4063" w:type="dxa"/>
          </w:tcPr>
          <w:p w:rsidR="008E1669" w:rsidRPr="002F2543" w:rsidRDefault="00064931" w:rsidP="00CA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«дробных выстукиваний» в характере русского танца на середине зала  </w:t>
            </w:r>
          </w:p>
        </w:tc>
        <w:tc>
          <w:tcPr>
            <w:tcW w:w="4218" w:type="dxa"/>
          </w:tcPr>
          <w:p w:rsidR="008E1669" w:rsidRPr="002F2543" w:rsidRDefault="00064931" w:rsidP="00CA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Сочинить комбинацию из одинарных, двойных ударов, комбинируя с переступаниями, поскоками н</w:t>
            </w:r>
            <w:r w:rsidR="008E1669" w:rsidRPr="002F2543">
              <w:rPr>
                <w:rFonts w:ascii="Times New Roman" w:hAnsi="Times New Roman" w:cs="Times New Roman"/>
                <w:sz w:val="28"/>
                <w:szCs w:val="28"/>
              </w:rPr>
              <w:t>а середине зала.</w:t>
            </w:r>
          </w:p>
        </w:tc>
      </w:tr>
      <w:tr w:rsidR="008E1669" w:rsidRPr="002F2543" w:rsidTr="008E1669">
        <w:tc>
          <w:tcPr>
            <w:tcW w:w="1290" w:type="dxa"/>
          </w:tcPr>
          <w:p w:rsidR="008E1669" w:rsidRPr="00AE0884" w:rsidRDefault="008E1669" w:rsidP="00CA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20.04.20-</w:t>
            </w:r>
          </w:p>
          <w:p w:rsidR="008E1669" w:rsidRPr="00AE0884" w:rsidRDefault="008E1669" w:rsidP="00CA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25.04.20</w:t>
            </w:r>
          </w:p>
        </w:tc>
        <w:tc>
          <w:tcPr>
            <w:tcW w:w="4063" w:type="dxa"/>
          </w:tcPr>
          <w:p w:rsidR="008E1669" w:rsidRPr="002F2543" w:rsidRDefault="008E1669" w:rsidP="0006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43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  <w:r w:rsidR="00064931">
              <w:rPr>
                <w:rFonts w:ascii="Times New Roman" w:hAnsi="Times New Roman" w:cs="Times New Roman"/>
                <w:sz w:val="28"/>
                <w:szCs w:val="28"/>
              </w:rPr>
              <w:t xml:space="preserve">вращений по диагонали </w:t>
            </w:r>
          </w:p>
        </w:tc>
        <w:tc>
          <w:tcPr>
            <w:tcW w:w="4218" w:type="dxa"/>
          </w:tcPr>
          <w:p w:rsidR="008E1669" w:rsidRPr="002F2543" w:rsidRDefault="008E1669" w:rsidP="0006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43">
              <w:rPr>
                <w:rFonts w:ascii="Times New Roman" w:hAnsi="Times New Roman" w:cs="Times New Roman"/>
                <w:sz w:val="28"/>
                <w:szCs w:val="28"/>
              </w:rPr>
              <w:t xml:space="preserve">Сочинить комбинацию </w:t>
            </w:r>
            <w:r w:rsidR="00064931">
              <w:rPr>
                <w:rFonts w:ascii="Times New Roman" w:hAnsi="Times New Roman" w:cs="Times New Roman"/>
                <w:sz w:val="28"/>
                <w:szCs w:val="28"/>
              </w:rPr>
              <w:t>«уральских» вращений для женского класса по диагонали, по кругу.</w:t>
            </w:r>
          </w:p>
        </w:tc>
      </w:tr>
      <w:tr w:rsidR="008E1669" w:rsidRPr="002F2543" w:rsidTr="008E1669">
        <w:tc>
          <w:tcPr>
            <w:tcW w:w="1290" w:type="dxa"/>
          </w:tcPr>
          <w:p w:rsidR="008E1669" w:rsidRPr="00AE0884" w:rsidRDefault="008E1669" w:rsidP="00CA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27.04.20-</w:t>
            </w:r>
          </w:p>
          <w:p w:rsidR="008E1669" w:rsidRPr="00AE0884" w:rsidRDefault="008E1669" w:rsidP="00CA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884"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</w:tc>
        <w:tc>
          <w:tcPr>
            <w:tcW w:w="4063" w:type="dxa"/>
          </w:tcPr>
          <w:p w:rsidR="008E1669" w:rsidRPr="002F2543" w:rsidRDefault="008E1669" w:rsidP="0006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43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  <w:r w:rsidR="00064931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комбинаций </w:t>
            </w:r>
            <w:r w:rsidR="00727411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 w:rsidR="00064931">
              <w:rPr>
                <w:rFonts w:ascii="Times New Roman" w:hAnsi="Times New Roman" w:cs="Times New Roman"/>
                <w:sz w:val="28"/>
                <w:szCs w:val="28"/>
              </w:rPr>
              <w:t>присядок</w:t>
            </w:r>
            <w:r w:rsidR="00727411">
              <w:rPr>
                <w:rFonts w:ascii="Times New Roman" w:hAnsi="Times New Roman" w:cs="Times New Roman"/>
                <w:sz w:val="28"/>
                <w:szCs w:val="28"/>
              </w:rPr>
              <w:t xml:space="preserve"> и полных присядок</w:t>
            </w:r>
            <w:r w:rsidR="00064931">
              <w:rPr>
                <w:rFonts w:ascii="Times New Roman" w:hAnsi="Times New Roman" w:cs="Times New Roman"/>
                <w:sz w:val="28"/>
                <w:szCs w:val="28"/>
              </w:rPr>
              <w:t xml:space="preserve"> на середине зала</w:t>
            </w:r>
          </w:p>
        </w:tc>
        <w:tc>
          <w:tcPr>
            <w:tcW w:w="4218" w:type="dxa"/>
          </w:tcPr>
          <w:p w:rsidR="008E1669" w:rsidRPr="002F2543" w:rsidRDefault="008E1669" w:rsidP="00064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43">
              <w:rPr>
                <w:rFonts w:ascii="Times New Roman" w:hAnsi="Times New Roman" w:cs="Times New Roman"/>
                <w:sz w:val="28"/>
                <w:szCs w:val="28"/>
              </w:rPr>
              <w:t xml:space="preserve">Сочинить комбинацию </w:t>
            </w:r>
            <w:r w:rsidR="00064931">
              <w:rPr>
                <w:rFonts w:ascii="Times New Roman" w:hAnsi="Times New Roman" w:cs="Times New Roman"/>
                <w:sz w:val="28"/>
                <w:szCs w:val="28"/>
              </w:rPr>
              <w:t>присядок по диагонали и на середине зала для муж</w:t>
            </w:r>
            <w:r w:rsidR="00727411">
              <w:rPr>
                <w:rFonts w:ascii="Times New Roman" w:hAnsi="Times New Roman" w:cs="Times New Roman"/>
                <w:sz w:val="28"/>
                <w:szCs w:val="28"/>
              </w:rPr>
              <w:t>ского класса.</w:t>
            </w:r>
          </w:p>
        </w:tc>
      </w:tr>
    </w:tbl>
    <w:p w:rsidR="00737ECA" w:rsidRPr="008E1669" w:rsidRDefault="00737ECA" w:rsidP="008E1669"/>
    <w:sectPr w:rsidR="00737ECA" w:rsidRPr="008E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8E1669"/>
    <w:rsid w:val="00064931"/>
    <w:rsid w:val="00727411"/>
    <w:rsid w:val="00737ECA"/>
    <w:rsid w:val="008E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2020-03-24T10:25:00Z</dcterms:created>
  <dcterms:modified xsi:type="dcterms:W3CDTF">2020-03-24T10:49:00Z</dcterms:modified>
</cp:coreProperties>
</file>