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A0" w:rsidRPr="008D24A0" w:rsidRDefault="008D24A0" w:rsidP="008D24A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2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8D24A0" w:rsidRPr="008D24A0" w:rsidRDefault="008D24A0" w:rsidP="008D24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2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Инструментове́дение</w:t>
      </w:r>
      <w:proofErr w:type="spellEnd"/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отрасль </w:t>
      </w:r>
      <w:hyperlink r:id="rId5" w:tooltip="Музыковедение" w:history="1">
        <w:r w:rsidRPr="008D24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музыковедения</w:t>
        </w:r>
      </w:hyperlink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занимается изучением музыкальных инструментов, их конструкции, </w:t>
      </w:r>
      <w:hyperlink r:id="rId6" w:tooltip="Тембр" w:history="1">
        <w:r w:rsidRPr="008D24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тембровых</w:t>
        </w:r>
      </w:hyperlink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акустических свойств, а также классификацией их типов и видов. По модели западноевропейских </w:t>
      </w:r>
      <w:proofErr w:type="spellStart"/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proofErr w:type="gramStart"/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t>,э</w:t>
      </w:r>
      <w:proofErr w:type="gramEnd"/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spellEnd"/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отрасль знания иногда именуется также «органологией».</w:t>
      </w:r>
    </w:p>
    <w:p w:rsidR="008D24A0" w:rsidRPr="008D24A0" w:rsidRDefault="008D24A0" w:rsidP="008D24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Попытки систематического описания музыкальных инструментов </w:t>
      </w:r>
      <w:proofErr w:type="gramStart"/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отмечаются</w:t>
      </w:r>
      <w:proofErr w:type="gramEnd"/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древности (в греческих трактатах </w:t>
      </w:r>
      <w:hyperlink r:id="rId7" w:tooltip="Платон" w:history="1">
        <w:r w:rsidRPr="008D24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Платона</w:t>
        </w:r>
      </w:hyperlink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"https://ru.wikipedia.org/wiki/%D0%90%D1%80%D0%B8%D1%81%D1%82%D0%BE%D0%BA%D1%81%D0%B5%D0%BD" \o "Аристоксен" </w:instrText>
      </w:r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Аристоксена</w:t>
      </w:r>
      <w:proofErr w:type="spellEnd"/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латинской традиции у </w:t>
      </w:r>
      <w:hyperlink r:id="rId8" w:tooltip="Исидор Севильский" w:history="1">
        <w:r w:rsidRPr="008D24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Исидора Севильского</w:t>
        </w:r>
      </w:hyperlink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др.). На арабском Востоке классификацией и описанием музыкальных инструментов занимались </w:t>
      </w:r>
      <w:hyperlink r:id="rId9" w:tooltip="Аль-Фараби" w:history="1">
        <w:r w:rsidRPr="008D24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аль-</w:t>
        </w:r>
        <w:proofErr w:type="spellStart"/>
        <w:r w:rsidRPr="008D24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Фараби</w:t>
        </w:r>
        <w:proofErr w:type="spellEnd"/>
      </w:hyperlink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t> (X в.) и </w:t>
      </w:r>
      <w:proofErr w:type="spellStart"/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"https://ru.wikipedia.org/wiki/%D0%90%D0%B1%D0%B4%D1%83%D0%BB%D0%B3%D0%B0%D0%B4%D0%B8%D1%80_%D0%9C%D0%B0%D1%80%D0%B0%D0%B3%D0%B8" \o "Абдулгадир Мараги" </w:instrText>
      </w:r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Абдулгадир</w:t>
      </w:r>
      <w:proofErr w:type="spellEnd"/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Мараги</w:t>
      </w:r>
      <w:proofErr w:type="spellEnd"/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t> (XIV в.). Первые </w:t>
      </w:r>
      <w:r w:rsidRPr="008D24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систематические</w:t>
      </w:r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подробные описания музыкальных инструментов были сделаны немецкими теоретиками музыки XVI и XVII веков. Они даны в трактатах Себастьяна </w:t>
      </w:r>
      <w:proofErr w:type="spellStart"/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Вирдунга</w:t>
      </w:r>
      <w:proofErr w:type="spellEnd"/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t>Musica</w:t>
      </w:r>
      <w:proofErr w:type="spellEnd"/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t>getuscht</w:t>
      </w:r>
      <w:proofErr w:type="spellEnd"/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t>und</w:t>
      </w:r>
      <w:proofErr w:type="spellEnd"/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t>ausgezogen</w:t>
      </w:r>
      <w:proofErr w:type="spellEnd"/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t>...»), </w:t>
      </w:r>
      <w:hyperlink r:id="rId10" w:tooltip="Агрикола, Мартин" w:history="1">
        <w:r w:rsidRPr="008D24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Мартина </w:t>
        </w:r>
        <w:proofErr w:type="spellStart"/>
        <w:r w:rsidRPr="008D24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Агриколы</w:t>
        </w:r>
        <w:proofErr w:type="spellEnd"/>
      </w:hyperlink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t> («</w:t>
      </w:r>
      <w:proofErr w:type="spellStart"/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t>Musica</w:t>
      </w:r>
      <w:proofErr w:type="spellEnd"/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t>instrumentalis</w:t>
      </w:r>
      <w:proofErr w:type="spellEnd"/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t>deudsch</w:t>
      </w:r>
      <w:proofErr w:type="spellEnd"/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t>») и </w:t>
      </w:r>
      <w:hyperlink r:id="rId11" w:tooltip="Преториус, Михаэль" w:history="1">
        <w:r w:rsidRPr="008D24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Михаэля </w:t>
        </w:r>
        <w:proofErr w:type="spellStart"/>
        <w:r w:rsidRPr="008D24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Преториуса</w:t>
        </w:r>
        <w:proofErr w:type="spellEnd"/>
      </w:hyperlink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t> («</w:t>
      </w:r>
      <w:proofErr w:type="spellStart"/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t>Syntagma</w:t>
      </w:r>
      <w:proofErr w:type="spellEnd"/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t>musicum</w:t>
      </w:r>
      <w:proofErr w:type="spellEnd"/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</w:t>
      </w:r>
      <w:proofErr w:type="gramStart"/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изучению музыкальных инструментов (в </w:t>
      </w:r>
      <w:proofErr w:type="spellStart"/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народных) уделяли внимание В.Ф. </w:t>
      </w:r>
      <w:hyperlink r:id="rId12" w:tooltip="Одоевский, Владимир Фёдорович" w:history="1">
        <w:r w:rsidRPr="008D24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Одоевский</w:t>
        </w:r>
      </w:hyperlink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t>, М.Д. Резвой, Д.И. </w:t>
      </w:r>
      <w:hyperlink r:id="rId13" w:tooltip="Языков, Дмитрий Иванович" w:history="1">
        <w:r w:rsidRPr="008D24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Языков</w:t>
        </w:r>
      </w:hyperlink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Существенный вклад в систематическое изучение инструментов внёс французский инструментальный мастер </w:t>
      </w:r>
      <w:hyperlink r:id="rId14" w:tooltip="Маийон, Виктор-Шарль (страница отсутствует)" w:history="1">
        <w:r w:rsidRPr="008D24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Виктор-Шарль </w:t>
        </w:r>
        <w:proofErr w:type="spellStart"/>
        <w:r w:rsidRPr="008D24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Маийон</w:t>
        </w:r>
        <w:proofErr w:type="spellEnd"/>
      </w:hyperlink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Современная употребительная </w:t>
      </w:r>
      <w:hyperlink r:id="rId15" w:tooltip="Система Хорнбостеля — Закса" w:history="1">
        <w:r w:rsidRPr="008D24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классификация музыкальных инструментов</w:t>
        </w:r>
      </w:hyperlink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разработанная в начале XX века, принадлежит </w:t>
      </w:r>
      <w:hyperlink r:id="rId16" w:tooltip="Хорнбостель, Эрих Мориц фон" w:history="1">
        <w:r w:rsidRPr="008D24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Э.М. фон </w:t>
        </w:r>
        <w:proofErr w:type="spellStart"/>
        <w:r w:rsidRPr="008D24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Хорнбостелю</w:t>
        </w:r>
        <w:proofErr w:type="spellEnd"/>
      </w:hyperlink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7" w:tooltip="Закс, Курт" w:history="1">
        <w:r w:rsidRPr="008D24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К. </w:t>
        </w:r>
        <w:proofErr w:type="spellStart"/>
        <w:r w:rsidRPr="008D24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Заксу</w:t>
        </w:r>
        <w:proofErr w:type="spellEnd"/>
      </w:hyperlink>
      <w:r w:rsidRPr="008D24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40A4B" w:rsidRPr="008D24A0" w:rsidRDefault="00F40A4B"/>
    <w:p w:rsidR="008D24A0" w:rsidRPr="008D24A0" w:rsidRDefault="008D24A0" w:rsidP="008D24A0">
      <w:pPr>
        <w:spacing w:befor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4A0">
        <w:rPr>
          <w:rFonts w:ascii="Times New Roman" w:hAnsi="Times New Roman" w:cs="Times New Roman"/>
          <w:b/>
          <w:sz w:val="28"/>
          <w:szCs w:val="28"/>
        </w:rPr>
        <w:t>Классификация музыкальных инструментов</w:t>
      </w:r>
    </w:p>
    <w:p w:rsidR="008D24A0" w:rsidRPr="008D24A0" w:rsidRDefault="008D24A0" w:rsidP="008D24A0">
      <w:pPr>
        <w:spacing w:before="360"/>
        <w:jc w:val="both"/>
        <w:rPr>
          <w:rFonts w:ascii="Times New Roman" w:hAnsi="Times New Roman" w:cs="Times New Roman"/>
          <w:sz w:val="28"/>
          <w:szCs w:val="28"/>
        </w:rPr>
      </w:pPr>
      <w:r w:rsidRPr="008D24A0">
        <w:rPr>
          <w:rFonts w:ascii="Times New Roman" w:hAnsi="Times New Roman" w:cs="Times New Roman"/>
          <w:sz w:val="28"/>
          <w:szCs w:val="28"/>
        </w:rPr>
        <w:t>Музыкальные инструменты различаются по конструкции, способу извлечения звука, виду звучащего тела, диапазону и тембру звучания. Для создания звуков музыкальные инструменты имеют определенное устройство. По принципу звукообразования их подразделяют на два класса: акустические (резонаторные) и электромузыкальные.</w:t>
      </w:r>
    </w:p>
    <w:p w:rsidR="008D24A0" w:rsidRPr="008D24A0" w:rsidRDefault="008D24A0" w:rsidP="008D24A0">
      <w:pPr>
        <w:spacing w:before="360"/>
        <w:jc w:val="both"/>
        <w:rPr>
          <w:rFonts w:ascii="Times New Roman" w:hAnsi="Times New Roman" w:cs="Times New Roman"/>
          <w:sz w:val="28"/>
          <w:szCs w:val="28"/>
        </w:rPr>
      </w:pPr>
      <w:r w:rsidRPr="008D24A0">
        <w:rPr>
          <w:rFonts w:ascii="Times New Roman" w:hAnsi="Times New Roman" w:cs="Times New Roman"/>
          <w:sz w:val="28"/>
          <w:szCs w:val="28"/>
        </w:rPr>
        <w:t xml:space="preserve">Источником звука может быть любое тело, приведенное тем или иным способом в колебательное движение. Главный признак, положенный в основу классификации акустических музыкальных инструментов, - вид источника  звука. По этому признаку музыкальные инструменты подразделяются на подгруппы в зависимости от способа извлечения звука. </w:t>
      </w:r>
    </w:p>
    <w:p w:rsidR="008D24A0" w:rsidRPr="008D24A0" w:rsidRDefault="008D24A0" w:rsidP="008D24A0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8D24A0">
        <w:rPr>
          <w:sz w:val="28"/>
          <w:szCs w:val="28"/>
        </w:rPr>
        <w:t>Ныне существующие обыкновенные музыкальные инструменты подразделяются на несколько групп: клавишные, </w:t>
      </w:r>
      <w:hyperlink r:id="rId18" w:tooltip="Струнные музыкальные инструменты" w:history="1">
        <w:r w:rsidRPr="008D24A0">
          <w:rPr>
            <w:rStyle w:val="a4"/>
            <w:color w:val="auto"/>
            <w:sz w:val="28"/>
            <w:szCs w:val="28"/>
            <w:u w:val="none"/>
          </w:rPr>
          <w:t>струнные</w:t>
        </w:r>
      </w:hyperlink>
      <w:r w:rsidRPr="008D24A0">
        <w:rPr>
          <w:sz w:val="28"/>
          <w:szCs w:val="28"/>
        </w:rPr>
        <w:t>, </w:t>
      </w:r>
      <w:hyperlink r:id="rId19" w:tooltip="Духовые музыкальные инструменты" w:history="1">
        <w:r w:rsidRPr="008D24A0">
          <w:rPr>
            <w:rStyle w:val="a4"/>
            <w:color w:val="auto"/>
            <w:sz w:val="28"/>
            <w:szCs w:val="28"/>
            <w:u w:val="none"/>
          </w:rPr>
          <w:t>духовые</w:t>
        </w:r>
      </w:hyperlink>
      <w:r w:rsidRPr="008D24A0">
        <w:rPr>
          <w:sz w:val="28"/>
          <w:szCs w:val="28"/>
        </w:rPr>
        <w:t>, </w:t>
      </w:r>
      <w:hyperlink r:id="rId20" w:tooltip="Язычковые музыкальные инструменты" w:history="1">
        <w:r w:rsidRPr="008D24A0">
          <w:rPr>
            <w:rStyle w:val="a4"/>
            <w:color w:val="auto"/>
            <w:sz w:val="28"/>
            <w:szCs w:val="28"/>
            <w:u w:val="none"/>
          </w:rPr>
          <w:t>язычковые</w:t>
        </w:r>
      </w:hyperlink>
      <w:r w:rsidRPr="008D24A0">
        <w:rPr>
          <w:sz w:val="28"/>
          <w:szCs w:val="28"/>
        </w:rPr>
        <w:t>, </w:t>
      </w:r>
      <w:hyperlink r:id="rId21" w:tooltip="Ударные музыкальные инструменты" w:history="1">
        <w:r w:rsidRPr="008D24A0">
          <w:rPr>
            <w:rStyle w:val="a4"/>
            <w:color w:val="auto"/>
            <w:sz w:val="28"/>
            <w:szCs w:val="28"/>
            <w:u w:val="none"/>
          </w:rPr>
          <w:t>ударные</w:t>
        </w:r>
      </w:hyperlink>
      <w:r w:rsidRPr="008D24A0">
        <w:rPr>
          <w:sz w:val="28"/>
          <w:szCs w:val="28"/>
        </w:rPr>
        <w:t>, а также симфониче</w:t>
      </w:r>
      <w:bookmarkStart w:id="0" w:name="_GoBack"/>
      <w:bookmarkEnd w:id="0"/>
      <w:r w:rsidRPr="008D24A0">
        <w:rPr>
          <w:sz w:val="28"/>
          <w:szCs w:val="28"/>
        </w:rPr>
        <w:t>ские. В отдельную группу можно выделить </w:t>
      </w:r>
      <w:hyperlink r:id="rId22" w:tooltip="Клавишные музыкальные инструменты" w:history="1">
        <w:r w:rsidRPr="008D24A0">
          <w:rPr>
            <w:rStyle w:val="a4"/>
            <w:color w:val="auto"/>
            <w:sz w:val="28"/>
            <w:szCs w:val="28"/>
            <w:u w:val="none"/>
          </w:rPr>
          <w:t>клавишные</w:t>
        </w:r>
      </w:hyperlink>
      <w:r w:rsidRPr="008D24A0">
        <w:rPr>
          <w:sz w:val="28"/>
          <w:szCs w:val="28"/>
        </w:rPr>
        <w:t xml:space="preserve"> инструменты, хотя способы </w:t>
      </w:r>
      <w:proofErr w:type="spellStart"/>
      <w:r w:rsidRPr="008D24A0">
        <w:rPr>
          <w:sz w:val="28"/>
          <w:szCs w:val="28"/>
        </w:rPr>
        <w:t>звукоизвлечения</w:t>
      </w:r>
      <w:proofErr w:type="spellEnd"/>
      <w:r w:rsidRPr="008D24A0">
        <w:rPr>
          <w:sz w:val="28"/>
          <w:szCs w:val="28"/>
        </w:rPr>
        <w:t xml:space="preserve"> в них зачастую различны. Общепринятая научная классификация музыкальных инструментов — </w:t>
      </w:r>
      <w:hyperlink r:id="rId23" w:tooltip="Система Хорнбостеля — Закса" w:history="1">
        <w:r w:rsidRPr="008D24A0">
          <w:rPr>
            <w:rStyle w:val="a4"/>
            <w:color w:val="auto"/>
            <w:sz w:val="28"/>
            <w:szCs w:val="28"/>
            <w:u w:val="none"/>
          </w:rPr>
          <w:t xml:space="preserve">система </w:t>
        </w:r>
        <w:proofErr w:type="spellStart"/>
        <w:r w:rsidRPr="008D24A0">
          <w:rPr>
            <w:rStyle w:val="a4"/>
            <w:color w:val="auto"/>
            <w:sz w:val="28"/>
            <w:szCs w:val="28"/>
            <w:u w:val="none"/>
          </w:rPr>
          <w:t>Хорнбостеля</w:t>
        </w:r>
        <w:proofErr w:type="spellEnd"/>
        <w:r w:rsidRPr="008D24A0">
          <w:rPr>
            <w:rStyle w:val="a4"/>
            <w:color w:val="auto"/>
            <w:sz w:val="28"/>
            <w:szCs w:val="28"/>
            <w:u w:val="none"/>
          </w:rPr>
          <w:t xml:space="preserve"> — </w:t>
        </w:r>
        <w:proofErr w:type="spellStart"/>
        <w:r w:rsidRPr="008D24A0">
          <w:rPr>
            <w:rStyle w:val="a4"/>
            <w:color w:val="auto"/>
            <w:sz w:val="28"/>
            <w:szCs w:val="28"/>
            <w:u w:val="none"/>
          </w:rPr>
          <w:t>Закса</w:t>
        </w:r>
        <w:proofErr w:type="spellEnd"/>
      </w:hyperlink>
      <w:r w:rsidRPr="008D24A0">
        <w:rPr>
          <w:sz w:val="28"/>
          <w:szCs w:val="28"/>
        </w:rPr>
        <w:t>.</w:t>
      </w:r>
    </w:p>
    <w:p w:rsidR="008D24A0" w:rsidRPr="008D24A0" w:rsidRDefault="008D24A0" w:rsidP="008D24A0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8D24A0">
        <w:rPr>
          <w:sz w:val="28"/>
          <w:szCs w:val="28"/>
        </w:rPr>
        <w:t>Физическая основа музыкального инструмента, производящего </w:t>
      </w:r>
      <w:hyperlink r:id="rId24" w:tooltip="Музыкальный звук" w:history="1">
        <w:r w:rsidRPr="008D24A0">
          <w:rPr>
            <w:rStyle w:val="a4"/>
            <w:color w:val="auto"/>
            <w:sz w:val="28"/>
            <w:szCs w:val="28"/>
            <w:u w:val="none"/>
          </w:rPr>
          <w:t>музыкальные звуки</w:t>
        </w:r>
      </w:hyperlink>
      <w:r w:rsidRPr="008D24A0">
        <w:rPr>
          <w:sz w:val="28"/>
          <w:szCs w:val="28"/>
        </w:rPr>
        <w:t> (за исключением электрических устройств), это </w:t>
      </w:r>
      <w:hyperlink r:id="rId25" w:tooltip="Резонатор" w:history="1">
        <w:r w:rsidRPr="008D24A0">
          <w:rPr>
            <w:rStyle w:val="a4"/>
            <w:color w:val="auto"/>
            <w:sz w:val="28"/>
            <w:szCs w:val="28"/>
            <w:u w:val="none"/>
          </w:rPr>
          <w:t>резонатор</w:t>
        </w:r>
      </w:hyperlink>
      <w:r w:rsidRPr="008D24A0">
        <w:rPr>
          <w:sz w:val="28"/>
          <w:szCs w:val="28"/>
        </w:rPr>
        <w:t>. Это может быть струна, столб воздуха в некотором объёме, </w:t>
      </w:r>
      <w:hyperlink r:id="rId26" w:tooltip="Колебательный контур" w:history="1">
        <w:r w:rsidRPr="008D24A0">
          <w:rPr>
            <w:rStyle w:val="a4"/>
            <w:color w:val="auto"/>
            <w:sz w:val="28"/>
            <w:szCs w:val="28"/>
            <w:u w:val="none"/>
          </w:rPr>
          <w:t>колебательный контур</w:t>
        </w:r>
      </w:hyperlink>
      <w:r w:rsidRPr="008D24A0">
        <w:rPr>
          <w:sz w:val="28"/>
          <w:szCs w:val="28"/>
        </w:rPr>
        <w:t xml:space="preserve">, или иной объект, </w:t>
      </w:r>
      <w:r w:rsidRPr="008D24A0">
        <w:rPr>
          <w:sz w:val="28"/>
          <w:szCs w:val="28"/>
        </w:rPr>
        <w:lastRenderedPageBreak/>
        <w:t>способный запасать подведённую энергию в виде колебаний. Резонансная частота резонатора определяет основной тон (первый </w:t>
      </w:r>
      <w:hyperlink r:id="rId27" w:tooltip="Обертон" w:history="1">
        <w:r w:rsidRPr="008D24A0">
          <w:rPr>
            <w:rStyle w:val="a4"/>
            <w:color w:val="auto"/>
            <w:sz w:val="28"/>
            <w:szCs w:val="28"/>
            <w:u w:val="none"/>
          </w:rPr>
          <w:t>обертон</w:t>
        </w:r>
      </w:hyperlink>
      <w:r w:rsidRPr="008D24A0">
        <w:rPr>
          <w:sz w:val="28"/>
          <w:szCs w:val="28"/>
        </w:rPr>
        <w:t>) производимого звука. Инструмент может производить столько звуков </w:t>
      </w:r>
      <w:hyperlink r:id="rId28" w:tooltip="Аккорд" w:history="1">
        <w:r w:rsidRPr="008D24A0">
          <w:rPr>
            <w:rStyle w:val="a4"/>
            <w:color w:val="auto"/>
            <w:sz w:val="28"/>
            <w:szCs w:val="28"/>
            <w:u w:val="none"/>
          </w:rPr>
          <w:t>одновременно</w:t>
        </w:r>
      </w:hyperlink>
      <w:r w:rsidRPr="008D24A0">
        <w:rPr>
          <w:sz w:val="28"/>
          <w:szCs w:val="28"/>
        </w:rPr>
        <w:t>, сколько резонаторов в нём смонтировано. Звучание начинается в момент ввода энергии в резонатор. Резонансные частоты резонаторов некоторых инструментов часто можно плавно или дискретно изменять в процессе игры на инструменте. Для принудительного прекращения звучания можно использовать </w:t>
      </w:r>
      <w:hyperlink r:id="rId29" w:tooltip="Демпфер" w:history="1">
        <w:r w:rsidRPr="008D24A0">
          <w:rPr>
            <w:rStyle w:val="a4"/>
            <w:color w:val="auto"/>
            <w:sz w:val="28"/>
            <w:szCs w:val="28"/>
            <w:u w:val="none"/>
          </w:rPr>
          <w:t>демпфирование</w:t>
        </w:r>
      </w:hyperlink>
      <w:r w:rsidRPr="008D24A0">
        <w:rPr>
          <w:sz w:val="28"/>
          <w:szCs w:val="28"/>
        </w:rPr>
        <w:t>.</w:t>
      </w:r>
    </w:p>
    <w:p w:rsidR="008D24A0" w:rsidRPr="008D24A0" w:rsidRDefault="008D24A0" w:rsidP="008D24A0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8D24A0">
        <w:rPr>
          <w:sz w:val="28"/>
          <w:szCs w:val="28"/>
        </w:rPr>
        <w:t>В музыкальных инструментах, производящих немузыкальные звуки, например ударных, наличие резонатора не принципиально.</w:t>
      </w:r>
    </w:p>
    <w:p w:rsidR="008D24A0" w:rsidRPr="008D24A0" w:rsidRDefault="008D24A0" w:rsidP="008D24A0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</w:p>
    <w:p w:rsidR="008D24A0" w:rsidRPr="008D24A0" w:rsidRDefault="008D24A0" w:rsidP="008D24A0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</w:p>
    <w:p w:rsidR="008D24A0" w:rsidRPr="008D24A0" w:rsidRDefault="008D24A0" w:rsidP="008D24A0">
      <w:pPr>
        <w:spacing w:before="360"/>
        <w:jc w:val="both"/>
        <w:rPr>
          <w:rFonts w:ascii="Times New Roman" w:hAnsi="Times New Roman" w:cs="Times New Roman"/>
          <w:sz w:val="28"/>
          <w:szCs w:val="28"/>
        </w:rPr>
      </w:pPr>
    </w:p>
    <w:p w:rsidR="008D24A0" w:rsidRPr="008D24A0" w:rsidRDefault="008D24A0" w:rsidP="008D24A0">
      <w:pPr>
        <w:spacing w:befor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4A0">
        <w:rPr>
          <w:rFonts w:ascii="Times New Roman" w:hAnsi="Times New Roman" w:cs="Times New Roman"/>
          <w:b/>
          <w:sz w:val="28"/>
          <w:szCs w:val="28"/>
        </w:rPr>
        <w:t>Наглядно классификация музыкальных инструментов</w:t>
      </w:r>
    </w:p>
    <w:p w:rsidR="008D24A0" w:rsidRPr="008D24A0" w:rsidRDefault="008D24A0" w:rsidP="008D24A0">
      <w:pPr>
        <w:spacing w:before="36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4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3B3EF1A" wp14:editId="28E87A89">
            <wp:extent cx="7315200" cy="5135245"/>
            <wp:effectExtent l="0" t="0" r="0" b="8255"/>
            <wp:docPr id="3" name="Рисунок 3" descr="018003174025241245233111016217038025113201196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800317402524124523311101621703802511320119606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13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A0" w:rsidRPr="008D24A0" w:rsidRDefault="008D24A0" w:rsidP="008D2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4A0" w:rsidRPr="008D24A0" w:rsidRDefault="008D24A0"/>
    <w:sectPr w:rsidR="008D24A0" w:rsidRPr="008D24A0" w:rsidSect="008D24A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A0"/>
    <w:rsid w:val="008D24A0"/>
    <w:rsid w:val="00F4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24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24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1%81%D0%B8%D0%B4%D0%BE%D1%80_%D0%A1%D0%B5%D0%B2%D0%B8%D0%BB%D1%8C%D1%81%D0%BA%D0%B8%D0%B9" TargetMode="External"/><Relationship Id="rId13" Type="http://schemas.openxmlformats.org/officeDocument/2006/relationships/hyperlink" Target="https://ru.wikipedia.org/wiki/%D0%AF%D0%B7%D1%8B%D0%BA%D0%BE%D0%B2,_%D0%94%D0%BC%D0%B8%D1%82%D1%80%D0%B8%D0%B9_%D0%98%D0%B2%D0%B0%D0%BD%D0%BE%D0%B2%D0%B8%D1%87" TargetMode="External"/><Relationship Id="rId18" Type="http://schemas.openxmlformats.org/officeDocument/2006/relationships/hyperlink" Target="https://ru.wikipedia.org/wiki/%D0%A1%D1%82%D1%80%D1%83%D0%BD%D0%BD%D1%8B%D0%B5_%D0%BC%D1%83%D0%B7%D1%8B%D0%BA%D0%B0%D0%BB%D1%8C%D0%BD%D1%8B%D0%B5_%D0%B8%D0%BD%D1%81%D1%82%D1%80%D1%83%D0%BC%D0%B5%D0%BD%D1%82%D1%8B" TargetMode="External"/><Relationship Id="rId26" Type="http://schemas.openxmlformats.org/officeDocument/2006/relationships/hyperlink" Target="https://ru.wikipedia.org/wiki/%D0%9A%D0%BE%D0%BB%D0%B5%D0%B1%D0%B0%D1%82%D0%B5%D0%BB%D1%8C%D0%BD%D1%8B%D0%B9_%D0%BA%D0%BE%D0%BD%D1%82%D1%83%D1%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3%D0%B4%D0%B0%D1%80%D0%BD%D1%8B%D0%B5_%D0%BC%D1%83%D0%B7%D1%8B%D0%BA%D0%B0%D0%BB%D1%8C%D0%BD%D1%8B%D0%B5_%D0%B8%D0%BD%D1%81%D1%82%D1%80%D1%83%D0%BC%D0%B5%D0%BD%D1%82%D1%8B" TargetMode="External"/><Relationship Id="rId7" Type="http://schemas.openxmlformats.org/officeDocument/2006/relationships/hyperlink" Target="https://ru.wikipedia.org/wiki/%D0%9F%D0%BB%D0%B0%D1%82%D0%BE%D0%BD" TargetMode="External"/><Relationship Id="rId12" Type="http://schemas.openxmlformats.org/officeDocument/2006/relationships/hyperlink" Target="https://ru.wikipedia.org/wiki/%D0%9E%D0%B4%D0%BE%D0%B5%D0%B2%D1%81%D0%BA%D0%B8%D0%B9,_%D0%92%D0%BB%D0%B0%D0%B4%D0%B8%D0%BC%D0%B8%D1%80_%D0%A4%D1%91%D0%B4%D0%BE%D1%80%D0%BE%D0%B2%D0%B8%D1%87" TargetMode="External"/><Relationship Id="rId17" Type="http://schemas.openxmlformats.org/officeDocument/2006/relationships/hyperlink" Target="https://ru.wikipedia.org/wiki/%D0%97%D0%B0%D0%BA%D1%81,_%D0%9A%D1%83%D1%80%D1%82" TargetMode="External"/><Relationship Id="rId25" Type="http://schemas.openxmlformats.org/officeDocument/2006/relationships/hyperlink" Target="https://ru.wikipedia.org/wiki/%D0%A0%D0%B5%D0%B7%D0%BE%D0%BD%D0%B0%D1%82%D0%BE%D1%8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A5%D0%BE%D1%80%D0%BD%D0%B1%D0%BE%D1%81%D1%82%D0%B5%D0%BB%D1%8C,_%D0%AD%D1%80%D0%B8%D1%85_%D0%9C%D0%BE%D1%80%D0%B8%D1%86_%D1%84%D0%BE%D0%BD" TargetMode="External"/><Relationship Id="rId20" Type="http://schemas.openxmlformats.org/officeDocument/2006/relationships/hyperlink" Target="https://ru.wikipedia.org/wiki/%D0%AF%D0%B7%D1%8B%D1%87%D0%BA%D0%BE%D0%B2%D1%8B%D0%B5_%D0%BC%D1%83%D0%B7%D1%8B%D0%BA%D0%B0%D0%BB%D1%8C%D0%BD%D1%8B%D0%B5_%D0%B8%D0%BD%D1%81%D1%82%D1%80%D1%83%D0%BC%D0%B5%D0%BD%D1%82%D1%8B" TargetMode="External"/><Relationship Id="rId29" Type="http://schemas.openxmlformats.org/officeDocument/2006/relationships/hyperlink" Target="https://ru.wikipedia.org/wiki/%D0%94%D0%B5%D0%BC%D0%BF%D1%84%D0%B5%D1%80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2%D0%B5%D0%BC%D0%B1%D1%80" TargetMode="External"/><Relationship Id="rId11" Type="http://schemas.openxmlformats.org/officeDocument/2006/relationships/hyperlink" Target="https://ru.wikipedia.org/wiki/%D0%9F%D1%80%D0%B5%D1%82%D0%BE%D1%80%D0%B8%D1%83%D1%81,_%D0%9C%D0%B8%D1%85%D0%B0%D1%8D%D0%BB%D1%8C" TargetMode="External"/><Relationship Id="rId24" Type="http://schemas.openxmlformats.org/officeDocument/2006/relationships/hyperlink" Target="https://ru.wikipedia.org/wiki/%D0%9C%D1%83%D0%B7%D1%8B%D0%BA%D0%B0%D0%BB%D1%8C%D0%BD%D1%8B%D0%B9_%D0%B7%D0%B2%D1%83%D0%BA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ru.wikipedia.org/wiki/%D0%9C%D1%83%D0%B7%D1%8B%D0%BA%D0%BE%D0%B2%D0%B5%D0%B4%D0%B5%D0%BD%D0%B8%D0%B5" TargetMode="External"/><Relationship Id="rId15" Type="http://schemas.openxmlformats.org/officeDocument/2006/relationships/hyperlink" Target="https://ru.wikipedia.org/wiki/%D0%A1%D0%B8%D1%81%D1%82%D0%B5%D0%BC%D0%B0_%D0%A5%D0%BE%D1%80%D0%BD%D0%B1%D0%BE%D1%81%D1%82%D0%B5%D0%BB%D1%8F_%E2%80%94_%D0%97%D0%B0%D0%BA%D1%81%D0%B0" TargetMode="External"/><Relationship Id="rId23" Type="http://schemas.openxmlformats.org/officeDocument/2006/relationships/hyperlink" Target="https://ru.wikipedia.org/wiki/%D0%A1%D0%B8%D1%81%D1%82%D0%B5%D0%BC%D0%B0_%D0%A5%D0%BE%D1%80%D0%BD%D0%B1%D0%BE%D1%81%D1%82%D0%B5%D0%BB%D1%8F_%E2%80%94_%D0%97%D0%B0%D0%BA%D1%81%D0%B0" TargetMode="External"/><Relationship Id="rId28" Type="http://schemas.openxmlformats.org/officeDocument/2006/relationships/hyperlink" Target="https://ru.wikipedia.org/wiki/%D0%90%D0%BA%D0%BA%D0%BE%D1%80%D0%B4" TargetMode="External"/><Relationship Id="rId10" Type="http://schemas.openxmlformats.org/officeDocument/2006/relationships/hyperlink" Target="https://ru.wikipedia.org/wiki/%D0%90%D0%B3%D1%80%D0%B8%D0%BA%D0%BE%D0%BB%D0%B0,_%D0%9C%D0%B0%D1%80%D1%82%D0%B8%D0%BD" TargetMode="External"/><Relationship Id="rId19" Type="http://schemas.openxmlformats.org/officeDocument/2006/relationships/hyperlink" Target="https://ru.wikipedia.org/wiki/%D0%94%D1%83%D1%85%D0%BE%D0%B2%D1%8B%D0%B5_%D0%BC%D1%83%D0%B7%D1%8B%D0%BA%D0%B0%D0%BB%D1%8C%D0%BD%D1%8B%D0%B5_%D0%B8%D0%BD%D1%81%D1%82%D1%80%D1%83%D0%BC%D0%B5%D0%BD%D1%82%D1%8B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B%D1%8C-%D0%A4%D0%B0%D1%80%D0%B0%D0%B1%D0%B8" TargetMode="External"/><Relationship Id="rId14" Type="http://schemas.openxmlformats.org/officeDocument/2006/relationships/hyperlink" Target="https://ru.wikipedia.org/w/index.php?title=%D0%9C%D0%B0%D0%B8%D0%B9%D0%BE%D0%BD,_%D0%92%D0%B8%D0%BA%D1%82%D0%BE%D1%80-%D0%A8%D0%B0%D1%80%D0%BB%D1%8C&amp;action=edit&amp;redlink=1" TargetMode="External"/><Relationship Id="rId22" Type="http://schemas.openxmlformats.org/officeDocument/2006/relationships/hyperlink" Target="https://ru.wikipedia.org/wiki/%D0%9A%D0%BB%D0%B0%D0%B2%D0%B8%D1%88%D0%BD%D1%8B%D0%B5_%D0%BC%D1%83%D0%B7%D1%8B%D0%BA%D0%B0%D0%BB%D1%8C%D0%BD%D1%8B%D0%B5_%D0%B8%D0%BD%D1%81%D1%82%D1%80%D1%83%D0%BC%D0%B5%D0%BD%D1%82%D1%8B" TargetMode="External"/><Relationship Id="rId27" Type="http://schemas.openxmlformats.org/officeDocument/2006/relationships/hyperlink" Target="https://ru.wikipedia.org/wiki/%D0%9E%D0%B1%D0%B5%D1%80%D1%82%D0%BE%D0%BD" TargetMode="External"/><Relationship Id="rId3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2017-10-15T19:59:00Z</dcterms:created>
  <dcterms:modified xsi:type="dcterms:W3CDTF">2017-10-15T20:03:00Z</dcterms:modified>
</cp:coreProperties>
</file>