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</w:t>
      </w:r>
      <w:r w:rsidRPr="00907090">
        <w:rPr>
          <w:rFonts w:ascii="Times New Roman" w:hAnsi="Times New Roman"/>
          <w:sz w:val="28"/>
          <w:szCs w:val="28"/>
        </w:rPr>
        <w:t xml:space="preserve"> РБ Учалинский колледж искусств и культуры</w:t>
      </w: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обучающихся</w:t>
      </w: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(требования для очно-дистанционной формы обучения)</w:t>
      </w: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по дисциплине</w:t>
      </w: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МДК 02.01 Основы культурно-досуговой деятельности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специальности 51.02.02 Социально-культурная деятельность</w:t>
      </w: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7090">
        <w:rPr>
          <w:rFonts w:ascii="Times New Roman" w:hAnsi="Times New Roman"/>
          <w:bCs/>
          <w:sz w:val="28"/>
          <w:szCs w:val="28"/>
        </w:rPr>
        <w:t xml:space="preserve">Учалы </w:t>
      </w: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Самостоятельная работа обучающихся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7090">
        <w:rPr>
          <w:rFonts w:ascii="Times New Roman" w:hAnsi="Times New Roman"/>
          <w:sz w:val="28"/>
          <w:szCs w:val="28"/>
          <w:u w:val="single"/>
        </w:rPr>
        <w:t>51.02.02</w:t>
      </w: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7090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907090">
        <w:rPr>
          <w:rFonts w:ascii="Times New Roman" w:hAnsi="Times New Roman"/>
          <w:sz w:val="28"/>
          <w:szCs w:val="28"/>
          <w:u w:val="single"/>
        </w:rPr>
        <w:t>ГБПОУ  РБ Учалинский колледж искусств и культуры имени Салавата Низаметдинова</w:t>
      </w: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5298" w:rsidRPr="00907090" w:rsidRDefault="00785298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Разработчик:</w:t>
      </w:r>
    </w:p>
    <w:p w:rsidR="00785298" w:rsidRPr="00907090" w:rsidRDefault="00785298" w:rsidP="0090709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07090">
        <w:rPr>
          <w:rFonts w:ascii="Times New Roman" w:hAnsi="Times New Roman"/>
          <w:sz w:val="28"/>
          <w:szCs w:val="28"/>
          <w:u w:val="single"/>
        </w:rPr>
        <w:t>Исмагилова С.Р.  преподаватель ГБПОУ  РБ Учалинский колледж искусств и культуры имени Салавата Низаметдинова г. Учалы</w:t>
      </w:r>
    </w:p>
    <w:p w:rsidR="00785298" w:rsidRPr="00907090" w:rsidRDefault="00785298" w:rsidP="0090709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Рекомендована: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Заключение: №____________  от «____»__________201__ г.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785298" w:rsidRPr="00907090" w:rsidRDefault="00785298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ab/>
      </w: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Структура программы:</w:t>
      </w: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1.Цель и задачи самостоятельной работы по дисциплине.</w:t>
      </w: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2.Требования к результатам освоения содержания дисциплины.</w:t>
      </w: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3.Объем самостоятельной работы по учебной дисциплине, виды самостоятельной работы.</w:t>
      </w: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4.Содержание самостоятельной работы по дисциплине и требования к формам и содержанию контроля.</w:t>
      </w: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5.Учебно-методическое и информационное обеспечение самостоятельной работы по дисциплине.</w:t>
      </w: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1. Цели и задачи самостоятельной работы по дисциплине.</w:t>
      </w: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907090">
        <w:rPr>
          <w:rFonts w:ascii="Times New Roman" w:hAnsi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907090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работа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907090">
        <w:rPr>
          <w:rFonts w:ascii="Times New Roman" w:hAnsi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785298" w:rsidRPr="00907090" w:rsidRDefault="00785298" w:rsidP="009070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Целью</w:t>
      </w:r>
      <w:r w:rsidRPr="00907090">
        <w:rPr>
          <w:rFonts w:ascii="Times New Roman" w:hAnsi="Times New Roman"/>
          <w:sz w:val="28"/>
          <w:szCs w:val="28"/>
        </w:rPr>
        <w:t xml:space="preserve"> самостоятельной работы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sz w:val="28"/>
          <w:szCs w:val="28"/>
        </w:rPr>
        <w:t xml:space="preserve"> является:</w:t>
      </w:r>
    </w:p>
    <w:p w:rsidR="00785298" w:rsidRPr="00907090" w:rsidRDefault="00785298" w:rsidP="0090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785298" w:rsidRPr="00907090" w:rsidRDefault="00785298" w:rsidP="0090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785298" w:rsidRPr="00907090" w:rsidRDefault="00785298" w:rsidP="00907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785298" w:rsidRPr="00907090" w:rsidRDefault="00785298" w:rsidP="009070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Задачей,</w:t>
      </w:r>
      <w:r w:rsidRPr="00907090">
        <w:rPr>
          <w:rFonts w:ascii="Times New Roman" w:hAnsi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sz w:val="28"/>
          <w:szCs w:val="28"/>
        </w:rPr>
        <w:t xml:space="preserve">, в образовательной среде колледжа </w:t>
      </w:r>
      <w:r w:rsidRPr="00907090">
        <w:rPr>
          <w:rFonts w:ascii="Times New Roman" w:hAnsi="Times New Roman"/>
          <w:color w:val="000000"/>
          <w:sz w:val="28"/>
          <w:szCs w:val="28"/>
        </w:rPr>
        <w:t>является:</w:t>
      </w:r>
    </w:p>
    <w:p w:rsidR="00785298" w:rsidRPr="00907090" w:rsidRDefault="00785298" w:rsidP="00907090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color w:val="000000"/>
          <w:sz w:val="28"/>
          <w:szCs w:val="28"/>
        </w:rPr>
        <w:t>;</w:t>
      </w:r>
    </w:p>
    <w:p w:rsidR="00785298" w:rsidRPr="00907090" w:rsidRDefault="00785298" w:rsidP="00907090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785298" w:rsidRPr="00907090" w:rsidRDefault="00785298" w:rsidP="00907090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785298" w:rsidRPr="00907090" w:rsidRDefault="00785298" w:rsidP="00907090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pStyle w:val="NormalWe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785298" w:rsidRPr="00907090" w:rsidRDefault="00785298" w:rsidP="00907090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785298" w:rsidRPr="00907090" w:rsidRDefault="00785298" w:rsidP="00907090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785298" w:rsidRPr="00907090" w:rsidRDefault="00785298" w:rsidP="00907090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785298" w:rsidRPr="00907090" w:rsidRDefault="00785298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785298" w:rsidRPr="00907090" w:rsidRDefault="00785298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– готовность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785298" w:rsidRPr="00907090" w:rsidRDefault="00785298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– мотивация получения знаний;</w:t>
      </w:r>
    </w:p>
    <w:p w:rsidR="00785298" w:rsidRPr="00907090" w:rsidRDefault="00785298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907090">
        <w:rPr>
          <w:rFonts w:ascii="Times New Roman" w:hAnsi="Times New Roman"/>
          <w:color w:val="000000"/>
          <w:spacing w:val="-1"/>
          <w:sz w:val="28"/>
          <w:szCs w:val="28"/>
        </w:rPr>
        <w:t>материала;</w:t>
      </w:r>
    </w:p>
    <w:p w:rsidR="00785298" w:rsidRPr="00907090" w:rsidRDefault="00785298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785298" w:rsidRPr="00907090" w:rsidRDefault="00785298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7090">
        <w:rPr>
          <w:rFonts w:ascii="Times New Roman" w:hAnsi="Times New Roman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785298" w:rsidRPr="00907090" w:rsidRDefault="00785298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785298" w:rsidRPr="00907090" w:rsidRDefault="00785298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907090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785298" w:rsidRPr="00907090" w:rsidRDefault="00785298" w:rsidP="00907090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</w:p>
    <w:p w:rsidR="00785298" w:rsidRPr="00907090" w:rsidRDefault="00785298" w:rsidP="00907090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85298" w:rsidRPr="00907090" w:rsidRDefault="00785298" w:rsidP="00907090">
      <w:pPr>
        <w:pStyle w:val="List"/>
        <w:widowControl w:val="0"/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785298" w:rsidRPr="00907090" w:rsidRDefault="00785298" w:rsidP="00907090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85298" w:rsidRPr="00907090" w:rsidRDefault="00785298" w:rsidP="00907090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11.</w:t>
      </w:r>
      <w:r w:rsidRPr="00907090">
        <w:rPr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85298" w:rsidRPr="00907090" w:rsidRDefault="00785298" w:rsidP="00907090">
      <w:pPr>
        <w:pStyle w:val="List2"/>
        <w:widowControl w:val="0"/>
        <w:ind w:left="0" w:firstLine="720"/>
        <w:jc w:val="both"/>
        <w:rPr>
          <w:rStyle w:val="FontStyle65"/>
          <w:b w:val="0"/>
          <w:bCs w:val="0"/>
          <w:sz w:val="28"/>
          <w:szCs w:val="28"/>
        </w:rPr>
      </w:pPr>
      <w:r w:rsidRPr="00907090">
        <w:rPr>
          <w:rStyle w:val="FontStyle72"/>
          <w:bCs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907090">
        <w:rPr>
          <w:sz w:val="28"/>
          <w:szCs w:val="28"/>
        </w:rPr>
        <w:t xml:space="preserve">соответствующих основным видам профессиональной деятельности: </w:t>
      </w:r>
      <w:r w:rsidRPr="00907090">
        <w:rPr>
          <w:rStyle w:val="FontStyle65"/>
          <w:sz w:val="28"/>
          <w:szCs w:val="28"/>
        </w:rPr>
        <w:t xml:space="preserve">          </w:t>
      </w:r>
    </w:p>
    <w:p w:rsidR="00785298" w:rsidRPr="00907090" w:rsidRDefault="00785298" w:rsidP="00907090">
      <w:pPr>
        <w:pStyle w:val="Style28"/>
        <w:widowControl/>
        <w:tabs>
          <w:tab w:val="left" w:pos="1416"/>
        </w:tabs>
        <w:ind w:left="-567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        </w:t>
      </w:r>
      <w:r w:rsidRPr="00907090">
        <w:rPr>
          <w:rStyle w:val="FontStyle47"/>
          <w:b w:val="0"/>
          <w:sz w:val="28"/>
          <w:szCs w:val="28"/>
        </w:rPr>
        <w:t>Организационно-творческая деятельность.</w:t>
      </w:r>
    </w:p>
    <w:p w:rsidR="00785298" w:rsidRPr="00907090" w:rsidRDefault="00785298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785298" w:rsidRPr="00907090" w:rsidRDefault="00785298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785298" w:rsidRPr="00907090" w:rsidRDefault="00785298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785298" w:rsidRPr="00907090" w:rsidRDefault="00785298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2.4. Использовать современные методики и технические средства в профессиональной работе.</w:t>
      </w:r>
    </w:p>
    <w:p w:rsidR="00785298" w:rsidRPr="00907090" w:rsidRDefault="00785298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2.5. Использовать игровые технологии в профессиональной деятельности.</w:t>
      </w:r>
    </w:p>
    <w:p w:rsidR="00785298" w:rsidRPr="00907090" w:rsidRDefault="00785298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785298" w:rsidRPr="00907090" w:rsidRDefault="00785298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2.7. Осуществлять деятельность аниматора.</w:t>
      </w:r>
    </w:p>
    <w:p w:rsidR="00785298" w:rsidRPr="00907090" w:rsidRDefault="00785298" w:rsidP="00907090">
      <w:pPr>
        <w:pStyle w:val="Style28"/>
        <w:widowControl/>
        <w:tabs>
          <w:tab w:val="left" w:pos="1416"/>
        </w:tabs>
        <w:rPr>
          <w:bCs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 xml:space="preserve">      </w:t>
      </w:r>
    </w:p>
    <w:p w:rsidR="00785298" w:rsidRPr="00907090" w:rsidRDefault="00785298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       В результате освоения учебной дисциплины обучающийся должен: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иметь навыки: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-подготовки сценариев;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-постановки эстрадных программ или номеров;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уметь: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-разрабатывать сценарий культурно-массового мероприятия, театрализованного представления, осуществлять их постановку;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-работать с разнородным и разножанровым материалом на основе монтажного метода;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-организовывать и проводить репетиционную работу с коллективом и отдельными исполнителями;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выгородкой;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-разрабатывать и осуществлять постановку эстрадного номера или программы;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привлекать финансовые средства для осуществления постановки культурно-массовых мероприятий и театрализованных представлений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знать: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</w:rPr>
        <w:t>-основные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-различные виды и жанры культурно-массовых мероприятий и театрализованных представлений;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-сущность режиссерского замысла, приемы активизации зрителей, специфику выразительных средств;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-типы, устройство, оборудование сцены, осветительную и проекционную аппаратуру, технику безопасности;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-основы теории драмы, специфику драматургии культурно-массовых мероприятий и театрализованных представлений;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-методы создания сценариев, специфику работы над сценарием культурно-массового мероприятия, театрализованного представления на закрытой и 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открытой площадках;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-художественные особенности, синтетическую природу эстрадного искусства;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-виды, жанры и формы эстрадного искусства, специфику выразительных средств эстрады;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-основные этапы развития отечественной и зарубежной эстрады, лучших исполнителей;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-принципы создания эстрадного номера и целостного эстрадного представления;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-источники финансирования мероприятий и постановок, способы привлечения денежных средств, их грамотного использования.</w:t>
      </w:r>
    </w:p>
    <w:p w:rsidR="00785298" w:rsidRPr="00E76939" w:rsidRDefault="00785298" w:rsidP="008B46C7">
      <w:pPr>
        <w:widowControl w:val="0"/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E76939">
        <w:rPr>
          <w:rFonts w:ascii="Times New Roman" w:hAnsi="Times New Roman"/>
          <w:sz w:val="28"/>
          <w:szCs w:val="28"/>
        </w:rPr>
        <w:t>В результате освоения учебно</w:t>
      </w:r>
      <w:r>
        <w:rPr>
          <w:rFonts w:ascii="Times New Roman" w:hAnsi="Times New Roman"/>
          <w:sz w:val="28"/>
          <w:szCs w:val="28"/>
        </w:rPr>
        <w:t xml:space="preserve">й дисциплины обучающийся должен </w:t>
      </w:r>
      <w:r w:rsidRPr="00E76939">
        <w:rPr>
          <w:rFonts w:ascii="Times New Roman" w:hAnsi="Times New Roman"/>
          <w:sz w:val="28"/>
          <w:szCs w:val="28"/>
        </w:rPr>
        <w:t xml:space="preserve">демонстрировать следующие показатели </w:t>
      </w:r>
      <w:r w:rsidRPr="00E76939">
        <w:rPr>
          <w:rFonts w:ascii="Times New Roman" w:hAnsi="Times New Roman"/>
          <w:b/>
          <w:sz w:val="28"/>
          <w:szCs w:val="28"/>
        </w:rPr>
        <w:t>профессиональных и общих компетенций: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Соответствие подготовленного плана решения задачи, проблемы требуемым критериям.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Обоснованность выбора вида, методов и приемов решения задачи.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Рациональное распределение времени на все этапы решения задачи.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Совпадение результатов самоанализа и экспертного анализа разработанного плана.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Обоснованность выбора и оптимальность состава источников, необходимых для решения поставленной задачи.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результата содержанию и правилам.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результата, поставленным целям и задачам.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Соблюдение требований к структуре при решении поставленной задачи.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Достижение поставленных целей и задач.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порядка этапов при решении поставленной задачи.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Осуществление всех форм работы при решении поставленной задачи.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Соблюдение последовательности всех форм работы при решении поставленной задачи.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Использование новых технологий (или их элементов) при решении поставленной задачи.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Точность и скорость выполнения заданий.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Скорость и техничность выполнения поставленных задач.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 xml:space="preserve">Результативность информационного поиска. 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Правильность (рациональность) распределения времени на выполнение задания.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Аргументированность излагаемого материала.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Обоснованность отбора и оформления информации.</w:t>
      </w:r>
    </w:p>
    <w:p w:rsidR="00785298" w:rsidRPr="000D464F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Ясность и аргументированность изложения собственного мнения.</w:t>
      </w:r>
    </w:p>
    <w:p w:rsidR="00785298" w:rsidRDefault="00785298" w:rsidP="008B46C7">
      <w:pPr>
        <w:pStyle w:val="BodyText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E76939">
        <w:rPr>
          <w:sz w:val="28"/>
          <w:szCs w:val="28"/>
        </w:rPr>
        <w:t>Полнота и доступность излагаемого материала.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785298" w:rsidRPr="008B46C7" w:rsidRDefault="00785298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Дисциплина входит в профессиональный цикл. Проводится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709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907090">
        <w:rPr>
          <w:rFonts w:ascii="Times New Roman" w:hAnsi="Times New Roman"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907090">
        <w:rPr>
          <w:rFonts w:ascii="Times New Roman" w:hAnsi="Times New Roman"/>
          <w:sz w:val="28"/>
          <w:szCs w:val="28"/>
        </w:rPr>
        <w:t xml:space="preserve"> курсах.</w:t>
      </w:r>
    </w:p>
    <w:p w:rsidR="00785298" w:rsidRDefault="00785298" w:rsidP="008B4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1666"/>
      </w:tblGrid>
      <w:tr w:rsidR="00785298" w:rsidRPr="0044602E" w:rsidTr="0044602E">
        <w:tc>
          <w:tcPr>
            <w:tcW w:w="7479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4602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333часов</w:t>
            </w:r>
          </w:p>
        </w:tc>
      </w:tr>
      <w:tr w:rsidR="00785298" w:rsidRPr="0044602E" w:rsidTr="0044602E">
        <w:tc>
          <w:tcPr>
            <w:tcW w:w="7479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602E">
              <w:rPr>
                <w:rFonts w:ascii="Times New Roman" w:hAnsi="Times New Roman"/>
                <w:b/>
                <w:sz w:val="28"/>
                <w:szCs w:val="28"/>
              </w:rPr>
              <w:t>Обязательные учебные занятия</w:t>
            </w:r>
          </w:p>
        </w:tc>
        <w:tc>
          <w:tcPr>
            <w:tcW w:w="166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 xml:space="preserve"> 222 часа</w:t>
            </w:r>
          </w:p>
        </w:tc>
      </w:tr>
      <w:tr w:rsidR="00785298" w:rsidRPr="0044602E" w:rsidTr="0044602E">
        <w:tc>
          <w:tcPr>
            <w:tcW w:w="7479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5298" w:rsidRPr="0044602E" w:rsidTr="0044602E">
        <w:tc>
          <w:tcPr>
            <w:tcW w:w="7479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66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 xml:space="preserve"> 222 часа</w:t>
            </w:r>
          </w:p>
        </w:tc>
      </w:tr>
      <w:tr w:rsidR="00785298" w:rsidRPr="0044602E" w:rsidTr="0044602E">
        <w:tc>
          <w:tcPr>
            <w:tcW w:w="7479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166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 xml:space="preserve"> 12 часов</w:t>
            </w:r>
          </w:p>
        </w:tc>
      </w:tr>
      <w:tr w:rsidR="00785298" w:rsidRPr="0044602E" w:rsidTr="0044602E">
        <w:tc>
          <w:tcPr>
            <w:tcW w:w="7479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602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6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 xml:space="preserve"> 111 часов</w:t>
            </w:r>
          </w:p>
        </w:tc>
      </w:tr>
      <w:tr w:rsidR="00785298" w:rsidRPr="0044602E" w:rsidTr="0044602E">
        <w:tc>
          <w:tcPr>
            <w:tcW w:w="7479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60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Итоговая аттестация </w:t>
            </w:r>
            <w:r w:rsidRPr="0044602E">
              <w:rPr>
                <w:rFonts w:ascii="Times New Roman" w:hAnsi="Times New Roman"/>
                <w:i/>
                <w:sz w:val="28"/>
                <w:szCs w:val="28"/>
              </w:rPr>
              <w:t>в форме контрольных на 1,3,5 семестрах; устных зачетов на 2,4,6,8 семестрах; экзамен на 7 семестре.</w:t>
            </w:r>
          </w:p>
        </w:tc>
        <w:tc>
          <w:tcPr>
            <w:tcW w:w="166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298" w:rsidRDefault="00785298" w:rsidP="008B46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Default="00785298" w:rsidP="008B4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            Содержание внеаудиторной самостоятельной работы определяется в соответствии со следующими рекомендуемыми ее видами:</w:t>
      </w:r>
    </w:p>
    <w:p w:rsidR="00785298" w:rsidRPr="00907090" w:rsidRDefault="00785298" w:rsidP="006E09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</w:t>
      </w:r>
      <w:r w:rsidRPr="00907090">
        <w:rPr>
          <w:rFonts w:ascii="Times New Roman" w:hAnsi="Times New Roman"/>
          <w:sz w:val="28"/>
          <w:szCs w:val="28"/>
        </w:rPr>
        <w:tab/>
        <w:t>-</w:t>
      </w:r>
      <w:r w:rsidRPr="00907090">
        <w:rPr>
          <w:rFonts w:ascii="Times New Roman" w:hAnsi="Times New Roman"/>
          <w:sz w:val="28"/>
          <w:szCs w:val="28"/>
        </w:rPr>
        <w:tab/>
      </w:r>
      <w:r w:rsidRPr="00907090">
        <w:rPr>
          <w:rFonts w:ascii="Times New Roman" w:hAnsi="Times New Roman"/>
          <w:i/>
          <w:sz w:val="28"/>
          <w:szCs w:val="28"/>
        </w:rPr>
        <w:t xml:space="preserve">для овладения знаниями: </w:t>
      </w:r>
      <w:r w:rsidRPr="00907090">
        <w:rPr>
          <w:rFonts w:ascii="Times New Roman" w:hAnsi="Times New Roman"/>
          <w:sz w:val="28"/>
          <w:szCs w:val="28"/>
        </w:rPr>
        <w:t xml:space="preserve">владение обучающимися </w:t>
      </w:r>
      <w:r>
        <w:rPr>
          <w:rFonts w:ascii="Times New Roman" w:hAnsi="Times New Roman"/>
          <w:sz w:val="28"/>
          <w:szCs w:val="28"/>
        </w:rPr>
        <w:t xml:space="preserve">информации о существующих традиционных и инновационных формах организации массовых мероприятий (в том числе традиционных праздников); </w:t>
      </w:r>
      <w:r w:rsidRPr="00907090">
        <w:rPr>
          <w:rFonts w:ascii="Times New Roman" w:hAnsi="Times New Roman"/>
          <w:sz w:val="28"/>
          <w:szCs w:val="28"/>
        </w:rPr>
        <w:t>знать устройство и технику сцены; законы мизансцен; использование аудио- и видеозаписей, компьютерной техники и Интернета и др.;</w:t>
      </w:r>
    </w:p>
    <w:p w:rsidR="00785298" w:rsidRPr="00907090" w:rsidRDefault="00785298" w:rsidP="006E09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</w:t>
      </w:r>
      <w:r w:rsidRPr="00907090">
        <w:rPr>
          <w:rFonts w:ascii="Times New Roman" w:hAnsi="Times New Roman"/>
          <w:sz w:val="28"/>
          <w:szCs w:val="28"/>
        </w:rPr>
        <w:tab/>
      </w:r>
      <w:r w:rsidRPr="00907090">
        <w:rPr>
          <w:rFonts w:ascii="Times New Roman" w:hAnsi="Times New Roman"/>
          <w:i/>
          <w:sz w:val="28"/>
          <w:szCs w:val="28"/>
        </w:rPr>
        <w:t xml:space="preserve">для закрепления и систематизации знаний: </w:t>
      </w:r>
      <w:r w:rsidRPr="00907090">
        <w:rPr>
          <w:rFonts w:ascii="Times New Roman" w:hAnsi="Times New Roman"/>
          <w:sz w:val="28"/>
          <w:szCs w:val="28"/>
        </w:rPr>
        <w:t>работа по обеспечению взаимодействия</w:t>
      </w:r>
      <w:r>
        <w:rPr>
          <w:rFonts w:ascii="Times New Roman" w:hAnsi="Times New Roman"/>
          <w:sz w:val="28"/>
          <w:szCs w:val="28"/>
        </w:rPr>
        <w:t xml:space="preserve"> с коллегами в области культурного досуга</w:t>
      </w:r>
      <w:r w:rsidRPr="0090709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пользоваться специальной методической литературой (в помощь менеджеру-практику сферы культуры) где приведены примеры из существующей современной практики, предложены сценарии и технологические схемы организации конкретных мероприятий;</w:t>
      </w:r>
      <w:r w:rsidRPr="00907090">
        <w:rPr>
          <w:rFonts w:ascii="Times New Roman" w:hAnsi="Times New Roman"/>
          <w:sz w:val="28"/>
          <w:szCs w:val="28"/>
        </w:rPr>
        <w:t xml:space="preserve"> </w:t>
      </w:r>
    </w:p>
    <w:p w:rsidR="00785298" w:rsidRPr="00907090" w:rsidRDefault="00785298" w:rsidP="006E09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-</w:t>
      </w:r>
      <w:r w:rsidRPr="00907090">
        <w:rPr>
          <w:rFonts w:ascii="Times New Roman" w:hAnsi="Times New Roman"/>
          <w:sz w:val="28"/>
          <w:szCs w:val="28"/>
        </w:rPr>
        <w:tab/>
      </w:r>
      <w:r w:rsidRPr="00907090">
        <w:rPr>
          <w:rFonts w:ascii="Times New Roman" w:hAnsi="Times New Roman"/>
          <w:i/>
          <w:sz w:val="28"/>
          <w:szCs w:val="28"/>
        </w:rPr>
        <w:t>для формирования умений:</w:t>
      </w:r>
      <w:r w:rsidRPr="00907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перенос опыта реализации коммерческих проектов в сфере организации досуга на деятельность учреждений культуры</w:t>
      </w:r>
      <w:r w:rsidRPr="00907090">
        <w:rPr>
          <w:rFonts w:ascii="Times New Roman" w:hAnsi="Times New Roman"/>
          <w:sz w:val="28"/>
          <w:szCs w:val="28"/>
        </w:rPr>
        <w:t>;</w:t>
      </w:r>
    </w:p>
    <w:p w:rsidR="00785298" w:rsidRPr="00907090" w:rsidRDefault="00785298" w:rsidP="006E09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- </w:t>
      </w:r>
      <w:r w:rsidRPr="00907090">
        <w:rPr>
          <w:rFonts w:ascii="Times New Roman" w:hAnsi="Times New Roman"/>
          <w:i/>
          <w:sz w:val="28"/>
          <w:szCs w:val="28"/>
        </w:rPr>
        <w:t xml:space="preserve">для расширения  кругозора: </w:t>
      </w:r>
      <w:r w:rsidRPr="00907090">
        <w:rPr>
          <w:rFonts w:ascii="Times New Roman" w:hAnsi="Times New Roman"/>
          <w:sz w:val="28"/>
          <w:szCs w:val="28"/>
        </w:rPr>
        <w:t xml:space="preserve">активно участвовать в подготовке и проведении различных мероприятий по месту учебы и прохождения практики; для верного воплощения </w:t>
      </w:r>
      <w:r>
        <w:rPr>
          <w:rFonts w:ascii="Times New Roman" w:hAnsi="Times New Roman"/>
          <w:sz w:val="28"/>
          <w:szCs w:val="28"/>
        </w:rPr>
        <w:t xml:space="preserve">сценариев </w:t>
      </w:r>
      <w:r w:rsidRPr="00907090">
        <w:rPr>
          <w:rFonts w:ascii="Times New Roman" w:hAnsi="Times New Roman"/>
          <w:sz w:val="28"/>
          <w:szCs w:val="28"/>
        </w:rPr>
        <w:t xml:space="preserve">на сцене можно обратиться к </w:t>
      </w:r>
      <w:r>
        <w:rPr>
          <w:rFonts w:ascii="Times New Roman" w:hAnsi="Times New Roman"/>
          <w:sz w:val="28"/>
          <w:szCs w:val="28"/>
        </w:rPr>
        <w:t xml:space="preserve">методической </w:t>
      </w:r>
      <w:r w:rsidRPr="00907090">
        <w:rPr>
          <w:rFonts w:ascii="Times New Roman" w:hAnsi="Times New Roman"/>
          <w:sz w:val="28"/>
          <w:szCs w:val="28"/>
        </w:rPr>
        <w:t>литературе</w:t>
      </w:r>
      <w:r>
        <w:rPr>
          <w:rFonts w:ascii="Times New Roman" w:hAnsi="Times New Roman"/>
          <w:sz w:val="28"/>
          <w:szCs w:val="28"/>
        </w:rPr>
        <w:t xml:space="preserve"> в помощь менеджеру-практику в сфере культуры,</w:t>
      </w:r>
      <w:r w:rsidRPr="0090709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режиссуре театрализованных представлений и массовых праздников, посещать мероприятия других организаторов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                                           Тематический план.</w:t>
      </w:r>
    </w:p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126"/>
        <w:gridCol w:w="2292"/>
      </w:tblGrid>
      <w:tr w:rsidR="00785298" w:rsidRPr="0044602E" w:rsidTr="0044602E">
        <w:tc>
          <w:tcPr>
            <w:tcW w:w="4503" w:type="dxa"/>
            <w:vMerge w:val="restart"/>
          </w:tcPr>
          <w:p w:rsidR="00785298" w:rsidRPr="0044602E" w:rsidRDefault="00785298" w:rsidP="00446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4418" w:type="dxa"/>
            <w:gridSpan w:val="2"/>
          </w:tcPr>
          <w:p w:rsidR="00785298" w:rsidRPr="0044602E" w:rsidRDefault="00785298" w:rsidP="00446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Кол-во часов на самостоятельную работу по ДО</w:t>
            </w:r>
          </w:p>
        </w:tc>
      </w:tr>
      <w:tr w:rsidR="00785298" w:rsidRPr="0044602E" w:rsidTr="0044602E">
        <w:tc>
          <w:tcPr>
            <w:tcW w:w="4503" w:type="dxa"/>
            <w:vMerge/>
          </w:tcPr>
          <w:p w:rsidR="00785298" w:rsidRPr="0044602E" w:rsidRDefault="00785298" w:rsidP="0044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Обязательная учебная нагрузка по УП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 xml:space="preserve">      работа    по УП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602E">
              <w:rPr>
                <w:rFonts w:ascii="Times New Roman" w:hAnsi="Times New Roman"/>
                <w:sz w:val="28"/>
                <w:szCs w:val="28"/>
              </w:rPr>
              <w:t xml:space="preserve"> курс.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1. Элементы теории культуры. Структурно-функциональная система культуры.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2. Функции культуры.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3. Теоретические основы индустрии досуга. Рекреация. Характеристики рекреации. Система досуга и рекреации.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4.Профессиональная подготовка в области досуга.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5.Досуг как сфера ККД.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6.Определение культурно-воспитательной деятельности. Понятие «воспитание». Понятие «культурная деятельность».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7.Функции КВД с детьми и подростами. Структура КВД с детьми и подростками. Факторы способствующие Эффективности КВД с детьми и подростками.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8.Методика и организация КДД в детских и молодежных объединениях и организациях.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 xml:space="preserve">9.Основные тенденции организации досуга в современных условиях. 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4602E">
              <w:rPr>
                <w:rFonts w:ascii="Times New Roman" w:hAnsi="Times New Roman"/>
                <w:sz w:val="28"/>
                <w:szCs w:val="28"/>
              </w:rPr>
              <w:t xml:space="preserve"> курс.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1.Содержание в организации досуга. Средства в организации досуга.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2.Форма организации досуга. Различные формы проведения досуга.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3.Методика как процесс организации досуга (ОД). Теория и технологии ОД.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4.Классификация методик КДД.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5.Специфика методик КДД.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6.Методика организации массовой досуговой деятельности. Различные формы досуговой деятельности.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7. Методика массового воздействия в организации досуга.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8. Мероприятия по привлечению народных масс.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9. Методика группового воздействия в ОД.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10. Методика индивидуального воздействия в ОД.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11. Методика проведения конкурсной программы. Конкурсно- досуговые программы.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12. Методика проведения праздника.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44602E">
              <w:rPr>
                <w:rFonts w:ascii="Times New Roman" w:hAnsi="Times New Roman"/>
                <w:sz w:val="28"/>
                <w:szCs w:val="28"/>
              </w:rPr>
              <w:t>курс.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58    106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1.Система работы с персоналом КД учреждений.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2. Организаторская деятельность КД учреждений.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3. Особенности формирования временного коллектива в сфере досуга.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4.Деятельность оздоровительного центра.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5. Отряд или творческое объединение.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6. Государственная система организации КДД.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7. КДУ, учреждения дополнительного образования как субъекты КДД.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8. Мода и социальный престиж, её влияние на КДД.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9. Хобби как социальный культурный феномен.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10. Проблемы эффективности менеджмента в сфере КДД.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4602E">
              <w:rPr>
                <w:rFonts w:ascii="Times New Roman" w:hAnsi="Times New Roman"/>
                <w:sz w:val="28"/>
                <w:szCs w:val="28"/>
              </w:rPr>
              <w:t xml:space="preserve"> курс.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60        166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 xml:space="preserve">1.Культурная политика как основа управления КДД. 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2. Государственное регулирование в КДД.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3.Формы КДД  20-30 гг.ХХв.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4. Состояние и основные положения развития КДД в 20-е годы ХХ века.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5. Художественная деятельность КДУ первой половины ХХ века.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6. Проблемы развития КДД в период социально-экономического кризиса Российского общества (1985-2002).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7.Чему нас учит история КДД. Основные достижения и недостатки в работе КД учреждений на современном этапе.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8. Характеристика основных понятий теории КДД.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9. Коммерческая деятельность КД учреждений.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10. Проблема модернизации в КДД.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2292" w:type="dxa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418" w:type="dxa"/>
            <w:gridSpan w:val="2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 xml:space="preserve">                         333 </w:t>
            </w:r>
          </w:p>
        </w:tc>
      </w:tr>
      <w:tr w:rsidR="00785298" w:rsidRPr="0044602E" w:rsidTr="0044602E">
        <w:tc>
          <w:tcPr>
            <w:tcW w:w="4503" w:type="dxa"/>
          </w:tcPr>
          <w:p w:rsidR="00785298" w:rsidRPr="0044602E" w:rsidRDefault="00785298" w:rsidP="0044602E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>Итого на курсе:</w:t>
            </w:r>
          </w:p>
        </w:tc>
        <w:tc>
          <w:tcPr>
            <w:tcW w:w="4418" w:type="dxa"/>
            <w:gridSpan w:val="2"/>
          </w:tcPr>
          <w:p w:rsidR="00785298" w:rsidRPr="0044602E" w:rsidRDefault="00785298" w:rsidP="00446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02E">
              <w:rPr>
                <w:rFonts w:ascii="Times New Roman" w:hAnsi="Times New Roman"/>
                <w:sz w:val="28"/>
                <w:szCs w:val="28"/>
              </w:rPr>
              <w:t xml:space="preserve">                         333    </w:t>
            </w:r>
          </w:p>
        </w:tc>
      </w:tr>
    </w:tbl>
    <w:p w:rsidR="00785298" w:rsidRPr="00907090" w:rsidRDefault="00785298" w:rsidP="0090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090">
        <w:rPr>
          <w:rFonts w:ascii="Times New Roman" w:hAnsi="Times New Roman"/>
          <w:b/>
          <w:bCs/>
          <w:i/>
          <w:sz w:val="28"/>
          <w:szCs w:val="28"/>
        </w:rPr>
        <w:t>Самостоятельная работа обучающихся по каждой теме включает</w:t>
      </w:r>
      <w:r w:rsidRPr="00907090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85298" w:rsidRPr="00907090" w:rsidRDefault="00785298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090">
        <w:rPr>
          <w:rFonts w:ascii="Times New Roman" w:hAnsi="Times New Roman"/>
          <w:bCs/>
          <w:sz w:val="28"/>
          <w:szCs w:val="28"/>
        </w:rPr>
        <w:t>- изучение теоретического материала по теме;</w:t>
      </w:r>
    </w:p>
    <w:p w:rsidR="00785298" w:rsidRPr="00907090" w:rsidRDefault="00785298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090">
        <w:rPr>
          <w:rFonts w:ascii="Times New Roman" w:hAnsi="Times New Roman"/>
          <w:bCs/>
          <w:sz w:val="28"/>
          <w:szCs w:val="28"/>
        </w:rPr>
        <w:t>- выполнение домашних заданий по разделу;</w:t>
      </w:r>
    </w:p>
    <w:p w:rsidR="00785298" w:rsidRPr="00907090" w:rsidRDefault="00785298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090">
        <w:rPr>
          <w:rFonts w:ascii="Times New Roman" w:hAnsi="Times New Roman"/>
          <w:bCs/>
          <w:sz w:val="28"/>
          <w:szCs w:val="28"/>
        </w:rPr>
        <w:t>- работу с материалами Интернет – сайтов;</w:t>
      </w:r>
    </w:p>
    <w:p w:rsidR="00785298" w:rsidRPr="00907090" w:rsidRDefault="00785298" w:rsidP="009070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07090">
        <w:rPr>
          <w:rFonts w:ascii="Times New Roman" w:hAnsi="Times New Roman"/>
          <w:b/>
          <w:bCs/>
          <w:i/>
          <w:sz w:val="28"/>
          <w:szCs w:val="28"/>
        </w:rPr>
        <w:t>Критерии оценки:</w:t>
      </w:r>
    </w:p>
    <w:p w:rsidR="00785298" w:rsidRPr="00907090" w:rsidRDefault="00785298" w:rsidP="00907090">
      <w:pPr>
        <w:pStyle w:val="Default"/>
        <w:ind w:firstLine="708"/>
        <w:jc w:val="both"/>
        <w:rPr>
          <w:sz w:val="28"/>
          <w:szCs w:val="28"/>
        </w:rPr>
      </w:pPr>
      <w:r w:rsidRPr="0090709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785298" w:rsidRPr="00907090" w:rsidRDefault="00785298" w:rsidP="009070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070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7090">
        <w:rPr>
          <w:rFonts w:ascii="Times New Roman" w:hAnsi="Times New Roman"/>
          <w:i/>
          <w:color w:val="000000"/>
          <w:sz w:val="28"/>
          <w:szCs w:val="28"/>
        </w:rPr>
        <w:t>Оценка устных ответов.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/>
          <w:i/>
          <w:color w:val="000000"/>
          <w:sz w:val="28"/>
          <w:szCs w:val="28"/>
        </w:rPr>
        <w:t>Оценка «отлично»: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ответ содержательный, уверенный и четкий;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/>
          <w:i/>
          <w:color w:val="000000"/>
          <w:sz w:val="28"/>
          <w:szCs w:val="28"/>
        </w:rPr>
        <w:t>Оценка «хорошо»: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- твердо усвоен основной материал, продемонстрировано знание рекомендованной литературы;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- ответы удовлетворяют требования, установленные для оценки «отлично», но при этом допускается одна негрубая ошибка;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- делаются несущественные пропуски при изложении фактического материала;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- при ответе на дополнительные вопросы демонстрируются полное воспроизведение требуемого материала с несущественными ошибками.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/>
          <w:i/>
          <w:color w:val="000000"/>
          <w:sz w:val="28"/>
          <w:szCs w:val="28"/>
        </w:rPr>
        <w:t>Оценка «удовлетворительно»: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обучающийся способен исправить ошибки с помощью рекомендаций преподавателя.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/>
          <w:i/>
          <w:color w:val="000000"/>
          <w:sz w:val="28"/>
          <w:szCs w:val="28"/>
        </w:rPr>
        <w:t>Оценка «неудовлетворительно»: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отказ от ответа;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присутствуют грубые ошибки в ответе;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- практические навыки отсутствуют; </w:t>
      </w:r>
    </w:p>
    <w:p w:rsidR="00785298" w:rsidRPr="00907090" w:rsidRDefault="00785298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- обучающийся не способен исправить ошибки даже с помощью рекомендаций преподавателя.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07090">
        <w:rPr>
          <w:rFonts w:ascii="Times New Roman" w:hAnsi="Times New Roman"/>
          <w:b/>
          <w:i/>
          <w:sz w:val="28"/>
          <w:szCs w:val="28"/>
        </w:rPr>
        <w:t xml:space="preserve">  Годовой план- минимум.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7090">
        <w:rPr>
          <w:rFonts w:ascii="Times New Roman" w:hAnsi="Times New Roman"/>
          <w:b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, 1</w:t>
      </w:r>
      <w:r w:rsidRPr="00907090">
        <w:rPr>
          <w:rFonts w:ascii="Times New Roman" w:hAnsi="Times New Roman"/>
          <w:b/>
          <w:sz w:val="28"/>
          <w:szCs w:val="28"/>
        </w:rPr>
        <w:t xml:space="preserve"> семестр.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       </w:t>
      </w: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1.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Теория культуры.</w:t>
      </w:r>
    </w:p>
    <w:p w:rsidR="00785298" w:rsidRPr="00D23077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3077">
        <w:rPr>
          <w:sz w:val="28"/>
          <w:szCs w:val="28"/>
        </w:rPr>
        <w:t>Элементы теории культуры. Структурно-функциональная система культуры.</w:t>
      </w:r>
    </w:p>
    <w:p w:rsidR="00785298" w:rsidRPr="001107ED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2.Функции культуры. 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3.Теоретические основы индустрии досуга. Рекреация. Характеристики рекреации. Система досуга и рекре</w:t>
      </w:r>
      <w:r w:rsidRPr="00D23077">
        <w:rPr>
          <w:sz w:val="28"/>
          <w:szCs w:val="28"/>
        </w:rPr>
        <w:t>ации.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4.Профессиональная подготовка в области досуга.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5.Досуг как сфера культурно-досуговой деятельности.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785298" w:rsidRPr="00907090" w:rsidRDefault="00785298" w:rsidP="0051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1.Назовать</w:t>
      </w:r>
      <w:r w:rsidRPr="00907090">
        <w:rPr>
          <w:rFonts w:ascii="Times New Roman" w:hAnsi="Times New Roman"/>
          <w:sz w:val="28"/>
          <w:szCs w:val="28"/>
        </w:rPr>
        <w:t xml:space="preserve"> основные элементы структурирования культуры.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2.Перечислить</w:t>
      </w:r>
      <w:r w:rsidRPr="00907090">
        <w:rPr>
          <w:rFonts w:ascii="Times New Roman" w:hAnsi="Times New Roman"/>
          <w:sz w:val="28"/>
          <w:szCs w:val="28"/>
        </w:rPr>
        <w:t xml:space="preserve"> основные функции культуры.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07090">
        <w:rPr>
          <w:rFonts w:ascii="Times New Roman" w:hAnsi="Times New Roman"/>
          <w:sz w:val="28"/>
          <w:szCs w:val="28"/>
        </w:rPr>
        <w:t xml:space="preserve">Какое место занимает в человеке культура?  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4.Какие критерии предъявляют специалистам в сфере культурно-досуговой деятельности</w:t>
      </w:r>
      <w:r w:rsidRPr="00907090">
        <w:rPr>
          <w:rFonts w:ascii="Times New Roman" w:hAnsi="Times New Roman"/>
          <w:sz w:val="28"/>
          <w:szCs w:val="28"/>
        </w:rPr>
        <w:t xml:space="preserve">? </w:t>
      </w:r>
    </w:p>
    <w:p w:rsidR="00785298" w:rsidRPr="0051157D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5.Что такое досуг</w:t>
      </w:r>
      <w:r w:rsidRPr="00907090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Назвать функции досуга.</w:t>
      </w:r>
      <w:r w:rsidRPr="00907090">
        <w:rPr>
          <w:rFonts w:ascii="Times New Roman" w:hAnsi="Times New Roman"/>
          <w:sz w:val="28"/>
          <w:szCs w:val="28"/>
        </w:rPr>
        <w:t xml:space="preserve"> 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907090">
        <w:rPr>
          <w:rFonts w:ascii="Times New Roman" w:hAnsi="Times New Roman"/>
          <w:sz w:val="28"/>
          <w:szCs w:val="28"/>
        </w:rPr>
        <w:t>устный контрольный урок.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</w:rPr>
        <w:t>Дистанционно.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декабря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 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семестр.</w:t>
      </w:r>
    </w:p>
    <w:p w:rsidR="00785298" w:rsidRPr="0051157D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51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2.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6.Определение культурно-воспитательной деятельности. Понятие «воспитание». Понятие «культурная деятельность».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7.Функции КВД с детьми и подростками. Структура КВД с детьми и подростками. Факторы способствующие эффективности КВД с детьми и подростками.</w:t>
      </w:r>
    </w:p>
    <w:p w:rsidR="00785298" w:rsidRPr="00632AC0" w:rsidRDefault="00785298" w:rsidP="0051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8.Методика и организация КДД в детских и молодежных объединениях и организациях.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9.Основные тенденции организации досуга в современных условиях.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785298" w:rsidRDefault="00785298" w:rsidP="00CB7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чем сущность культурно-воспитательной деятельности</w:t>
      </w:r>
      <w:r w:rsidRPr="00CB7D2B">
        <w:rPr>
          <w:rFonts w:ascii="Times New Roman" w:hAnsi="Times New Roman"/>
          <w:sz w:val="28"/>
          <w:szCs w:val="28"/>
        </w:rPr>
        <w:t>?</w:t>
      </w:r>
    </w:p>
    <w:p w:rsidR="00785298" w:rsidRDefault="00785298" w:rsidP="00CB7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2.Перечислить функции КВД с детьми и подростками.</w:t>
      </w:r>
    </w:p>
    <w:p w:rsidR="00785298" w:rsidRDefault="00785298" w:rsidP="00CB7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3.Какие факторы способствуют эффективности КВД с детьми и подростками</w:t>
      </w:r>
      <w:r w:rsidRPr="00CB7D2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298" w:rsidRDefault="00785298" w:rsidP="00CB7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4.Какова цель организаторов КДД в детских </w:t>
      </w:r>
      <w:r w:rsidRPr="00CB7D2B">
        <w:rPr>
          <w:rFonts w:ascii="Times New Roman" w:hAnsi="Times New Roman"/>
          <w:sz w:val="28"/>
          <w:szCs w:val="28"/>
        </w:rPr>
        <w:t>и молодежных</w:t>
      </w:r>
      <w:r>
        <w:rPr>
          <w:rFonts w:ascii="Times New Roman" w:hAnsi="Times New Roman"/>
          <w:sz w:val="28"/>
          <w:szCs w:val="28"/>
        </w:rPr>
        <w:t xml:space="preserve"> объединениях и организациях</w:t>
      </w:r>
      <w:r w:rsidRPr="00CB7D2B">
        <w:rPr>
          <w:rFonts w:ascii="Times New Roman" w:hAnsi="Times New Roman"/>
          <w:sz w:val="28"/>
          <w:szCs w:val="28"/>
        </w:rPr>
        <w:t>?</w:t>
      </w:r>
    </w:p>
    <w:p w:rsidR="00785298" w:rsidRPr="00CB7D2B" w:rsidRDefault="00785298" w:rsidP="00CB7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5.Предложить сценарий массового мероприятия для детей и подростков.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Устный зачет</w:t>
      </w:r>
      <w:r w:rsidRPr="00907090">
        <w:rPr>
          <w:rFonts w:ascii="Times New Roman" w:hAnsi="Times New Roman"/>
          <w:sz w:val="28"/>
          <w:szCs w:val="28"/>
        </w:rPr>
        <w:t>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Очно</w:t>
      </w:r>
      <w:r w:rsidRPr="00907090">
        <w:rPr>
          <w:rFonts w:ascii="Times New Roman" w:hAnsi="Times New Roman"/>
          <w:sz w:val="28"/>
          <w:szCs w:val="28"/>
        </w:rPr>
        <w:t>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июня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 </w:t>
      </w:r>
      <w:r w:rsidRPr="0051157D">
        <w:rPr>
          <w:rFonts w:ascii="Times New Roman" w:hAnsi="Times New Roman"/>
          <w:b/>
          <w:sz w:val="28"/>
          <w:szCs w:val="28"/>
        </w:rPr>
        <w:t xml:space="preserve">Курс </w:t>
      </w:r>
      <w:r w:rsidRPr="0051157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1157D">
        <w:rPr>
          <w:rFonts w:ascii="Times New Roman" w:hAnsi="Times New Roman"/>
          <w:b/>
          <w:sz w:val="28"/>
          <w:szCs w:val="28"/>
        </w:rPr>
        <w:t>, 3 семестр.</w:t>
      </w:r>
    </w:p>
    <w:p w:rsidR="00785298" w:rsidRPr="0051157D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51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3.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785298" w:rsidRDefault="00785298" w:rsidP="0051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1.Содержание в организации досуга. Средства в организации досуга. </w:t>
      </w:r>
    </w:p>
    <w:p w:rsidR="00785298" w:rsidRDefault="00785298" w:rsidP="0051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0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организации досуга. Различные формы проведения досуга.</w:t>
      </w:r>
    </w:p>
    <w:p w:rsidR="00785298" w:rsidRDefault="00785298" w:rsidP="0051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3.Методика как процесс организации досуга. Теория и технология ОД. 4.Классификация методик КДД.</w:t>
      </w:r>
    </w:p>
    <w:p w:rsidR="00785298" w:rsidRDefault="00785298" w:rsidP="0051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5.Специфика методик КДД.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6.Методика организации массовой досуговой деятельности. Различные формы досуговой деятельности.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1.Расскрыть сущность технологии КДД.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2.Нужна ли методичность в работе организатора досуга</w:t>
      </w:r>
      <w:r w:rsidRPr="00907090">
        <w:rPr>
          <w:rFonts w:ascii="Times New Roman" w:hAnsi="Times New Roman"/>
          <w:sz w:val="28"/>
          <w:szCs w:val="28"/>
        </w:rPr>
        <w:t>?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3.Какие методики КДД вы знаете</w:t>
      </w:r>
      <w:r w:rsidRPr="00907090">
        <w:rPr>
          <w:rFonts w:ascii="Times New Roman" w:hAnsi="Times New Roman"/>
          <w:sz w:val="28"/>
          <w:szCs w:val="28"/>
        </w:rPr>
        <w:t>?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чем специфика методик КДД</w:t>
      </w:r>
      <w:r w:rsidRPr="00907090">
        <w:rPr>
          <w:rFonts w:ascii="Times New Roman" w:hAnsi="Times New Roman"/>
          <w:sz w:val="28"/>
          <w:szCs w:val="28"/>
        </w:rPr>
        <w:t>?</w:t>
      </w:r>
    </w:p>
    <w:p w:rsidR="00785298" w:rsidRPr="007747AF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5.Назвать специфические черты организации массовой досуговой деятельности.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Форма отчетности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07090">
        <w:rPr>
          <w:rFonts w:ascii="Times New Roman" w:hAnsi="Times New Roman"/>
          <w:sz w:val="28"/>
          <w:szCs w:val="28"/>
        </w:rPr>
        <w:t>устный контрольный урок.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</w:rPr>
        <w:t>Дистанционно.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 w:rsidRPr="00907090">
        <w:rPr>
          <w:rFonts w:ascii="Times New Roman" w:hAnsi="Times New Roman"/>
          <w:sz w:val="28"/>
          <w:szCs w:val="28"/>
        </w:rPr>
        <w:t xml:space="preserve"> до 10 декабря.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57D">
        <w:rPr>
          <w:rFonts w:ascii="Times New Roman" w:hAnsi="Times New Roman"/>
          <w:b/>
          <w:sz w:val="28"/>
          <w:szCs w:val="28"/>
        </w:rPr>
        <w:t xml:space="preserve">Курс </w:t>
      </w:r>
      <w:r w:rsidRPr="0051157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, 4</w:t>
      </w:r>
      <w:r w:rsidRPr="0051157D">
        <w:rPr>
          <w:rFonts w:ascii="Times New Roman" w:hAnsi="Times New Roman"/>
          <w:b/>
          <w:sz w:val="28"/>
          <w:szCs w:val="28"/>
        </w:rPr>
        <w:t xml:space="preserve"> семестр.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5115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 № 4.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Темы: </w:t>
      </w:r>
    </w:p>
    <w:p w:rsidR="00785298" w:rsidRDefault="00785298" w:rsidP="0051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7.Методика массового воздействия в организации досуга. </w:t>
      </w:r>
    </w:p>
    <w:p w:rsidR="00785298" w:rsidRDefault="00785298" w:rsidP="0051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8.Мероприятия по привлечению народных масс.</w:t>
      </w:r>
    </w:p>
    <w:p w:rsidR="00785298" w:rsidRDefault="00785298" w:rsidP="0051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9.Методика группового воздействия в ОД. </w:t>
      </w:r>
    </w:p>
    <w:p w:rsidR="00785298" w:rsidRDefault="00785298" w:rsidP="0051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10.Методика индивидуального воздействия в ОД.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11.Методика проведения конкурсной программы. Конкурсно - досуговые программы. 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12.Методика проведения праздника.</w:t>
      </w:r>
      <w:r w:rsidRPr="00907090">
        <w:rPr>
          <w:sz w:val="28"/>
          <w:szCs w:val="28"/>
        </w:rPr>
        <w:t xml:space="preserve"> </w:t>
      </w:r>
    </w:p>
    <w:p w:rsidR="00785298" w:rsidRDefault="00785298" w:rsidP="005519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1.Назвать несколько методов массового воздействия в организации досуга.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2.Назвать виды мероприятий по привлечению народных масс.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3.Назвать методы группового воздействия в организации досуга.</w:t>
      </w:r>
    </w:p>
    <w:p w:rsidR="00785298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4.Назвать методы индивидуального воздействия в организации досуга.</w:t>
      </w:r>
    </w:p>
    <w:p w:rsidR="00785298" w:rsidRPr="00907090" w:rsidRDefault="00785298" w:rsidP="0051157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5.Предложить сценарий конкурсно -игровой программы (тема по выбору обучающегося).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Устный зачет</w:t>
      </w:r>
      <w:r w:rsidRPr="009070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Очно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июня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Курс </w:t>
      </w:r>
      <w:r w:rsidRPr="00907090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, 5</w:t>
      </w:r>
      <w:r w:rsidRPr="00907090">
        <w:rPr>
          <w:rFonts w:ascii="Times New Roman" w:hAnsi="Times New Roman"/>
          <w:b/>
          <w:sz w:val="28"/>
          <w:szCs w:val="28"/>
        </w:rPr>
        <w:t xml:space="preserve"> семестр.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3D2A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5.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1.Система работы с персоналом КД учреждений.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2.Организаторская деятельность КД учреждений.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3.Особенности формирования временного коллектива в сфере досуга.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4.Деятельность оздоровительного центра.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5.Отряд или творческое объединение.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чем назначение кадровой политики</w:t>
      </w:r>
      <w:r w:rsidRPr="00907090">
        <w:rPr>
          <w:rFonts w:ascii="Times New Roman" w:hAnsi="Times New Roman"/>
          <w:sz w:val="28"/>
          <w:szCs w:val="28"/>
        </w:rPr>
        <w:t>?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2.Раскрыть термин «управление кадрами».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3.Перечислить основные методы работы с персоналом.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4.Что входит в понятие «организаторская деятельность»</w:t>
      </w:r>
      <w:r w:rsidRPr="00907090">
        <w:rPr>
          <w:rFonts w:ascii="Times New Roman" w:hAnsi="Times New Roman"/>
          <w:sz w:val="28"/>
          <w:szCs w:val="28"/>
        </w:rPr>
        <w:t>?</w:t>
      </w:r>
    </w:p>
    <w:p w:rsidR="00785298" w:rsidRPr="003642AE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Форма отчетности:</w:t>
      </w:r>
      <w:r w:rsidRPr="003D2A43">
        <w:rPr>
          <w:rFonts w:ascii="Times New Roman" w:hAnsi="Times New Roman"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</w:rPr>
        <w:t>устный контрольный урок.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</w:rPr>
        <w:t>Дистанционно.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декабря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семестр.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3D2A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6.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6.Государственная система организации КДД.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7.КДУ, учреждения дополнительного образования как субъекты КДД.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8.Мода и социальный престиж, ее влияние на КДД.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9.Хобби как социальный культурный феномен.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10.Проблемы эффективности менеджмента в сфере КДД.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Устный зачет.Очн</w:t>
      </w:r>
      <w:r w:rsidRPr="00907090">
        <w:rPr>
          <w:rFonts w:ascii="Times New Roman" w:hAnsi="Times New Roman"/>
          <w:sz w:val="28"/>
          <w:szCs w:val="28"/>
        </w:rPr>
        <w:t>о.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июня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3D2A43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2A43">
        <w:rPr>
          <w:rFonts w:ascii="Times New Roman" w:hAnsi="Times New Roman"/>
          <w:b/>
          <w:sz w:val="28"/>
          <w:szCs w:val="28"/>
        </w:rPr>
        <w:t xml:space="preserve">Курс </w:t>
      </w:r>
      <w:r w:rsidRPr="003D2A4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2A43">
        <w:rPr>
          <w:rFonts w:ascii="Times New Roman" w:hAnsi="Times New Roman"/>
          <w:b/>
          <w:sz w:val="28"/>
          <w:szCs w:val="28"/>
        </w:rPr>
        <w:t>, 7 семестр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3D2A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7.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1.Культурная политика как основа управления КДД.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2.Государственное регулирование в КДД.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3.Формы КДД 20-30х гг. ХХв.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4.Состояние и основные положения развития КДД в 20е годы ХХв.</w:t>
      </w: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5.Художественная деятельность КДУ первой половины ХХв.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 xml:space="preserve">Устный экзамен </w:t>
      </w:r>
      <w:r w:rsidRPr="009070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Очно</w:t>
      </w:r>
      <w:r w:rsidRPr="00907090">
        <w:rPr>
          <w:rFonts w:ascii="Times New Roman" w:hAnsi="Times New Roman"/>
          <w:sz w:val="28"/>
          <w:szCs w:val="28"/>
        </w:rPr>
        <w:t>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декабря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Default="00785298" w:rsidP="00907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2A43">
        <w:rPr>
          <w:rFonts w:ascii="Times New Roman" w:hAnsi="Times New Roman"/>
          <w:b/>
          <w:sz w:val="28"/>
          <w:szCs w:val="28"/>
        </w:rPr>
        <w:t>8 семестр.</w:t>
      </w:r>
    </w:p>
    <w:p w:rsidR="00785298" w:rsidRPr="003D2A43" w:rsidRDefault="00785298" w:rsidP="00907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3D2A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8.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98" w:rsidRDefault="00785298" w:rsidP="00907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5.Художественная деятельность КДУ первой половины ХХв.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6.Проблемы развития КДД в период социально-экономического кризиса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Российского общества (1985-2002гг.). 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7.Чему нас учит история КД. Основные достижения и недостатки в работе КД учреждений на современном этапе.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8.Характеристика основных понятий теории КДД. </w:t>
      </w:r>
    </w:p>
    <w:p w:rsidR="00785298" w:rsidRDefault="00785298" w:rsidP="003D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9.Коммерческая деятельность КД учреждений.</w:t>
      </w:r>
    </w:p>
    <w:p w:rsidR="00785298" w:rsidRPr="003D2A43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10.Проблема модернизации в КДД.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Устный зачет</w:t>
      </w:r>
      <w:r w:rsidRPr="00907090">
        <w:rPr>
          <w:rFonts w:ascii="Times New Roman" w:hAnsi="Times New Roman"/>
          <w:sz w:val="28"/>
          <w:szCs w:val="28"/>
        </w:rPr>
        <w:t>. Очно.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апреля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907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298" w:rsidRPr="00907090" w:rsidRDefault="00785298" w:rsidP="006B7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785298" w:rsidRPr="00907090" w:rsidRDefault="00785298" w:rsidP="00907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298" w:rsidRDefault="00785298" w:rsidP="006B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учебные издания:</w:t>
      </w:r>
    </w:p>
    <w:p w:rsidR="00785298" w:rsidRDefault="00785298" w:rsidP="006B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1.Воловик А.Ф. Педагогика досуга. Учебник МПСИ. – М., 1998.</w:t>
      </w:r>
    </w:p>
    <w:p w:rsidR="00785298" w:rsidRDefault="00785298" w:rsidP="006B78F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Драч Г.В. Культурология</w:t>
      </w:r>
      <w:r w:rsidRPr="00644EFC">
        <w:rPr>
          <w:sz w:val="28"/>
          <w:szCs w:val="28"/>
        </w:rPr>
        <w:t>. Ростов-на-Дону,</w:t>
      </w:r>
      <w:r>
        <w:rPr>
          <w:sz w:val="28"/>
          <w:szCs w:val="28"/>
        </w:rPr>
        <w:t xml:space="preserve"> 2007</w:t>
      </w:r>
      <w:r w:rsidRPr="00644EFC">
        <w:rPr>
          <w:sz w:val="28"/>
          <w:szCs w:val="28"/>
        </w:rPr>
        <w:t>.</w:t>
      </w:r>
    </w:p>
    <w:p w:rsidR="00785298" w:rsidRDefault="00785298" w:rsidP="006B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Жаркова Л.С.Деятельность учреждений культуры. МГУККИ. – М., 2000.</w:t>
      </w:r>
    </w:p>
    <w:p w:rsidR="00785298" w:rsidRDefault="00785298" w:rsidP="006B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Жаркова Л.С. Культурно-досуговая деятельность. Учебное пособие МГУК. – М., 1998.</w:t>
      </w:r>
    </w:p>
    <w:p w:rsidR="00785298" w:rsidRDefault="00785298" w:rsidP="006B78F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5.Козлова Т.В. Современные технологии организации массовых мероприятий. – М., 2006.</w:t>
      </w:r>
    </w:p>
    <w:p w:rsidR="00785298" w:rsidRDefault="00785298" w:rsidP="006B78F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Козлова Т.В.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в деятельности учреждения культуры. – М., 2006.</w:t>
      </w:r>
    </w:p>
    <w:p w:rsidR="00785298" w:rsidRDefault="00785298" w:rsidP="006B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Культурно-досуговая деятельность. Учебник. – М., 2007.</w:t>
      </w:r>
    </w:p>
    <w:p w:rsidR="00785298" w:rsidRPr="00CF013F" w:rsidRDefault="00785298" w:rsidP="006B78F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 РЦНТ  РБ «Клуб”ок». Уфа, 2010.</w:t>
      </w:r>
    </w:p>
    <w:p w:rsidR="00785298" w:rsidRDefault="00785298" w:rsidP="006B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Стрельцов Ю.А. Общение в сфере свободного времени. – М., 1991.</w:t>
      </w:r>
    </w:p>
    <w:p w:rsidR="00785298" w:rsidRDefault="00785298" w:rsidP="006B78F7">
      <w:pPr>
        <w:pStyle w:val="ListParagraph"/>
        <w:ind w:left="0"/>
        <w:jc w:val="both"/>
        <w:rPr>
          <w:sz w:val="28"/>
          <w:szCs w:val="28"/>
        </w:rPr>
      </w:pPr>
    </w:p>
    <w:p w:rsidR="00785298" w:rsidRDefault="00785298" w:rsidP="006B78F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Сайты:</w:t>
      </w:r>
    </w:p>
    <w:p w:rsidR="00785298" w:rsidRPr="00E5220E" w:rsidRDefault="00785298" w:rsidP="006B78F7">
      <w:pPr>
        <w:pStyle w:val="ListParagraph"/>
        <w:ind w:left="0"/>
        <w:jc w:val="both"/>
        <w:rPr>
          <w:sz w:val="28"/>
          <w:szCs w:val="28"/>
        </w:rPr>
      </w:pPr>
      <w:r w:rsidRPr="00E5220E">
        <w:rPr>
          <w:sz w:val="28"/>
          <w:szCs w:val="28"/>
        </w:rPr>
        <w:t>1.</w:t>
      </w:r>
      <w:r>
        <w:t>.</w:t>
      </w:r>
      <w:hyperlink r:id="rId5" w:history="1">
        <w:r w:rsidRPr="00E5220E">
          <w:rPr>
            <w:rStyle w:val="Hyperlink"/>
            <w:sz w:val="28"/>
            <w:szCs w:val="28"/>
            <w:lang w:val="en-US"/>
          </w:rPr>
          <w:t>www</w:t>
        </w:r>
        <w:r w:rsidRPr="00E5220E">
          <w:rPr>
            <w:rStyle w:val="Hyperlink"/>
            <w:sz w:val="28"/>
            <w:szCs w:val="28"/>
          </w:rPr>
          <w:t>.</w:t>
        </w:r>
        <w:r w:rsidRPr="00E5220E">
          <w:rPr>
            <w:rStyle w:val="Hyperlink"/>
            <w:sz w:val="28"/>
            <w:szCs w:val="28"/>
            <w:lang w:val="en-US"/>
          </w:rPr>
          <w:t>rcntrb</w:t>
        </w:r>
        <w:r w:rsidRPr="00E5220E">
          <w:rPr>
            <w:rStyle w:val="Hyperlink"/>
            <w:sz w:val="28"/>
            <w:szCs w:val="28"/>
          </w:rPr>
          <w:t>.</w:t>
        </w:r>
        <w:r w:rsidRPr="00E5220E">
          <w:rPr>
            <w:rStyle w:val="Hyperlink"/>
            <w:sz w:val="28"/>
            <w:szCs w:val="28"/>
            <w:lang w:val="en-US"/>
          </w:rPr>
          <w:t>ru</w:t>
        </w:r>
      </w:hyperlink>
    </w:p>
    <w:p w:rsidR="00785298" w:rsidRPr="00D23077" w:rsidRDefault="00785298" w:rsidP="006B78F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6" w:history="1">
        <w:r w:rsidRPr="00DB3008">
          <w:rPr>
            <w:rStyle w:val="Hyperlink"/>
            <w:sz w:val="28"/>
            <w:szCs w:val="28"/>
            <w:lang w:val="en-US"/>
          </w:rPr>
          <w:t>Kf</w:t>
        </w:r>
        <w:r w:rsidRPr="00644EFC">
          <w:rPr>
            <w:rStyle w:val="Hyperlink"/>
            <w:sz w:val="28"/>
            <w:szCs w:val="28"/>
          </w:rPr>
          <w:t>2@</w:t>
        </w:r>
        <w:r w:rsidRPr="00DB3008">
          <w:rPr>
            <w:rStyle w:val="Hyperlink"/>
            <w:sz w:val="28"/>
            <w:szCs w:val="28"/>
            <w:lang w:val="en-US"/>
          </w:rPr>
          <w:t>chdaki</w:t>
        </w:r>
        <w:r w:rsidRPr="00644EFC">
          <w:rPr>
            <w:rStyle w:val="Hyperlink"/>
            <w:sz w:val="28"/>
            <w:szCs w:val="28"/>
          </w:rPr>
          <w:t>.</w:t>
        </w:r>
        <w:r w:rsidRPr="00DB3008">
          <w:rPr>
            <w:rStyle w:val="Hyperlink"/>
            <w:sz w:val="28"/>
            <w:szCs w:val="28"/>
            <w:lang w:val="en-US"/>
          </w:rPr>
          <w:t>ru</w:t>
        </w:r>
      </w:hyperlink>
    </w:p>
    <w:p w:rsidR="00785298" w:rsidRDefault="00785298" w:rsidP="006B78F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85298" w:rsidRPr="00907090" w:rsidRDefault="00785298" w:rsidP="006B7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5298" w:rsidRPr="00907090" w:rsidSect="00E0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6FD9"/>
    <w:multiLevelType w:val="hybridMultilevel"/>
    <w:tmpl w:val="C9BC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077CEB"/>
    <w:multiLevelType w:val="hybridMultilevel"/>
    <w:tmpl w:val="E680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E6B91"/>
    <w:multiLevelType w:val="hybridMultilevel"/>
    <w:tmpl w:val="B5BE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F1B3C"/>
    <w:multiLevelType w:val="hybridMultilevel"/>
    <w:tmpl w:val="5EDE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8E721A"/>
    <w:multiLevelType w:val="hybridMultilevel"/>
    <w:tmpl w:val="40BA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90"/>
    <w:rsid w:val="000D464F"/>
    <w:rsid w:val="000E2258"/>
    <w:rsid w:val="001107ED"/>
    <w:rsid w:val="0017786D"/>
    <w:rsid w:val="001B045C"/>
    <w:rsid w:val="0028781A"/>
    <w:rsid w:val="002D4437"/>
    <w:rsid w:val="002F3C1C"/>
    <w:rsid w:val="003642AE"/>
    <w:rsid w:val="003772B1"/>
    <w:rsid w:val="00384421"/>
    <w:rsid w:val="00396610"/>
    <w:rsid w:val="003D2A43"/>
    <w:rsid w:val="003E6B30"/>
    <w:rsid w:val="0044602E"/>
    <w:rsid w:val="004F0877"/>
    <w:rsid w:val="0051157D"/>
    <w:rsid w:val="0055198D"/>
    <w:rsid w:val="00570CF2"/>
    <w:rsid w:val="0062133B"/>
    <w:rsid w:val="00632AC0"/>
    <w:rsid w:val="00644EFC"/>
    <w:rsid w:val="0066114B"/>
    <w:rsid w:val="006B78F7"/>
    <w:rsid w:val="006E0980"/>
    <w:rsid w:val="007747AF"/>
    <w:rsid w:val="00785298"/>
    <w:rsid w:val="007910D0"/>
    <w:rsid w:val="00794645"/>
    <w:rsid w:val="0081201B"/>
    <w:rsid w:val="008B46C7"/>
    <w:rsid w:val="00907090"/>
    <w:rsid w:val="009858A2"/>
    <w:rsid w:val="009974AE"/>
    <w:rsid w:val="00AE0A08"/>
    <w:rsid w:val="00C319BD"/>
    <w:rsid w:val="00C73111"/>
    <w:rsid w:val="00CB7D2B"/>
    <w:rsid w:val="00CF013F"/>
    <w:rsid w:val="00D23077"/>
    <w:rsid w:val="00D44FE3"/>
    <w:rsid w:val="00D90BE2"/>
    <w:rsid w:val="00DB3008"/>
    <w:rsid w:val="00DB77C3"/>
    <w:rsid w:val="00E058DA"/>
    <w:rsid w:val="00E20038"/>
    <w:rsid w:val="00E40456"/>
    <w:rsid w:val="00E5220E"/>
    <w:rsid w:val="00E76939"/>
    <w:rsid w:val="00FA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907090"/>
    <w:pPr>
      <w:ind w:left="720"/>
      <w:contextualSpacing/>
    </w:pPr>
  </w:style>
  <w:style w:type="paragraph" w:styleId="List">
    <w:name w:val="List"/>
    <w:basedOn w:val="Normal"/>
    <w:uiPriority w:val="99"/>
    <w:rsid w:val="0090709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907090"/>
    <w:rPr>
      <w:rFonts w:ascii="Times New Roman" w:hAnsi="Times New Roman"/>
      <w:b/>
      <w:sz w:val="26"/>
    </w:rPr>
  </w:style>
  <w:style w:type="paragraph" w:styleId="List2">
    <w:name w:val="List 2"/>
    <w:basedOn w:val="Normal"/>
    <w:uiPriority w:val="99"/>
    <w:rsid w:val="00907090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070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0709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Normal"/>
    <w:uiPriority w:val="99"/>
    <w:rsid w:val="00907090"/>
    <w:pPr>
      <w:widowControl w:val="0"/>
      <w:autoSpaceDE w:val="0"/>
      <w:autoSpaceDN w:val="0"/>
      <w:adjustRightInd w:val="0"/>
      <w:spacing w:after="0" w:line="470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DefaultParagraphFont"/>
    <w:uiPriority w:val="99"/>
    <w:rsid w:val="00907090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Базовый"/>
    <w:uiPriority w:val="99"/>
    <w:rsid w:val="00907090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customStyle="1" w:styleId="Style10">
    <w:name w:val="Style10"/>
    <w:basedOn w:val="Normal"/>
    <w:uiPriority w:val="99"/>
    <w:rsid w:val="00907090"/>
    <w:pPr>
      <w:widowControl w:val="0"/>
      <w:autoSpaceDE w:val="0"/>
      <w:autoSpaceDN w:val="0"/>
      <w:adjustRightInd w:val="0"/>
      <w:spacing w:after="0" w:line="401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Normal"/>
    <w:uiPriority w:val="99"/>
    <w:rsid w:val="00907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DefaultParagraphFont"/>
    <w:uiPriority w:val="99"/>
    <w:rsid w:val="00907090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9070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B46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B46C7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B78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2@chdaki.ru" TargetMode="External"/><Relationship Id="rId5" Type="http://schemas.openxmlformats.org/officeDocument/2006/relationships/hyperlink" Target="http://www.rcn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16</Pages>
  <Words>3433</Words>
  <Characters>19571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16</cp:revision>
  <dcterms:created xsi:type="dcterms:W3CDTF">2017-08-28T07:11:00Z</dcterms:created>
  <dcterms:modified xsi:type="dcterms:W3CDTF">2017-10-19T12:55:00Z</dcterms:modified>
</cp:coreProperties>
</file>