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1E" w:rsidRPr="009E6693" w:rsidRDefault="00F6631E" w:rsidP="00F6631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5 семестр</w:t>
      </w:r>
    </w:p>
    <w:p w:rsidR="00F6631E" w:rsidRPr="007E6ADF" w:rsidRDefault="00F6631E" w:rsidP="00F66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ADF">
        <w:rPr>
          <w:rFonts w:ascii="Times New Roman" w:hAnsi="Times New Roman" w:cs="Times New Roman"/>
          <w:b/>
          <w:sz w:val="28"/>
          <w:szCs w:val="28"/>
        </w:rPr>
        <w:t>Самостоятельная работа №1</w:t>
      </w:r>
    </w:p>
    <w:p w:rsidR="00F6631E" w:rsidRPr="006D4DC3" w:rsidRDefault="00B24744" w:rsidP="00F6631E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F6631E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6631E" w:rsidRPr="006D4DC3">
        <w:rPr>
          <w:rFonts w:ascii="Times New Roman" w:hAnsi="Times New Roman" w:cs="Times New Roman"/>
          <w:b/>
          <w:sz w:val="28"/>
          <w:szCs w:val="28"/>
        </w:rPr>
        <w:t>1  Введение.</w:t>
      </w:r>
      <w:r w:rsidR="00F6631E" w:rsidRPr="006D4DC3">
        <w:rPr>
          <w:rFonts w:ascii="Times New Roman" w:hAnsi="Times New Roman" w:cs="Times New Roman"/>
          <w:b/>
          <w:sz w:val="28"/>
          <w:szCs w:val="28"/>
        </w:rPr>
        <w:tab/>
      </w:r>
    </w:p>
    <w:p w:rsidR="001B3E87" w:rsidRDefault="001B3E87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Режиссура народной песни </w:t>
      </w:r>
      <w:r w:rsidRPr="001B3E87">
        <w:rPr>
          <w:rFonts w:ascii="Times New Roman" w:hAnsi="Times New Roman" w:cs="Times New Roman"/>
          <w:sz w:val="28"/>
          <w:szCs w:val="28"/>
        </w:rPr>
        <w:t xml:space="preserve"> носит сугубо практический характер, поскольку знаний и умений для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7">
        <w:rPr>
          <w:rFonts w:ascii="Times New Roman" w:hAnsi="Times New Roman" w:cs="Times New Roman"/>
          <w:sz w:val="28"/>
          <w:szCs w:val="28"/>
        </w:rPr>
        <w:t>над решением и исполнением песни достаточно. Прежде всего, это умения, полученные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7">
        <w:rPr>
          <w:rFonts w:ascii="Times New Roman" w:hAnsi="Times New Roman" w:cs="Times New Roman"/>
          <w:sz w:val="28"/>
          <w:szCs w:val="28"/>
        </w:rPr>
        <w:t>работе над фольклорными и литературными текстами, а также знания фундаментальных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3E87">
        <w:rPr>
          <w:rFonts w:ascii="Times New Roman" w:hAnsi="Times New Roman" w:cs="Times New Roman"/>
          <w:sz w:val="28"/>
          <w:szCs w:val="28"/>
        </w:rPr>
        <w:t>основ драматургии и режиссуры.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E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1697" w:rsidRDefault="00521697" w:rsidP="00521697">
      <w:pPr>
        <w:pStyle w:val="a3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Контрольные вопросы к теме </w:t>
      </w:r>
      <w:r w:rsidRPr="00AD4A62">
        <w:rPr>
          <w:b/>
          <w:szCs w:val="28"/>
        </w:rPr>
        <w:t>№1</w:t>
      </w:r>
      <w:r>
        <w:rPr>
          <w:b/>
          <w:szCs w:val="28"/>
        </w:rPr>
        <w:t xml:space="preserve"> </w:t>
      </w:r>
    </w:p>
    <w:p w:rsidR="00521697" w:rsidRDefault="00521697" w:rsidP="00521697">
      <w:pPr>
        <w:pStyle w:val="a3"/>
        <w:spacing w:line="240" w:lineRule="auto"/>
        <w:ind w:firstLine="0"/>
        <w:jc w:val="left"/>
        <w:rPr>
          <w:b/>
          <w:szCs w:val="28"/>
        </w:rPr>
      </w:pPr>
    </w:p>
    <w:p w:rsidR="00521697" w:rsidRDefault="00521697" w:rsidP="00521697">
      <w:pPr>
        <w:pStyle w:val="a3"/>
        <w:spacing w:line="240" w:lineRule="auto"/>
        <w:ind w:firstLine="0"/>
        <w:jc w:val="left"/>
        <w:rPr>
          <w:szCs w:val="28"/>
        </w:rPr>
      </w:pPr>
      <w:r w:rsidRPr="00521697">
        <w:rPr>
          <w:szCs w:val="28"/>
        </w:rPr>
        <w:t>1.</w:t>
      </w:r>
      <w:r>
        <w:rPr>
          <w:szCs w:val="28"/>
        </w:rPr>
        <w:t>Сформулировать цели и задачи предмета.</w:t>
      </w:r>
    </w:p>
    <w:p w:rsidR="00521697" w:rsidRDefault="00521697" w:rsidP="00521697">
      <w:pPr>
        <w:pStyle w:val="a3"/>
        <w:spacing w:line="240" w:lineRule="auto"/>
        <w:ind w:firstLine="0"/>
        <w:jc w:val="left"/>
        <w:rPr>
          <w:szCs w:val="28"/>
        </w:rPr>
      </w:pPr>
    </w:p>
    <w:p w:rsidR="00521697" w:rsidRPr="00521697" w:rsidRDefault="00521697" w:rsidP="00521697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2.</w:t>
      </w:r>
      <w:r w:rsidR="00D37299">
        <w:rPr>
          <w:szCs w:val="28"/>
        </w:rPr>
        <w:t>Назвать</w:t>
      </w:r>
      <w:r w:rsidR="0053153B">
        <w:rPr>
          <w:szCs w:val="28"/>
        </w:rPr>
        <w:t xml:space="preserve"> певческие коллективы.</w:t>
      </w:r>
    </w:p>
    <w:p w:rsidR="00521697" w:rsidRDefault="00521697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21697" w:rsidRDefault="00521697" w:rsidP="005216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№2</w:t>
      </w:r>
    </w:p>
    <w:p w:rsidR="00521697" w:rsidRPr="00521697" w:rsidRDefault="00521697" w:rsidP="0052169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№2</w:t>
      </w:r>
    </w:p>
    <w:p w:rsidR="00610EE5" w:rsidRDefault="00610EE5" w:rsidP="001B3E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610EE5">
        <w:rPr>
          <w:rFonts w:ascii="Times New Roman" w:hAnsi="Times New Roman" w:cs="Times New Roman"/>
          <w:b/>
          <w:sz w:val="28"/>
          <w:szCs w:val="28"/>
        </w:rPr>
        <w:t>Народная песня.</w:t>
      </w:r>
      <w:r w:rsidR="00A460EE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B3E87" w:rsidRDefault="00A460EE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60EE">
        <w:rPr>
          <w:rFonts w:ascii="Times New Roman" w:hAnsi="Times New Roman" w:cs="Times New Roman"/>
          <w:sz w:val="28"/>
          <w:szCs w:val="28"/>
        </w:rPr>
        <w:t xml:space="preserve">Своеобразное </w:t>
      </w:r>
      <w:r>
        <w:rPr>
          <w:rFonts w:ascii="Times New Roman" w:hAnsi="Times New Roman" w:cs="Times New Roman"/>
          <w:sz w:val="28"/>
          <w:szCs w:val="28"/>
        </w:rPr>
        <w:t xml:space="preserve">повествование, монолог, диалог, обрядовое действие или сюжет о каких-либо фактах, явлениях, отношениях людей. Имеет завязку, развития действия, кульминацию и развязку, состоит из взаимосвязанных композиционных построений-частей, в каждой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заключена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либо мысль, раскрывается какое-то событие, иногда представленное в подробностях действий, фактов, мыслей персонажей.</w:t>
      </w:r>
      <w:r w:rsidR="00F74835">
        <w:rPr>
          <w:rFonts w:ascii="Times New Roman" w:hAnsi="Times New Roman" w:cs="Times New Roman"/>
          <w:sz w:val="28"/>
          <w:szCs w:val="28"/>
        </w:rPr>
        <w:t xml:space="preserve"> </w:t>
      </w:r>
      <w:r w:rsidR="00F74835" w:rsidRPr="001B3E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9D2" w:rsidRDefault="00521697" w:rsidP="00CF06A1">
      <w:pPr>
        <w:pStyle w:val="a3"/>
        <w:spacing w:line="240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t>Контрольные вопросы к теме</w:t>
      </w:r>
      <w:r w:rsidR="00CF06A1">
        <w:rPr>
          <w:b/>
          <w:szCs w:val="28"/>
        </w:rPr>
        <w:t xml:space="preserve"> </w:t>
      </w:r>
      <w:r>
        <w:rPr>
          <w:b/>
          <w:szCs w:val="28"/>
        </w:rPr>
        <w:t>№</w:t>
      </w:r>
      <w:r w:rsidR="00CF06A1">
        <w:rPr>
          <w:b/>
          <w:szCs w:val="28"/>
        </w:rPr>
        <w:t>2</w:t>
      </w:r>
      <w:r w:rsidR="005679D2">
        <w:rPr>
          <w:b/>
          <w:szCs w:val="28"/>
        </w:rPr>
        <w:t xml:space="preserve"> </w:t>
      </w:r>
    </w:p>
    <w:p w:rsidR="00C44A81" w:rsidRDefault="00C44A81" w:rsidP="00CF06A1">
      <w:pPr>
        <w:pStyle w:val="a3"/>
        <w:spacing w:line="240" w:lineRule="auto"/>
        <w:ind w:firstLine="0"/>
        <w:jc w:val="left"/>
        <w:rPr>
          <w:b/>
          <w:szCs w:val="28"/>
        </w:rPr>
      </w:pPr>
    </w:p>
    <w:p w:rsidR="00C44A81" w:rsidRDefault="00296371" w:rsidP="00296371">
      <w:pPr>
        <w:pStyle w:val="a3"/>
        <w:tabs>
          <w:tab w:val="left" w:pos="6946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1.</w:t>
      </w:r>
      <w:r w:rsidR="00CA1091">
        <w:rPr>
          <w:szCs w:val="28"/>
        </w:rPr>
        <w:t>Какие существуют группы народных песен.</w:t>
      </w:r>
    </w:p>
    <w:p w:rsidR="003262AA" w:rsidRDefault="003262AA" w:rsidP="003262AA">
      <w:pPr>
        <w:pStyle w:val="a3"/>
        <w:tabs>
          <w:tab w:val="left" w:pos="6946"/>
        </w:tabs>
        <w:spacing w:line="240" w:lineRule="auto"/>
        <w:ind w:firstLine="0"/>
        <w:jc w:val="left"/>
        <w:rPr>
          <w:szCs w:val="28"/>
        </w:rPr>
      </w:pPr>
    </w:p>
    <w:p w:rsidR="003262AA" w:rsidRDefault="003262AA" w:rsidP="003262AA">
      <w:pPr>
        <w:pStyle w:val="a3"/>
        <w:tabs>
          <w:tab w:val="left" w:pos="1660"/>
        </w:tabs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2.</w:t>
      </w:r>
      <w:r w:rsidR="001A0CAC">
        <w:rPr>
          <w:szCs w:val="28"/>
        </w:rPr>
        <w:t>Особенности сценического действия в народных песнях.</w:t>
      </w:r>
      <w:r>
        <w:rPr>
          <w:szCs w:val="28"/>
        </w:rPr>
        <w:tab/>
      </w:r>
    </w:p>
    <w:p w:rsidR="003262AA" w:rsidRPr="005679D2" w:rsidRDefault="003262AA" w:rsidP="003262AA">
      <w:pPr>
        <w:pStyle w:val="a3"/>
        <w:tabs>
          <w:tab w:val="left" w:pos="1660"/>
        </w:tabs>
        <w:spacing w:line="240" w:lineRule="auto"/>
        <w:ind w:firstLine="0"/>
        <w:jc w:val="left"/>
        <w:rPr>
          <w:szCs w:val="28"/>
        </w:rPr>
      </w:pPr>
    </w:p>
    <w:p w:rsidR="00D7331C" w:rsidRPr="007E6ADF" w:rsidRDefault="00521697" w:rsidP="00D7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№3</w:t>
      </w:r>
    </w:p>
    <w:p w:rsidR="00D7331C" w:rsidRPr="006D4DC3" w:rsidRDefault="00D7331C" w:rsidP="00D7331C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№3</w:t>
      </w:r>
    </w:p>
    <w:p w:rsidR="001B3E87" w:rsidRDefault="00D7331C" w:rsidP="001B3E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D7331C">
        <w:rPr>
          <w:rFonts w:ascii="Times New Roman" w:hAnsi="Times New Roman" w:cs="Times New Roman"/>
          <w:b/>
          <w:sz w:val="28"/>
          <w:szCs w:val="28"/>
        </w:rPr>
        <w:t>Изучение и содержание песни.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3E87" w:rsidRDefault="00C44A81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44A81">
        <w:rPr>
          <w:rFonts w:ascii="Times New Roman" w:hAnsi="Times New Roman" w:cs="Times New Roman"/>
          <w:sz w:val="28"/>
          <w:szCs w:val="28"/>
        </w:rPr>
        <w:t>Если песня фольклорная,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A81">
        <w:rPr>
          <w:rFonts w:ascii="Times New Roman" w:hAnsi="Times New Roman" w:cs="Times New Roman"/>
          <w:sz w:val="28"/>
          <w:szCs w:val="28"/>
        </w:rPr>
        <w:t xml:space="preserve">определить её мифопоэтические и религиозные корни и раскрыть её </w:t>
      </w:r>
      <w:proofErr w:type="spellStart"/>
      <w:proofErr w:type="gramStart"/>
      <w:r w:rsidRPr="00C44A81">
        <w:rPr>
          <w:rFonts w:ascii="Times New Roman" w:hAnsi="Times New Roman" w:cs="Times New Roman"/>
          <w:sz w:val="28"/>
          <w:szCs w:val="28"/>
        </w:rPr>
        <w:t>знаково-систему</w:t>
      </w:r>
      <w:proofErr w:type="spellEnd"/>
      <w:proofErr w:type="gramEnd"/>
      <w:r w:rsidRPr="00C44A8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3E87" w:rsidRPr="001B3E87">
        <w:rPr>
          <w:rFonts w:ascii="Times New Roman" w:hAnsi="Times New Roman" w:cs="Times New Roman"/>
          <w:sz w:val="28"/>
          <w:szCs w:val="28"/>
        </w:rPr>
        <w:t xml:space="preserve">К этому добавляются </w:t>
      </w:r>
      <w:r w:rsidR="001B3E87" w:rsidRPr="001B3E87">
        <w:rPr>
          <w:rFonts w:ascii="Times New Roman" w:hAnsi="Times New Roman" w:cs="Times New Roman"/>
          <w:sz w:val="28"/>
          <w:szCs w:val="28"/>
        </w:rPr>
        <w:lastRenderedPageBreak/>
        <w:t>профессиональные знания по</w:t>
      </w:r>
      <w:r w:rsidR="001B3E87">
        <w:rPr>
          <w:rFonts w:ascii="Times New Roman" w:hAnsi="Times New Roman" w:cs="Times New Roman"/>
          <w:sz w:val="28"/>
          <w:szCs w:val="28"/>
        </w:rPr>
        <w:t xml:space="preserve"> </w:t>
      </w:r>
      <w:r w:rsidR="001B3E87" w:rsidRPr="001B3E87">
        <w:rPr>
          <w:rFonts w:ascii="Times New Roman" w:hAnsi="Times New Roman" w:cs="Times New Roman"/>
          <w:sz w:val="28"/>
          <w:szCs w:val="28"/>
        </w:rPr>
        <w:t>основным дисциплинам профессионального цикла, связанным с вокальным искусством.</w:t>
      </w:r>
    </w:p>
    <w:p w:rsidR="00C44A81" w:rsidRPr="00C44A81" w:rsidRDefault="0077463F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="00C44A81"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44A81">
        <w:rPr>
          <w:rFonts w:ascii="Times New Roman" w:hAnsi="Times New Roman" w:cs="Times New Roman"/>
          <w:b/>
          <w:sz w:val="28"/>
          <w:szCs w:val="28"/>
        </w:rPr>
        <w:t>3</w:t>
      </w:r>
    </w:p>
    <w:p w:rsidR="00C44A81" w:rsidRDefault="00C44A81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40E4E">
        <w:rPr>
          <w:rFonts w:ascii="Times New Roman" w:hAnsi="Times New Roman" w:cs="Times New Roman"/>
          <w:sz w:val="28"/>
          <w:szCs w:val="28"/>
        </w:rPr>
        <w:t xml:space="preserve">Изучение истории создания песни. </w:t>
      </w:r>
    </w:p>
    <w:p w:rsidR="00C24B11" w:rsidRDefault="00440E4E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2.Творческая биография авторов песен</w:t>
      </w:r>
      <w:r w:rsidR="00416139">
        <w:rPr>
          <w:rFonts w:ascii="Times New Roman" w:hAnsi="Times New Roman" w:cs="Times New Roman"/>
          <w:sz w:val="28"/>
          <w:szCs w:val="28"/>
        </w:rPr>
        <w:t>.</w:t>
      </w:r>
    </w:p>
    <w:p w:rsidR="00B21762" w:rsidRDefault="00B21762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4B11" w:rsidRDefault="00C24B11" w:rsidP="00C24B1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1.Сформулировать цели и задачи предмета. </w:t>
      </w: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2.Назовите певческие коллективы.</w:t>
      </w: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3.Какие существуют группы песен.</w:t>
      </w: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>4.</w:t>
      </w:r>
      <w:r w:rsidRPr="00943F6C">
        <w:rPr>
          <w:szCs w:val="28"/>
        </w:rPr>
        <w:t xml:space="preserve"> </w:t>
      </w:r>
      <w:r>
        <w:rPr>
          <w:szCs w:val="28"/>
        </w:rPr>
        <w:t>Особенности сценического действия в народных песнях.</w:t>
      </w: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  <w:r>
        <w:rPr>
          <w:szCs w:val="28"/>
        </w:rPr>
        <w:t xml:space="preserve">5.Изучение истории создания песни. </w:t>
      </w:r>
    </w:p>
    <w:p w:rsidR="00C24B11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</w:p>
    <w:p w:rsidR="00C24B11" w:rsidRDefault="00C24B11" w:rsidP="00C24B11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6.Творческая биография авторов песен.    </w:t>
      </w:r>
    </w:p>
    <w:p w:rsidR="00C24B11" w:rsidRDefault="00C24B11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4B11" w:rsidRPr="00416139" w:rsidRDefault="00C24B11" w:rsidP="00C24B11">
      <w:pPr>
        <w:pStyle w:val="a3"/>
        <w:spacing w:line="240" w:lineRule="auto"/>
        <w:ind w:firstLine="0"/>
        <w:jc w:val="left"/>
        <w:rPr>
          <w:szCs w:val="28"/>
        </w:rPr>
      </w:pPr>
    </w:p>
    <w:p w:rsidR="00C24B11" w:rsidRDefault="00C24B11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Default="00B21762" w:rsidP="00C24B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4B11" w:rsidRPr="00B21762" w:rsidRDefault="00C24B11" w:rsidP="00B2176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Pr="0068152B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004698" w:rsidRPr="007E6ADF" w:rsidRDefault="00004698" w:rsidP="000046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№4</w:t>
      </w:r>
    </w:p>
    <w:p w:rsidR="00004698" w:rsidRDefault="00004698" w:rsidP="0000469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№4 </w:t>
      </w:r>
    </w:p>
    <w:p w:rsidR="00C44A81" w:rsidRPr="00004698" w:rsidRDefault="00004698" w:rsidP="001B3E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004698">
        <w:rPr>
          <w:rFonts w:ascii="Times New Roman" w:hAnsi="Times New Roman" w:cs="Times New Roman"/>
          <w:b/>
          <w:sz w:val="28"/>
          <w:szCs w:val="28"/>
        </w:rPr>
        <w:t>Искусство народного пения.</w:t>
      </w:r>
    </w:p>
    <w:p w:rsidR="00004698" w:rsidRDefault="00004698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режиссуры народной песни реализовано именно на уровне </w:t>
      </w:r>
      <w:r w:rsidR="00D10FBE">
        <w:rPr>
          <w:rFonts w:ascii="Times New Roman" w:hAnsi="Times New Roman" w:cs="Times New Roman"/>
          <w:sz w:val="28"/>
          <w:szCs w:val="28"/>
        </w:rPr>
        <w:t>подготовки «Искусство народного пения», так как важен сюжет, раскрывающий художественные образы, при этом сценическое действие может быть активным или пассивным, физическим или психологическим, непосредственным или символическим, действие в театрализации песн</w:t>
      </w:r>
      <w:proofErr w:type="gramStart"/>
      <w:r w:rsidR="00D10FB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10FBE">
        <w:rPr>
          <w:rFonts w:ascii="Times New Roman" w:hAnsi="Times New Roman" w:cs="Times New Roman"/>
          <w:sz w:val="28"/>
          <w:szCs w:val="28"/>
        </w:rPr>
        <w:t xml:space="preserve"> движущая сила ее драматургии, ее идейно- художественного уровня.</w:t>
      </w:r>
    </w:p>
    <w:p w:rsidR="00004698" w:rsidRDefault="00E612CA" w:rsidP="001B3E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385DB9">
        <w:rPr>
          <w:rFonts w:ascii="Times New Roman" w:hAnsi="Times New Roman" w:cs="Times New Roman"/>
          <w:b/>
          <w:sz w:val="28"/>
          <w:szCs w:val="28"/>
        </w:rPr>
        <w:t>4</w:t>
      </w:r>
    </w:p>
    <w:p w:rsidR="00385DB9" w:rsidRDefault="00A2292C" w:rsidP="00A2292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сюжетной постановки.</w:t>
      </w:r>
    </w:p>
    <w:p w:rsidR="00004698" w:rsidRDefault="00A2292C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67B24">
        <w:rPr>
          <w:rFonts w:ascii="Times New Roman" w:hAnsi="Times New Roman" w:cs="Times New Roman"/>
          <w:sz w:val="28"/>
          <w:szCs w:val="28"/>
        </w:rPr>
        <w:t>Назвать выразительные средства.</w:t>
      </w:r>
    </w:p>
    <w:p w:rsidR="00342F93" w:rsidRPr="007E6ADF" w:rsidRDefault="00C24B11" w:rsidP="00342F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№5</w:t>
      </w:r>
    </w:p>
    <w:p w:rsidR="00342F93" w:rsidRDefault="00C24B11" w:rsidP="00342F9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№5</w:t>
      </w:r>
    </w:p>
    <w:p w:rsidR="00342F93" w:rsidRDefault="00342F93" w:rsidP="00342F93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и идея произведения.</w:t>
      </w:r>
      <w:r w:rsidR="00EA22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4A81" w:rsidRDefault="009A77AE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6261EB">
        <w:rPr>
          <w:rFonts w:ascii="Times New Roman" w:hAnsi="Times New Roman" w:cs="Times New Roman"/>
          <w:sz w:val="28"/>
          <w:szCs w:val="28"/>
        </w:rPr>
        <w:t>Носителями</w:t>
      </w:r>
      <w:r>
        <w:rPr>
          <w:rFonts w:ascii="Times New Roman" w:hAnsi="Times New Roman" w:cs="Times New Roman"/>
          <w:sz w:val="28"/>
          <w:szCs w:val="28"/>
        </w:rPr>
        <w:t xml:space="preserve">  «идеи» и «темы» сюжетной </w:t>
      </w:r>
      <w:r w:rsidR="0028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линии </w:t>
      </w:r>
      <w:r w:rsidR="00280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сценические образы, общее</w:t>
      </w:r>
      <w:r w:rsidR="0039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3956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развития которых выражается в сквозном действие.</w:t>
      </w:r>
      <w:proofErr w:type="gramEnd"/>
    </w:p>
    <w:p w:rsidR="00762C42" w:rsidRDefault="0017522A" w:rsidP="00762C4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="00342F93"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C24B11">
        <w:rPr>
          <w:rFonts w:ascii="Times New Roman" w:hAnsi="Times New Roman" w:cs="Times New Roman"/>
          <w:b/>
          <w:sz w:val="28"/>
          <w:szCs w:val="28"/>
        </w:rPr>
        <w:t>5</w:t>
      </w:r>
      <w:r w:rsidR="00762C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3FF1" w:rsidRPr="000C3FF1" w:rsidRDefault="000C3FF1" w:rsidP="000C3FF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C3FF1">
        <w:rPr>
          <w:rFonts w:ascii="Times New Roman" w:hAnsi="Times New Roman" w:cs="Times New Roman"/>
          <w:sz w:val="28"/>
          <w:szCs w:val="28"/>
        </w:rPr>
        <w:t>Дать определение музыкальному термину «тема песни».</w:t>
      </w:r>
    </w:p>
    <w:p w:rsidR="00DA4892" w:rsidRPr="000C3FF1" w:rsidRDefault="000C3FF1" w:rsidP="000C3FF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C3FF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Cs w:val="28"/>
        </w:rPr>
        <w:t>.</w:t>
      </w:r>
      <w:r w:rsidRPr="000C3FF1">
        <w:rPr>
          <w:rFonts w:ascii="Times New Roman" w:hAnsi="Times New Roman" w:cs="Times New Roman"/>
          <w:sz w:val="28"/>
          <w:szCs w:val="28"/>
        </w:rPr>
        <w:t>Дать определение понятию «идея песни».</w:t>
      </w:r>
    </w:p>
    <w:p w:rsidR="00B21762" w:rsidRPr="0068152B" w:rsidRDefault="00B21762" w:rsidP="000C3FF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№6</w:t>
      </w:r>
    </w:p>
    <w:p w:rsidR="00B21762" w:rsidRDefault="00B21762" w:rsidP="00B21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№6</w:t>
      </w:r>
    </w:p>
    <w:p w:rsidR="00B21762" w:rsidRDefault="00B21762" w:rsidP="00B21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 жанра подбора материала народной лирической песни.</w:t>
      </w:r>
    </w:p>
    <w:p w:rsidR="00B21762" w:rsidRPr="0017522A" w:rsidRDefault="00B21762" w:rsidP="00B2176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7522A">
        <w:rPr>
          <w:rFonts w:ascii="Times New Roman" w:hAnsi="Times New Roman" w:cs="Times New Roman"/>
          <w:sz w:val="28"/>
          <w:szCs w:val="28"/>
        </w:rPr>
        <w:t>Музыкальный жанр</w:t>
      </w:r>
      <w:r>
        <w:rPr>
          <w:rFonts w:ascii="Times New Roman" w:hAnsi="Times New Roman" w:cs="Times New Roman"/>
          <w:sz w:val="28"/>
          <w:szCs w:val="28"/>
        </w:rPr>
        <w:t>, вид музыкального произведения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определяемый по различным признакам: по характеру тематики, природе сюжета, особенностям формы.</w:t>
      </w:r>
    </w:p>
    <w:p w:rsidR="00B21762" w:rsidRDefault="00B21762" w:rsidP="00B217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B21762" w:rsidRDefault="00B21762" w:rsidP="00B217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070C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Дать определение «музыкальный жанр» </w:t>
      </w:r>
    </w:p>
    <w:p w:rsidR="00B21762" w:rsidRDefault="00B21762" w:rsidP="00B217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2.Режиссерский замысел в исполнении народной песни.</w:t>
      </w:r>
    </w:p>
    <w:p w:rsidR="00B21762" w:rsidRPr="0068152B" w:rsidRDefault="00B21762" w:rsidP="00B2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="00097E2E">
        <w:rPr>
          <w:rFonts w:ascii="Times New Roman" w:hAnsi="Times New Roman" w:cs="Times New Roman"/>
          <w:b/>
          <w:sz w:val="28"/>
          <w:szCs w:val="28"/>
        </w:rPr>
        <w:t>7</w:t>
      </w:r>
    </w:p>
    <w:p w:rsidR="00B21762" w:rsidRDefault="00B21762" w:rsidP="00B21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r w:rsidR="00097E2E">
        <w:rPr>
          <w:rFonts w:ascii="Times New Roman" w:hAnsi="Times New Roman" w:cs="Times New Roman"/>
          <w:b/>
          <w:sz w:val="28"/>
          <w:szCs w:val="28"/>
        </w:rPr>
        <w:t>7</w:t>
      </w:r>
    </w:p>
    <w:p w:rsidR="00B21762" w:rsidRDefault="00B21762" w:rsidP="00B217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A1070C">
        <w:rPr>
          <w:rFonts w:ascii="Times New Roman" w:hAnsi="Times New Roman" w:cs="Times New Roman"/>
          <w:b/>
          <w:sz w:val="28"/>
          <w:szCs w:val="28"/>
        </w:rPr>
        <w:t>Особенности словесного текста.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21762" w:rsidRDefault="00B21762" w:rsidP="00B217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метода «словесного действия» в работе над песней открывает путь к созданию яркого, образного исполнения. </w:t>
      </w:r>
    </w:p>
    <w:p w:rsidR="00B21762" w:rsidRDefault="00B21762" w:rsidP="00B217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97E2E">
        <w:rPr>
          <w:rFonts w:ascii="Times New Roman" w:hAnsi="Times New Roman" w:cs="Times New Roman"/>
          <w:b/>
          <w:sz w:val="28"/>
          <w:szCs w:val="28"/>
        </w:rPr>
        <w:t>7</w:t>
      </w:r>
    </w:p>
    <w:p w:rsidR="00B21762" w:rsidRPr="00B257D1" w:rsidRDefault="00B21762" w:rsidP="00B2176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257D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Драматическая композиция.</w:t>
      </w:r>
    </w:p>
    <w:p w:rsidR="00B21762" w:rsidRDefault="00B21762" w:rsidP="00B217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2.Назвать особенности словесного действия.</w:t>
      </w:r>
    </w:p>
    <w:p w:rsidR="00DA4892" w:rsidRDefault="00DA4892" w:rsidP="00B2176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A4892" w:rsidRDefault="00DA4892" w:rsidP="00DA4892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</w:t>
      </w:r>
    </w:p>
    <w:p w:rsidR="00DA4892" w:rsidRDefault="00DA4892" w:rsidP="00DA48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сюжетной постановки.</w:t>
      </w:r>
    </w:p>
    <w:p w:rsidR="00DA4892" w:rsidRDefault="00DA4892" w:rsidP="00DA48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2.Назвать выразительные средства.</w:t>
      </w:r>
    </w:p>
    <w:p w:rsidR="00DA4892" w:rsidRDefault="00DA4892" w:rsidP="00DA48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3.Дать определение сюжетной постановки.</w:t>
      </w:r>
    </w:p>
    <w:p w:rsidR="00DA4892" w:rsidRDefault="00DA4892" w:rsidP="00DA489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4.Назвать выразительные средства.</w:t>
      </w:r>
    </w:p>
    <w:p w:rsidR="00570E21" w:rsidRDefault="00570E21" w:rsidP="00570E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5.Дать определение «музыкальный жанр» </w:t>
      </w:r>
    </w:p>
    <w:p w:rsidR="00570E21" w:rsidRDefault="00570E21" w:rsidP="00570E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6.Режиссерский замысел в исполнении народной песни.</w:t>
      </w:r>
    </w:p>
    <w:p w:rsidR="00570E21" w:rsidRPr="00B257D1" w:rsidRDefault="00570E21" w:rsidP="00570E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7.Драматическая композиция.</w:t>
      </w:r>
    </w:p>
    <w:p w:rsidR="00570E21" w:rsidRDefault="00570E21" w:rsidP="00570E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8.Назвать особенности словесного действия.</w:t>
      </w:r>
    </w:p>
    <w:p w:rsidR="00DA4892" w:rsidRDefault="00DA4892" w:rsidP="00DA4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5BAB" w:rsidRDefault="00C75BAB" w:rsidP="00DA4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5BAB" w:rsidRDefault="00C75BAB" w:rsidP="00DA4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5BAB" w:rsidRDefault="00C75BAB" w:rsidP="00DA4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5BAB" w:rsidRDefault="00C75BAB" w:rsidP="00DA4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75BAB" w:rsidRPr="00DA4892" w:rsidRDefault="00C75BAB" w:rsidP="00DA4892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C31A9" w:rsidRPr="000C3FF1" w:rsidRDefault="006C4F09" w:rsidP="006C4F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 w:rsidRPr="000C3FF1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</w:p>
    <w:p w:rsidR="00B21762" w:rsidRPr="0068152B" w:rsidRDefault="00097E2E" w:rsidP="00B21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№8</w:t>
      </w:r>
    </w:p>
    <w:p w:rsidR="00B21762" w:rsidRDefault="00097E2E" w:rsidP="00B21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№8</w:t>
      </w:r>
    </w:p>
    <w:p w:rsidR="006C4F09" w:rsidRPr="006C4F09" w:rsidRDefault="00B21762" w:rsidP="00B21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Видение и подтекст. </w:t>
      </w:r>
    </w:p>
    <w:p w:rsidR="00B21762" w:rsidRPr="006C4F09" w:rsidRDefault="001E0D4E" w:rsidP="00B21762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1E0D4E">
        <w:rPr>
          <w:rFonts w:ascii="Times New Roman" w:hAnsi="Times New Roman" w:cs="Times New Roman"/>
          <w:sz w:val="28"/>
          <w:szCs w:val="28"/>
        </w:rPr>
        <w:t xml:space="preserve">  </w:t>
      </w:r>
      <w:r w:rsidR="00B21762" w:rsidRPr="00277DC9">
        <w:rPr>
          <w:rFonts w:ascii="Times New Roman" w:hAnsi="Times New Roman" w:cs="Times New Roman"/>
          <w:sz w:val="28"/>
          <w:szCs w:val="28"/>
        </w:rPr>
        <w:t>Каждое слово</w:t>
      </w:r>
      <w:r w:rsidR="00B21762">
        <w:rPr>
          <w:rFonts w:ascii="Times New Roman" w:hAnsi="Times New Roman" w:cs="Times New Roman"/>
          <w:sz w:val="28"/>
          <w:szCs w:val="28"/>
        </w:rPr>
        <w:t>, фраза, описываемое событие должны быть расшифрованы. Работа над подтекстом имеет особую ценность для исполнителей народных песен, потому что в фольклоре всегда больше заложено, чем выявлено в его внешней форме.</w:t>
      </w:r>
    </w:p>
    <w:p w:rsidR="00B21762" w:rsidRDefault="00B21762" w:rsidP="00B21762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097E2E">
        <w:rPr>
          <w:rFonts w:ascii="Times New Roman" w:hAnsi="Times New Roman" w:cs="Times New Roman"/>
          <w:b/>
          <w:sz w:val="28"/>
          <w:szCs w:val="28"/>
        </w:rPr>
        <w:t>8</w:t>
      </w:r>
    </w:p>
    <w:p w:rsidR="00B21762" w:rsidRDefault="00B21762" w:rsidP="00B2176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«подтекст».</w:t>
      </w:r>
    </w:p>
    <w:p w:rsidR="00B21762" w:rsidRPr="00832DA8" w:rsidRDefault="00B21762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2.Сценическое общение исполнителя.</w:t>
      </w:r>
    </w:p>
    <w:p w:rsidR="00832DA8" w:rsidRPr="00832DA8" w:rsidRDefault="00832DA8" w:rsidP="00832D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832DA8">
        <w:rPr>
          <w:rFonts w:ascii="Times New Roman" w:hAnsi="Times New Roman" w:cs="Times New Roman"/>
          <w:b/>
          <w:sz w:val="28"/>
          <w:szCs w:val="28"/>
        </w:rPr>
        <w:t>9</w:t>
      </w:r>
    </w:p>
    <w:p w:rsidR="00832DA8" w:rsidRDefault="00832DA8" w:rsidP="00832DA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r w:rsidRPr="000C3FF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DA8" w:rsidRPr="00B44EBF" w:rsidRDefault="00832DA8" w:rsidP="00832DA8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B44EBF">
        <w:rPr>
          <w:rFonts w:ascii="Times New Roman" w:hAnsi="Times New Roman" w:cs="Times New Roman"/>
          <w:b/>
          <w:sz w:val="28"/>
          <w:szCs w:val="28"/>
        </w:rPr>
        <w:t xml:space="preserve">Кульминация и композиция песни. </w:t>
      </w:r>
    </w:p>
    <w:p w:rsidR="00832DA8" w:rsidRDefault="00832DA8" w:rsidP="00832D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44EBF">
        <w:rPr>
          <w:rFonts w:ascii="Times New Roman" w:hAnsi="Times New Roman" w:cs="Times New Roman"/>
          <w:sz w:val="28"/>
          <w:szCs w:val="28"/>
        </w:rPr>
        <w:t>Правила логики сценической речи: речевой так</w:t>
      </w:r>
      <w:r>
        <w:rPr>
          <w:rFonts w:ascii="Times New Roman" w:hAnsi="Times New Roman" w:cs="Times New Roman"/>
          <w:sz w:val="28"/>
          <w:szCs w:val="28"/>
        </w:rPr>
        <w:t xml:space="preserve">т, логическая пауза, логическое </w:t>
      </w:r>
      <w:r w:rsidRPr="00B44EBF">
        <w:rPr>
          <w:rFonts w:ascii="Times New Roman" w:hAnsi="Times New Roman" w:cs="Times New Roman"/>
          <w:sz w:val="28"/>
          <w:szCs w:val="28"/>
        </w:rPr>
        <w:t>ударение. Логическое подлежащее и логическое</w:t>
      </w:r>
      <w:r>
        <w:rPr>
          <w:rFonts w:ascii="Times New Roman" w:hAnsi="Times New Roman" w:cs="Times New Roman"/>
          <w:sz w:val="28"/>
          <w:szCs w:val="28"/>
        </w:rPr>
        <w:t xml:space="preserve"> сказуемое. Актуальное членение </w:t>
      </w:r>
      <w:r w:rsidRPr="00B44EBF">
        <w:rPr>
          <w:rFonts w:ascii="Times New Roman" w:hAnsi="Times New Roman" w:cs="Times New Roman"/>
          <w:sz w:val="28"/>
          <w:szCs w:val="28"/>
        </w:rPr>
        <w:t>предложения. Интонация. Правила логического разбора текста.</w:t>
      </w:r>
    </w:p>
    <w:p w:rsidR="00832DA8" w:rsidRDefault="00832DA8" w:rsidP="00832DA8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C3FF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DA8" w:rsidRDefault="00832DA8" w:rsidP="00832DA8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C156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Речевой такт и логическая пауза.                                                                                                                           </w:t>
      </w:r>
    </w:p>
    <w:p w:rsidR="00832DA8" w:rsidRPr="00C2786B" w:rsidRDefault="00832DA8" w:rsidP="00832DA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2.Логическое ударение.</w:t>
      </w:r>
    </w:p>
    <w:p w:rsidR="00C2786B" w:rsidRPr="00C2786B" w:rsidRDefault="00C2786B" w:rsidP="00C278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</w:t>
      </w:r>
      <w:r w:rsidRPr="00C2786B">
        <w:rPr>
          <w:rFonts w:ascii="Times New Roman" w:hAnsi="Times New Roman" w:cs="Times New Roman"/>
          <w:b/>
          <w:sz w:val="28"/>
          <w:szCs w:val="28"/>
        </w:rPr>
        <w:t>`10</w:t>
      </w:r>
    </w:p>
    <w:p w:rsidR="00C2786B" w:rsidRPr="00C2786B" w:rsidRDefault="00C2786B" w:rsidP="00C2786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</w:t>
      </w:r>
      <w:r w:rsidRPr="00C2786B">
        <w:rPr>
          <w:rFonts w:ascii="Times New Roman" w:hAnsi="Times New Roman" w:cs="Times New Roman"/>
          <w:b/>
          <w:sz w:val="28"/>
          <w:szCs w:val="28"/>
        </w:rPr>
        <w:t>10</w:t>
      </w:r>
    </w:p>
    <w:p w:rsidR="00C2786B" w:rsidRDefault="00C2786B" w:rsidP="00C2786B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Темпо – ритм сценического произведения. </w:t>
      </w:r>
    </w:p>
    <w:p w:rsidR="00C2786B" w:rsidRPr="005C4827" w:rsidRDefault="00C2786B" w:rsidP="00C2786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C4827">
        <w:rPr>
          <w:rFonts w:ascii="Times New Roman" w:hAnsi="Times New Roman" w:cs="Times New Roman"/>
          <w:sz w:val="28"/>
          <w:szCs w:val="28"/>
        </w:rPr>
        <w:t xml:space="preserve">Темпо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4827">
        <w:rPr>
          <w:rFonts w:ascii="Times New Roman" w:hAnsi="Times New Roman" w:cs="Times New Roman"/>
          <w:sz w:val="28"/>
          <w:szCs w:val="28"/>
        </w:rPr>
        <w:t xml:space="preserve"> ритм</w:t>
      </w:r>
      <w:r>
        <w:rPr>
          <w:rFonts w:ascii="Times New Roman" w:hAnsi="Times New Roman" w:cs="Times New Roman"/>
          <w:sz w:val="28"/>
          <w:szCs w:val="28"/>
        </w:rPr>
        <w:t xml:space="preserve"> заключает содержательный смысл, который помогает  на сценических репетициях профессионально и грамотно общаться на языке драматического искусства.</w:t>
      </w:r>
    </w:p>
    <w:p w:rsidR="00C2786B" w:rsidRPr="000C3FF1" w:rsidRDefault="00C2786B" w:rsidP="00C2786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C3FF1">
        <w:rPr>
          <w:rFonts w:ascii="Times New Roman" w:hAnsi="Times New Roman" w:cs="Times New Roman"/>
          <w:b/>
          <w:sz w:val="28"/>
          <w:szCs w:val="28"/>
        </w:rPr>
        <w:t>10</w:t>
      </w:r>
    </w:p>
    <w:p w:rsidR="00C2786B" w:rsidRPr="00032164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1.Дать определение терминам</w:t>
      </w:r>
      <w:r w:rsidRPr="00032164">
        <w:rPr>
          <w:rFonts w:ascii="Times New Roman" w:hAnsi="Times New Roman" w:cs="Times New Roman"/>
          <w:sz w:val="28"/>
          <w:szCs w:val="28"/>
        </w:rPr>
        <w:t xml:space="preserve"> «темп</w:t>
      </w:r>
      <w:r>
        <w:rPr>
          <w:rFonts w:ascii="Times New Roman" w:hAnsi="Times New Roman" w:cs="Times New Roman"/>
          <w:sz w:val="28"/>
          <w:szCs w:val="28"/>
        </w:rPr>
        <w:t>» и «ритм».</w:t>
      </w:r>
    </w:p>
    <w:p w:rsidR="00C2786B" w:rsidRPr="00032164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2.Привести примеры сочетаний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драматических определений.</w:t>
      </w:r>
    </w:p>
    <w:p w:rsidR="00C2786B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21762" w:rsidRPr="000C3FF1" w:rsidRDefault="00C2786B" w:rsidP="00C2786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</w:t>
      </w:r>
    </w:p>
    <w:p w:rsidR="00C2786B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1.Дать определение «подтекст».</w:t>
      </w:r>
    </w:p>
    <w:p w:rsidR="00C2786B" w:rsidRPr="00832DA8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2.Сценическое общение исполнителя.</w:t>
      </w:r>
    </w:p>
    <w:p w:rsidR="00C2786B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3.Речевой такт и логическая пауза.                                                                                                                           </w:t>
      </w:r>
    </w:p>
    <w:p w:rsidR="00C2786B" w:rsidRPr="00C2786B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8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.Логическое ударение.</w:t>
      </w:r>
    </w:p>
    <w:p w:rsidR="00C2786B" w:rsidRPr="00032164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5.Дать определение терминам</w:t>
      </w:r>
      <w:r w:rsidRPr="00032164">
        <w:rPr>
          <w:rFonts w:ascii="Times New Roman" w:hAnsi="Times New Roman" w:cs="Times New Roman"/>
          <w:sz w:val="28"/>
          <w:szCs w:val="28"/>
        </w:rPr>
        <w:t xml:space="preserve"> «темп</w:t>
      </w:r>
      <w:r>
        <w:rPr>
          <w:rFonts w:ascii="Times New Roman" w:hAnsi="Times New Roman" w:cs="Times New Roman"/>
          <w:sz w:val="28"/>
          <w:szCs w:val="28"/>
        </w:rPr>
        <w:t>» и «ритм».</w:t>
      </w:r>
    </w:p>
    <w:p w:rsidR="00C2786B" w:rsidRPr="00032164" w:rsidRDefault="00C2786B" w:rsidP="00C2786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278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.Привести примеры сочетаний музыкальн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драматических определений.</w:t>
      </w:r>
    </w:p>
    <w:p w:rsidR="00B21762" w:rsidRDefault="00B21762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4E02F4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02F4" w:rsidRDefault="001055A0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5CF0" w:rsidRPr="009E6693" w:rsidRDefault="00CD5CF0" w:rsidP="00CD5CF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курс 8 семестр</w:t>
      </w:r>
    </w:p>
    <w:p w:rsidR="00CD5CF0" w:rsidRPr="00D04BA0" w:rsidRDefault="00CD5CF0" w:rsidP="00CD5C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№11</w:t>
      </w:r>
    </w:p>
    <w:p w:rsidR="00CD5CF0" w:rsidRDefault="00CD5CF0" w:rsidP="00CD5CF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№11</w:t>
      </w:r>
    </w:p>
    <w:p w:rsidR="00413EAE" w:rsidRDefault="004E02F4" w:rsidP="004E02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Мизанцена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E02F4" w:rsidRPr="00C3573B" w:rsidRDefault="004E02F4" w:rsidP="004E02F4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BF16CF">
        <w:rPr>
          <w:rFonts w:ascii="Times New Roman" w:hAnsi="Times New Roman" w:cs="Times New Roman"/>
          <w:sz w:val="28"/>
          <w:szCs w:val="28"/>
        </w:rPr>
        <w:t xml:space="preserve">Одним из важнейших </w:t>
      </w:r>
      <w:r>
        <w:rPr>
          <w:rFonts w:ascii="Times New Roman" w:hAnsi="Times New Roman" w:cs="Times New Roman"/>
          <w:sz w:val="28"/>
          <w:szCs w:val="28"/>
        </w:rPr>
        <w:t xml:space="preserve">средств выражения идеи 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мизанцена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877D5">
        <w:rPr>
          <w:rFonts w:ascii="Times New Roman" w:hAnsi="Times New Roman" w:cs="Times New Roman"/>
          <w:sz w:val="28"/>
          <w:szCs w:val="28"/>
        </w:rPr>
        <w:t xml:space="preserve"> Сценическое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7D5">
        <w:rPr>
          <w:rFonts w:ascii="Times New Roman" w:hAnsi="Times New Roman" w:cs="Times New Roman"/>
          <w:sz w:val="28"/>
          <w:szCs w:val="28"/>
        </w:rPr>
        <w:t xml:space="preserve">решение песни в пространстве выражено различными мизансценами как статичными, так и динамичными: это разыгрывания действия по конкретному сюжету,  пластика танца, запечатленная в хореографическом рисунке, одна закрепленная мизансцена, сохраняющаяся на протяжении всей песни.  </w:t>
      </w:r>
    </w:p>
    <w:p w:rsidR="004E02F4" w:rsidRDefault="004E02F4" w:rsidP="004E02F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4E02F4" w:rsidRDefault="004E02F4" w:rsidP="004E02F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57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EAE">
        <w:rPr>
          <w:rFonts w:ascii="Times New Roman" w:hAnsi="Times New Roman" w:cs="Times New Roman"/>
          <w:sz w:val="28"/>
          <w:szCs w:val="28"/>
        </w:rPr>
        <w:t>Назовите виды мизансцен.</w:t>
      </w:r>
    </w:p>
    <w:p w:rsidR="004E02F4" w:rsidRDefault="004E02F4" w:rsidP="004E02F4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D2F86" w:rsidRPr="007D2F86">
        <w:rPr>
          <w:rFonts w:ascii="Times New Roman" w:hAnsi="Times New Roman" w:cs="Times New Roman"/>
          <w:sz w:val="28"/>
          <w:szCs w:val="28"/>
        </w:rPr>
        <w:t xml:space="preserve"> </w:t>
      </w:r>
      <w:r w:rsidR="007D2F86">
        <w:rPr>
          <w:rFonts w:ascii="Times New Roman" w:hAnsi="Times New Roman" w:cs="Times New Roman"/>
          <w:sz w:val="28"/>
          <w:szCs w:val="28"/>
        </w:rPr>
        <w:t>Сценическая атмосфера.</w:t>
      </w:r>
    </w:p>
    <w:p w:rsidR="004E02F4" w:rsidRPr="00D04BA0" w:rsidRDefault="004E02F4" w:rsidP="004E0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№12</w:t>
      </w:r>
    </w:p>
    <w:p w:rsidR="004E02F4" w:rsidRDefault="004E02F4" w:rsidP="004E02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№12</w:t>
      </w:r>
    </w:p>
    <w:p w:rsidR="004E02F4" w:rsidRDefault="004E02F4" w:rsidP="004E02F4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Режиссура зримой песни. </w:t>
      </w:r>
    </w:p>
    <w:p w:rsidR="002877D5" w:rsidRPr="00C3573B" w:rsidRDefault="002877D5" w:rsidP="002877D5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Зримая песня наиболее активно стала использоваться в первых послереволюционных праздниках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в., особенно в агитационных представлениях 1920-х годов.</w:t>
      </w:r>
      <w:proofErr w:type="gramEnd"/>
    </w:p>
    <w:p w:rsidR="00B21762" w:rsidRDefault="002877D5" w:rsidP="001B3E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12</w:t>
      </w:r>
    </w:p>
    <w:p w:rsidR="00413EAE" w:rsidRDefault="003B5F90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5F90">
        <w:rPr>
          <w:rFonts w:ascii="Times New Roman" w:hAnsi="Times New Roman" w:cs="Times New Roman"/>
          <w:sz w:val="28"/>
          <w:szCs w:val="28"/>
        </w:rPr>
        <w:t>1.</w:t>
      </w:r>
      <w:r w:rsidR="007D2F86">
        <w:rPr>
          <w:rFonts w:ascii="Times New Roman" w:hAnsi="Times New Roman" w:cs="Times New Roman"/>
          <w:sz w:val="28"/>
          <w:szCs w:val="28"/>
        </w:rPr>
        <w:t>Назвать 3 типа зримых песен.</w:t>
      </w:r>
    </w:p>
    <w:p w:rsidR="007D2F86" w:rsidRDefault="007D2F86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вида делится театрализованная песня.</w:t>
      </w:r>
    </w:p>
    <w:p w:rsidR="00B3336F" w:rsidRPr="00D04BA0" w:rsidRDefault="00B3336F" w:rsidP="00B333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№13</w:t>
      </w:r>
    </w:p>
    <w:p w:rsidR="00B3336F" w:rsidRDefault="00B3336F" w:rsidP="00B3336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№13</w:t>
      </w:r>
    </w:p>
    <w:p w:rsidR="00B3336F" w:rsidRDefault="00B3336F" w:rsidP="00B3336F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русской песни «А мы просо сеяли»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</w:p>
    <w:p w:rsidR="00B3336F" w:rsidRPr="00592073" w:rsidRDefault="00B3336F" w:rsidP="00B333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92073">
        <w:rPr>
          <w:rFonts w:ascii="Times New Roman" w:hAnsi="Times New Roman" w:cs="Times New Roman"/>
          <w:sz w:val="28"/>
          <w:szCs w:val="28"/>
        </w:rPr>
        <w:t>Одна из широко известных песен русского народа.</w:t>
      </w:r>
      <w:r>
        <w:rPr>
          <w:rFonts w:ascii="Times New Roman" w:hAnsi="Times New Roman" w:cs="Times New Roman"/>
          <w:sz w:val="28"/>
          <w:szCs w:val="28"/>
        </w:rPr>
        <w:t xml:space="preserve"> Эта</w:t>
      </w:r>
      <w:r w:rsidR="0074759A">
        <w:rPr>
          <w:rFonts w:ascii="Times New Roman" w:hAnsi="Times New Roman" w:cs="Times New Roman"/>
          <w:sz w:val="28"/>
          <w:szCs w:val="28"/>
        </w:rPr>
        <w:t xml:space="preserve">  обрядовая </w:t>
      </w:r>
      <w:proofErr w:type="spellStart"/>
      <w:r w:rsidR="0074759A">
        <w:rPr>
          <w:rFonts w:ascii="Times New Roman" w:hAnsi="Times New Roman" w:cs="Times New Roman"/>
          <w:sz w:val="28"/>
          <w:szCs w:val="28"/>
        </w:rPr>
        <w:t>хороводн</w:t>
      </w:r>
      <w:proofErr w:type="gramStart"/>
      <w:r w:rsidR="0074759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4759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4759A">
        <w:rPr>
          <w:rFonts w:ascii="Times New Roman" w:hAnsi="Times New Roman" w:cs="Times New Roman"/>
          <w:sz w:val="28"/>
          <w:szCs w:val="28"/>
        </w:rPr>
        <w:t xml:space="preserve"> игровая песня календарного цикла ,  </w:t>
      </w:r>
      <w:r>
        <w:rPr>
          <w:rFonts w:ascii="Times New Roman" w:hAnsi="Times New Roman" w:cs="Times New Roman"/>
          <w:sz w:val="28"/>
          <w:szCs w:val="28"/>
        </w:rPr>
        <w:t>песня имеет много вариантов текстов и напевов с самыми различными зачинами.</w:t>
      </w:r>
      <w:r w:rsidR="00D65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36F" w:rsidRDefault="00B3336F" w:rsidP="00B3336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13 </w:t>
      </w:r>
    </w:p>
    <w:p w:rsidR="00B3336F" w:rsidRDefault="00B3336F" w:rsidP="00B333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5E621B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Сделать анализ и </w:t>
      </w:r>
      <w:r w:rsidR="004A65D0">
        <w:rPr>
          <w:rFonts w:ascii="Times New Roman" w:hAnsi="Times New Roman" w:cs="Times New Roman"/>
          <w:sz w:val="28"/>
          <w:szCs w:val="28"/>
        </w:rPr>
        <w:t>описание русской народной песни «А мы просо сеяли».</w:t>
      </w:r>
    </w:p>
    <w:p w:rsidR="00B3336F" w:rsidRPr="005E621B" w:rsidRDefault="00B3336F" w:rsidP="00B3336F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A65D0">
        <w:rPr>
          <w:rFonts w:ascii="Times New Roman" w:hAnsi="Times New Roman" w:cs="Times New Roman"/>
          <w:sz w:val="28"/>
          <w:szCs w:val="28"/>
        </w:rPr>
        <w:t>Привести</w:t>
      </w:r>
      <w:r w:rsidR="00522389">
        <w:rPr>
          <w:rFonts w:ascii="Times New Roman" w:hAnsi="Times New Roman" w:cs="Times New Roman"/>
          <w:sz w:val="28"/>
          <w:szCs w:val="28"/>
        </w:rPr>
        <w:t xml:space="preserve"> пример  анализа народной песни (по выбору).</w:t>
      </w:r>
    </w:p>
    <w:p w:rsidR="00D65B80" w:rsidRPr="00D04BA0" w:rsidRDefault="00D65B80" w:rsidP="00D65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Самостоятельная работа №14</w:t>
      </w:r>
    </w:p>
    <w:p w:rsidR="00D65B80" w:rsidRDefault="00D65B80" w:rsidP="00D65B8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№14</w:t>
      </w:r>
    </w:p>
    <w:p w:rsidR="00D65B80" w:rsidRDefault="00D65B80" w:rsidP="00D65B8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Сценическое решение народной песни «А мы просо сеяли».</w:t>
      </w:r>
    </w:p>
    <w:p w:rsidR="00813396" w:rsidRPr="00813396" w:rsidRDefault="00813396" w:rsidP="00D65B8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813396">
        <w:rPr>
          <w:rFonts w:ascii="Times New Roman" w:hAnsi="Times New Roman" w:cs="Times New Roman"/>
          <w:sz w:val="28"/>
          <w:szCs w:val="28"/>
        </w:rPr>
        <w:t>Работа над сценическим воплощением песни с коллективом.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темы, идеи, изучение жанровых особенностей, условий бытования песни, словесный анализ текст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D51B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1B08">
        <w:rPr>
          <w:rFonts w:ascii="Times New Roman" w:hAnsi="Times New Roman" w:cs="Times New Roman"/>
          <w:sz w:val="28"/>
          <w:szCs w:val="28"/>
        </w:rPr>
        <w:t xml:space="preserve"> все это помогает выбрать предлагаемые обстоятельства , найти точный </w:t>
      </w:r>
      <w:proofErr w:type="spellStart"/>
      <w:r w:rsidR="00D51B08">
        <w:rPr>
          <w:rFonts w:ascii="Times New Roman" w:hAnsi="Times New Roman" w:cs="Times New Roman"/>
          <w:sz w:val="28"/>
          <w:szCs w:val="28"/>
        </w:rPr>
        <w:t>темпо-ритм</w:t>
      </w:r>
      <w:proofErr w:type="spellEnd"/>
      <w:r w:rsidR="00D51B08">
        <w:rPr>
          <w:rFonts w:ascii="Times New Roman" w:hAnsi="Times New Roman" w:cs="Times New Roman"/>
          <w:sz w:val="28"/>
          <w:szCs w:val="28"/>
        </w:rPr>
        <w:t xml:space="preserve"> инсценировки, наметить мизансцены, художественно-декоративное и световое оформление </w:t>
      </w:r>
      <w:r w:rsidR="001E778D">
        <w:rPr>
          <w:rFonts w:ascii="Times New Roman" w:hAnsi="Times New Roman" w:cs="Times New Roman"/>
          <w:sz w:val="28"/>
          <w:szCs w:val="28"/>
        </w:rPr>
        <w:t>в</w:t>
      </w:r>
      <w:r w:rsidR="00D51B08">
        <w:rPr>
          <w:rFonts w:ascii="Times New Roman" w:hAnsi="Times New Roman" w:cs="Times New Roman"/>
          <w:sz w:val="28"/>
          <w:szCs w:val="28"/>
        </w:rPr>
        <w:t>ыступления.</w:t>
      </w:r>
    </w:p>
    <w:p w:rsidR="00B21762" w:rsidRDefault="00FB75D1" w:rsidP="001B3E87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к теме</w:t>
      </w:r>
      <w:r w:rsidRPr="00C44A81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FB75D1" w:rsidRDefault="001E778D" w:rsidP="001E77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1.Определение работы на</w:t>
      </w:r>
      <w:r w:rsidR="00DB2ED7">
        <w:rPr>
          <w:rFonts w:ascii="Times New Roman" w:hAnsi="Times New Roman" w:cs="Times New Roman"/>
          <w:sz w:val="28"/>
          <w:szCs w:val="28"/>
        </w:rPr>
        <w:t>д сценическим воплощением песни «А мы просо сеяли»</w:t>
      </w:r>
    </w:p>
    <w:p w:rsidR="001E778D" w:rsidRPr="001E778D" w:rsidRDefault="001E778D" w:rsidP="001E778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52B76">
        <w:rPr>
          <w:rFonts w:ascii="Times New Roman" w:hAnsi="Times New Roman" w:cs="Times New Roman"/>
          <w:sz w:val="28"/>
          <w:szCs w:val="28"/>
        </w:rPr>
        <w:t xml:space="preserve">Привести пример </w:t>
      </w:r>
      <w:r w:rsidR="00DB2ED7">
        <w:rPr>
          <w:rFonts w:ascii="Times New Roman" w:hAnsi="Times New Roman" w:cs="Times New Roman"/>
          <w:sz w:val="28"/>
          <w:szCs w:val="28"/>
        </w:rPr>
        <w:t>сцен</w:t>
      </w:r>
      <w:r w:rsidR="00522389">
        <w:rPr>
          <w:rFonts w:ascii="Times New Roman" w:hAnsi="Times New Roman" w:cs="Times New Roman"/>
          <w:sz w:val="28"/>
          <w:szCs w:val="28"/>
        </w:rPr>
        <w:t>ического решения народной песни (по выбору).</w:t>
      </w:r>
    </w:p>
    <w:p w:rsidR="00C44A81" w:rsidRDefault="00C44A81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3330" w:rsidRDefault="003D3330" w:rsidP="003D3330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6FB">
        <w:rPr>
          <w:rFonts w:ascii="Times New Roman" w:hAnsi="Times New Roman" w:cs="Times New Roman"/>
          <w:b/>
          <w:sz w:val="28"/>
          <w:szCs w:val="28"/>
        </w:rPr>
        <w:t>Вопросы к контрольному уроку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65D0" w:rsidRDefault="004A65D0" w:rsidP="004A65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C3573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Назовите виды мизансцен.</w:t>
      </w:r>
    </w:p>
    <w:p w:rsidR="004A65D0" w:rsidRDefault="004A65D0" w:rsidP="004A65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D2F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Сценическая атмосфера.</w:t>
      </w:r>
    </w:p>
    <w:p w:rsidR="004A65D0" w:rsidRDefault="004A65D0" w:rsidP="004A65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3.Назвать 3 типа зримых песен.</w:t>
      </w:r>
    </w:p>
    <w:p w:rsidR="004A65D0" w:rsidRDefault="004A65D0" w:rsidP="004A65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вида делится театрализованная песня.</w:t>
      </w:r>
    </w:p>
    <w:p w:rsidR="004A65D0" w:rsidRDefault="004A65D0" w:rsidP="004A65D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5.Сделать анализ и описание русской народной песни «А мы просо сеяли».</w:t>
      </w:r>
    </w:p>
    <w:p w:rsidR="004A65D0" w:rsidRPr="005E621B" w:rsidRDefault="004A65D0" w:rsidP="004A65D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6.Привести пример  анализа народной песни.</w:t>
      </w:r>
    </w:p>
    <w:p w:rsidR="004A65D0" w:rsidRDefault="004A65D0" w:rsidP="004A65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7.Определение работы над сценическим воплощением песни «А мы просо сеяли»</w:t>
      </w:r>
    </w:p>
    <w:p w:rsidR="004A65D0" w:rsidRPr="001E778D" w:rsidRDefault="004A65D0" w:rsidP="004A65D0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8.Привести пример сцен</w:t>
      </w:r>
      <w:r w:rsidR="00522389">
        <w:rPr>
          <w:rFonts w:ascii="Times New Roman" w:hAnsi="Times New Roman" w:cs="Times New Roman"/>
          <w:sz w:val="28"/>
          <w:szCs w:val="28"/>
        </w:rPr>
        <w:t>ического решения народной песни.</w:t>
      </w:r>
    </w:p>
    <w:p w:rsidR="004A65D0" w:rsidRDefault="004A65D0" w:rsidP="004A65D0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7936" w:rsidRPr="0008663F" w:rsidRDefault="00507936" w:rsidP="001264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примерных тем для рефератов:</w:t>
      </w:r>
    </w:p>
    <w:p w:rsidR="00A1070C" w:rsidRDefault="00FF0762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1.Режиссура зримой песни.</w:t>
      </w:r>
    </w:p>
    <w:p w:rsidR="00FF0762" w:rsidRDefault="00FF0762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«На Ивана Купалу»</w:t>
      </w:r>
      <w:r w:rsidR="001264AF">
        <w:rPr>
          <w:rFonts w:ascii="Times New Roman" w:hAnsi="Times New Roman" w:cs="Times New Roman"/>
          <w:sz w:val="28"/>
          <w:szCs w:val="28"/>
        </w:rPr>
        <w:t>.</w:t>
      </w:r>
    </w:p>
    <w:p w:rsidR="001264AF" w:rsidRDefault="001264AF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«По заветам наших предков».</w:t>
      </w:r>
    </w:p>
    <w:p w:rsidR="001264AF" w:rsidRDefault="001264AF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«Сказка о рыбаке и рыбки». </w:t>
      </w:r>
    </w:p>
    <w:p w:rsidR="001264AF" w:rsidRDefault="001264AF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«Эх, провел масленицу». </w:t>
      </w:r>
    </w:p>
    <w:p w:rsidR="001264AF" w:rsidRDefault="001264AF" w:rsidP="001B3E8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«В стране березового ситца».</w:t>
      </w:r>
    </w:p>
    <w:p w:rsidR="00A1070C" w:rsidRPr="001B3E87" w:rsidRDefault="00A1070C" w:rsidP="001B3E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264AF" w:rsidRDefault="001264AF" w:rsidP="00674712">
      <w:pPr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6D664B">
        <w:rPr>
          <w:rFonts w:ascii="Times New Roman" w:hAnsi="Times New Roman"/>
          <w:b/>
          <w:bCs/>
          <w:iCs/>
          <w:sz w:val="28"/>
          <w:szCs w:val="28"/>
        </w:rPr>
        <w:t>Перечень основной учебной литературы.</w:t>
      </w:r>
    </w:p>
    <w:p w:rsidR="001264AF" w:rsidRDefault="001264AF" w:rsidP="001264A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  <w:r w:rsidRPr="001264AF">
        <w:rPr>
          <w:rFonts w:ascii="Times New Roman" w:hAnsi="Times New Roman"/>
          <w:bCs/>
          <w:iCs/>
          <w:sz w:val="28"/>
          <w:szCs w:val="28"/>
        </w:rPr>
        <w:t>1.</w:t>
      </w:r>
      <w:r>
        <w:rPr>
          <w:rFonts w:ascii="Times New Roman" w:hAnsi="Times New Roman"/>
          <w:bCs/>
          <w:iCs/>
          <w:sz w:val="28"/>
          <w:szCs w:val="28"/>
        </w:rPr>
        <w:t>Вебовая Н.,</w:t>
      </w:r>
      <w:r w:rsidR="00245E27">
        <w:rPr>
          <w:rFonts w:ascii="Times New Roman" w:hAnsi="Times New Roman"/>
          <w:bCs/>
          <w:iCs/>
          <w:sz w:val="28"/>
          <w:szCs w:val="28"/>
        </w:rPr>
        <w:t xml:space="preserve"> Головина О., Урнова В. Искусство речи. – М.: Искусство, 1977.</w:t>
      </w:r>
    </w:p>
    <w:p w:rsidR="00245E27" w:rsidRDefault="00245E27" w:rsidP="001264AF">
      <w:pPr>
        <w:autoSpaceDE w:val="0"/>
        <w:autoSpaceDN w:val="0"/>
        <w:adjustRightInd w:val="0"/>
        <w:ind w:firstLine="0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2.Васина-Гроссман В. Музыка и поэтическое слово. – М.: Искусство, 1978.</w:t>
      </w: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Cs/>
          <w:iCs/>
          <w:szCs w:val="28"/>
        </w:rPr>
        <w:t>3</w:t>
      </w:r>
      <w:r w:rsidRPr="00195E3E">
        <w:rPr>
          <w:rFonts w:ascii="Times New Roman" w:hAnsi="Times New Roman" w:cs="Times New Roman"/>
          <w:bCs/>
          <w:iCs/>
          <w:szCs w:val="28"/>
        </w:rPr>
        <w:t>.</w:t>
      </w:r>
      <w:r w:rsidRPr="00195E3E">
        <w:rPr>
          <w:rStyle w:val="2"/>
          <w:rFonts w:ascii="Times New Roman" w:hAnsi="Times New Roman" w:cs="Times New Roman"/>
          <w:szCs w:val="28"/>
        </w:rPr>
        <w:t xml:space="preserve"> </w:t>
      </w:r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>Венок содружества. Песни народов Башкортостана для голоса</w:t>
      </w:r>
      <w:proofErr w:type="gramStart"/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 /С</w:t>
      </w:r>
      <w:proofErr w:type="gramEnd"/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ост. </w:t>
      </w: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  <w:r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spellStart"/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>Сутормина</w:t>
      </w:r>
      <w:proofErr w:type="spellEnd"/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 Н.В. – Уфа, 2007. </w:t>
      </w:r>
    </w:p>
    <w:p w:rsidR="00195E3E" w:rsidRP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  <w:r>
        <w:rPr>
          <w:rStyle w:val="2101"/>
          <w:rFonts w:ascii="Times New Roman" w:hAnsi="Times New Roman" w:cs="Times New Roman"/>
          <w:b w:val="0"/>
          <w:sz w:val="28"/>
          <w:szCs w:val="28"/>
        </w:rPr>
        <w:t>4.</w:t>
      </w:r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>Лебединский Л.Н. Башкирские народные песни и наигрыши – М., 1965.</w:t>
      </w:r>
      <w:r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95E3E" w:rsidRP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  <w:r>
        <w:rPr>
          <w:rStyle w:val="2101"/>
          <w:rFonts w:ascii="Times New Roman" w:hAnsi="Times New Roman" w:cs="Times New Roman"/>
          <w:b w:val="0"/>
          <w:sz w:val="28"/>
          <w:szCs w:val="28"/>
        </w:rPr>
        <w:t>5.</w:t>
      </w:r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Народная песня. Проблемы изучения – Ленинград 1983. </w:t>
      </w:r>
    </w:p>
    <w:p w:rsidR="00195E3E" w:rsidRP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  <w:r>
        <w:rPr>
          <w:rStyle w:val="2101"/>
          <w:rFonts w:ascii="Times New Roman" w:hAnsi="Times New Roman" w:cs="Times New Roman"/>
          <w:b w:val="0"/>
          <w:sz w:val="28"/>
          <w:szCs w:val="28"/>
        </w:rPr>
        <w:t>6.</w:t>
      </w:r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Хайбуллина Т.Н. Основы режиссерской работы в театральном коллективе. </w:t>
      </w: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  <w:r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 xml:space="preserve">Учебное пособие – Уфа, 2008. </w:t>
      </w:r>
    </w:p>
    <w:p w:rsid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</w:p>
    <w:p w:rsidR="00195E3E" w:rsidRPr="00195E3E" w:rsidRDefault="00195E3E" w:rsidP="00195E3E">
      <w:pPr>
        <w:pStyle w:val="20"/>
        <w:shd w:val="clear" w:color="auto" w:fill="auto"/>
        <w:spacing w:before="0" w:after="0" w:line="210" w:lineRule="exact"/>
        <w:rPr>
          <w:rStyle w:val="2101"/>
          <w:rFonts w:ascii="Times New Roman" w:hAnsi="Times New Roman" w:cs="Times New Roman"/>
          <w:b w:val="0"/>
          <w:sz w:val="28"/>
          <w:szCs w:val="28"/>
        </w:rPr>
      </w:pPr>
      <w:r>
        <w:rPr>
          <w:rStyle w:val="2101"/>
          <w:rFonts w:ascii="Times New Roman" w:hAnsi="Times New Roman" w:cs="Times New Roman"/>
          <w:b w:val="0"/>
          <w:sz w:val="28"/>
          <w:szCs w:val="28"/>
        </w:rPr>
        <w:t>7.</w:t>
      </w:r>
      <w:r w:rsidRPr="00195E3E">
        <w:rPr>
          <w:rStyle w:val="2101"/>
          <w:rFonts w:ascii="Times New Roman" w:hAnsi="Times New Roman" w:cs="Times New Roman"/>
          <w:b w:val="0"/>
          <w:sz w:val="28"/>
          <w:szCs w:val="28"/>
        </w:rPr>
        <w:t>Театр. Актер. Режиссер. Краткий словарь терминов и понятий – СПб, 2010.</w:t>
      </w:r>
    </w:p>
    <w:p w:rsidR="00195E3E" w:rsidRPr="00195E3E" w:rsidRDefault="00195E3E" w:rsidP="001264AF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C01D9" w:rsidRPr="003262AA" w:rsidRDefault="00CC01D9" w:rsidP="001264AF">
      <w:pPr>
        <w:tabs>
          <w:tab w:val="left" w:pos="2897"/>
        </w:tabs>
      </w:pPr>
    </w:p>
    <w:sectPr w:rsidR="00CC01D9" w:rsidRPr="003262AA" w:rsidSect="00CC0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F6A"/>
    <w:multiLevelType w:val="hybridMultilevel"/>
    <w:tmpl w:val="9EFA7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93A4D"/>
    <w:multiLevelType w:val="hybridMultilevel"/>
    <w:tmpl w:val="5D38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7B0D"/>
    <w:multiLevelType w:val="hybridMultilevel"/>
    <w:tmpl w:val="A99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C0D82"/>
    <w:multiLevelType w:val="hybridMultilevel"/>
    <w:tmpl w:val="5D5C2EC0"/>
    <w:lvl w:ilvl="0" w:tplc="3FC00D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2CA"/>
    <w:multiLevelType w:val="hybridMultilevel"/>
    <w:tmpl w:val="89CE4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E2086"/>
    <w:multiLevelType w:val="hybridMultilevel"/>
    <w:tmpl w:val="58F8B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99236C"/>
    <w:multiLevelType w:val="hybridMultilevel"/>
    <w:tmpl w:val="C9A8D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661D8"/>
    <w:multiLevelType w:val="hybridMultilevel"/>
    <w:tmpl w:val="FCA6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AD7743"/>
    <w:multiLevelType w:val="hybridMultilevel"/>
    <w:tmpl w:val="B824F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8759C"/>
    <w:multiLevelType w:val="hybridMultilevel"/>
    <w:tmpl w:val="A216B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66F3C"/>
    <w:multiLevelType w:val="hybridMultilevel"/>
    <w:tmpl w:val="95B4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55260"/>
    <w:multiLevelType w:val="hybridMultilevel"/>
    <w:tmpl w:val="A99E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B12D4"/>
    <w:multiLevelType w:val="hybridMultilevel"/>
    <w:tmpl w:val="A1BAF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6631E"/>
    <w:rsid w:val="00004698"/>
    <w:rsid w:val="00022D2A"/>
    <w:rsid w:val="00032164"/>
    <w:rsid w:val="000866E1"/>
    <w:rsid w:val="00097E2E"/>
    <w:rsid w:val="000C3FF1"/>
    <w:rsid w:val="000D4FB0"/>
    <w:rsid w:val="001055A0"/>
    <w:rsid w:val="001264AF"/>
    <w:rsid w:val="0017522A"/>
    <w:rsid w:val="00195E3E"/>
    <w:rsid w:val="001A0CAC"/>
    <w:rsid w:val="001B3E87"/>
    <w:rsid w:val="001D2660"/>
    <w:rsid w:val="001E0D4E"/>
    <w:rsid w:val="001E778D"/>
    <w:rsid w:val="001F4CF0"/>
    <w:rsid w:val="00245E27"/>
    <w:rsid w:val="00277DC9"/>
    <w:rsid w:val="002802B5"/>
    <w:rsid w:val="002877D5"/>
    <w:rsid w:val="00296371"/>
    <w:rsid w:val="002F37ED"/>
    <w:rsid w:val="003262AA"/>
    <w:rsid w:val="00342F93"/>
    <w:rsid w:val="00376556"/>
    <w:rsid w:val="00385DB9"/>
    <w:rsid w:val="00395693"/>
    <w:rsid w:val="003B5F90"/>
    <w:rsid w:val="003D3330"/>
    <w:rsid w:val="00413EAE"/>
    <w:rsid w:val="00416139"/>
    <w:rsid w:val="00440E4E"/>
    <w:rsid w:val="004A65D0"/>
    <w:rsid w:val="004C156D"/>
    <w:rsid w:val="004E02F4"/>
    <w:rsid w:val="004E50D7"/>
    <w:rsid w:val="00502997"/>
    <w:rsid w:val="00507936"/>
    <w:rsid w:val="00521697"/>
    <w:rsid w:val="00522389"/>
    <w:rsid w:val="0053153B"/>
    <w:rsid w:val="005624EE"/>
    <w:rsid w:val="005679D2"/>
    <w:rsid w:val="00570E21"/>
    <w:rsid w:val="00592073"/>
    <w:rsid w:val="005B4BA5"/>
    <w:rsid w:val="005C4827"/>
    <w:rsid w:val="005E621B"/>
    <w:rsid w:val="00610EE5"/>
    <w:rsid w:val="00632AFC"/>
    <w:rsid w:val="00674712"/>
    <w:rsid w:val="006C31A9"/>
    <w:rsid w:val="006C4F09"/>
    <w:rsid w:val="00705376"/>
    <w:rsid w:val="00730858"/>
    <w:rsid w:val="0074759A"/>
    <w:rsid w:val="00762C42"/>
    <w:rsid w:val="0077463F"/>
    <w:rsid w:val="007842FF"/>
    <w:rsid w:val="007D2F86"/>
    <w:rsid w:val="00813396"/>
    <w:rsid w:val="00832DA8"/>
    <w:rsid w:val="008A39A0"/>
    <w:rsid w:val="00907839"/>
    <w:rsid w:val="00943F6C"/>
    <w:rsid w:val="00944144"/>
    <w:rsid w:val="00952B76"/>
    <w:rsid w:val="009A77AE"/>
    <w:rsid w:val="00A1070C"/>
    <w:rsid w:val="00A2292C"/>
    <w:rsid w:val="00A460EE"/>
    <w:rsid w:val="00A64EC9"/>
    <w:rsid w:val="00B111FC"/>
    <w:rsid w:val="00B21762"/>
    <w:rsid w:val="00B24744"/>
    <w:rsid w:val="00B257D1"/>
    <w:rsid w:val="00B3336F"/>
    <w:rsid w:val="00B44EBF"/>
    <w:rsid w:val="00B47FDB"/>
    <w:rsid w:val="00B76A60"/>
    <w:rsid w:val="00BE0331"/>
    <w:rsid w:val="00BF16CF"/>
    <w:rsid w:val="00C070CE"/>
    <w:rsid w:val="00C24B11"/>
    <w:rsid w:val="00C2786B"/>
    <w:rsid w:val="00C3573B"/>
    <w:rsid w:val="00C44A81"/>
    <w:rsid w:val="00C67B24"/>
    <w:rsid w:val="00C75BAB"/>
    <w:rsid w:val="00C77569"/>
    <w:rsid w:val="00CA1091"/>
    <w:rsid w:val="00CC01D9"/>
    <w:rsid w:val="00CC561A"/>
    <w:rsid w:val="00CD5CF0"/>
    <w:rsid w:val="00CF06A1"/>
    <w:rsid w:val="00D10FBE"/>
    <w:rsid w:val="00D11AD0"/>
    <w:rsid w:val="00D37299"/>
    <w:rsid w:val="00D51B08"/>
    <w:rsid w:val="00D65B80"/>
    <w:rsid w:val="00D7331C"/>
    <w:rsid w:val="00DA4892"/>
    <w:rsid w:val="00DB2ED7"/>
    <w:rsid w:val="00DB6129"/>
    <w:rsid w:val="00E13AF3"/>
    <w:rsid w:val="00E612CA"/>
    <w:rsid w:val="00EA2234"/>
    <w:rsid w:val="00EA64C3"/>
    <w:rsid w:val="00F2019F"/>
    <w:rsid w:val="00F31126"/>
    <w:rsid w:val="00F6631E"/>
    <w:rsid w:val="00F70110"/>
    <w:rsid w:val="00F74835"/>
    <w:rsid w:val="00FA29C1"/>
    <w:rsid w:val="00FB75D1"/>
    <w:rsid w:val="00FE6F44"/>
    <w:rsid w:val="00FF0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6A1"/>
    <w:pPr>
      <w:spacing w:after="0" w:line="36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762C42"/>
    <w:pPr>
      <w:ind w:left="720"/>
      <w:contextualSpacing/>
    </w:pPr>
  </w:style>
  <w:style w:type="character" w:customStyle="1" w:styleId="2">
    <w:name w:val="Основной текст (2)_"/>
    <w:link w:val="20"/>
    <w:uiPriority w:val="99"/>
    <w:locked/>
    <w:rsid w:val="00195E3E"/>
    <w:rPr>
      <w:sz w:val="28"/>
      <w:shd w:val="clear" w:color="auto" w:fill="FFFFFF"/>
    </w:rPr>
  </w:style>
  <w:style w:type="character" w:customStyle="1" w:styleId="2101">
    <w:name w:val="Основной текст (2) + 101"/>
    <w:aliases w:val="5 pt1,Полужирный"/>
    <w:uiPriority w:val="99"/>
    <w:rsid w:val="00195E3E"/>
    <w:rPr>
      <w:b/>
      <w:color w:val="000000"/>
      <w:spacing w:val="0"/>
      <w:w w:val="100"/>
      <w:position w:val="0"/>
      <w:sz w:val="21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uiPriority w:val="99"/>
    <w:rsid w:val="00195E3E"/>
    <w:pPr>
      <w:widowControl w:val="0"/>
      <w:shd w:val="clear" w:color="auto" w:fill="FFFFFF"/>
      <w:spacing w:before="720" w:after="240" w:line="240" w:lineRule="atLeast"/>
      <w:ind w:firstLine="0"/>
      <w:jc w:val="left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9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143</cp:revision>
  <dcterms:created xsi:type="dcterms:W3CDTF">2017-11-19T11:27:00Z</dcterms:created>
  <dcterms:modified xsi:type="dcterms:W3CDTF">2017-12-11T11:22:00Z</dcterms:modified>
</cp:coreProperties>
</file>