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9" w:rsidRDefault="00D20C39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D20C39" w:rsidRDefault="00D20C39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D20C39" w:rsidRDefault="00D20C39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Default="00D20C39" w:rsidP="006C697A">
      <w:pPr>
        <w:jc w:val="center"/>
        <w:rPr>
          <w:sz w:val="28"/>
          <w:szCs w:val="28"/>
        </w:rPr>
      </w:pPr>
    </w:p>
    <w:p w:rsidR="00D20C39" w:rsidRPr="00852832" w:rsidRDefault="00D20C39" w:rsidP="006C697A">
      <w:pPr>
        <w:jc w:val="center"/>
        <w:rPr>
          <w:sz w:val="16"/>
          <w:szCs w:val="16"/>
        </w:rPr>
      </w:pPr>
    </w:p>
    <w:p w:rsidR="00D20C39" w:rsidRDefault="00D20C39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D20C39" w:rsidRDefault="00D20C39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D20C39" w:rsidRPr="00925482" w:rsidRDefault="00D20C39" w:rsidP="00925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20C39" w:rsidRPr="00C43081" w:rsidRDefault="00D20C39" w:rsidP="00925482">
      <w:pPr>
        <w:jc w:val="center"/>
        <w:rPr>
          <w:b/>
          <w:sz w:val="28"/>
          <w:szCs w:val="28"/>
        </w:rPr>
      </w:pPr>
      <w:r w:rsidRPr="00C43081">
        <w:rPr>
          <w:b/>
          <w:sz w:val="28"/>
          <w:szCs w:val="28"/>
        </w:rPr>
        <w:t>ОП.02 Живопись</w:t>
      </w:r>
    </w:p>
    <w:p w:rsidR="00D20C39" w:rsidRPr="00C43081" w:rsidRDefault="00D20C39" w:rsidP="0092548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C43081">
        <w:rPr>
          <w:sz w:val="28"/>
          <w:szCs w:val="28"/>
        </w:rPr>
        <w:t xml:space="preserve"> Декоративно-прикладное искусство</w:t>
      </w:r>
    </w:p>
    <w:p w:rsidR="00D20C39" w:rsidRPr="00C43081" w:rsidRDefault="00D20C39" w:rsidP="00925482">
      <w:pPr>
        <w:ind w:firstLine="567"/>
        <w:jc w:val="center"/>
        <w:rPr>
          <w:sz w:val="28"/>
          <w:szCs w:val="28"/>
        </w:rPr>
      </w:pPr>
      <w:r w:rsidRPr="00C43081">
        <w:rPr>
          <w:sz w:val="28"/>
          <w:szCs w:val="28"/>
        </w:rPr>
        <w:t>и народные промыслы</w:t>
      </w: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Pr="005C1794" w:rsidRDefault="00D20C39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C39" w:rsidRPr="005C1794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C39" w:rsidRDefault="00D20C3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D20C39" w:rsidRDefault="00D20C3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0C39" w:rsidRDefault="00D20C3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0C39" w:rsidRPr="005C1794" w:rsidRDefault="00D20C3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0C39" w:rsidRPr="003B4A5F" w:rsidRDefault="00D20C39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D20C39" w:rsidRPr="00DA5CE7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D20C39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0C39" w:rsidRPr="00DA5CE7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0C39" w:rsidRPr="00DA5CE7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СПО </w:t>
      </w:r>
      <w:r w:rsidRPr="0006111D">
        <w:rPr>
          <w:sz w:val="28"/>
          <w:szCs w:val="28"/>
          <w:u w:val="single"/>
        </w:rPr>
        <w:t>КиИ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D20C39" w:rsidRPr="00DA5CE7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20C39" w:rsidRPr="00DA5CE7" w:rsidRDefault="00D20C3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D20C39" w:rsidRPr="00DA5CE7" w:rsidRDefault="00D20C39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20C39" w:rsidRPr="00DA5CE7" w:rsidRDefault="00D20C39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Хажиева А. А.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СПО </w:t>
      </w:r>
      <w:r w:rsidRPr="0006111D">
        <w:rPr>
          <w:sz w:val="28"/>
          <w:szCs w:val="28"/>
          <w:u w:val="single"/>
        </w:rPr>
        <w:t>КиИ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D20C39" w:rsidRPr="00DA5CE7" w:rsidRDefault="00D20C39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D20C39" w:rsidRPr="00DA5CE7" w:rsidRDefault="00D20C3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D20C39" w:rsidRPr="00DA5CE7" w:rsidRDefault="00D20C3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20C39" w:rsidRDefault="00D20C3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20C39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20C39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0C39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20C39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20C39" w:rsidRPr="00DA5CE7" w:rsidRDefault="00D20C3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D20C39" w:rsidRDefault="00D20C3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D20C39" w:rsidRPr="00E56123" w:rsidRDefault="00D20C3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Pr="00C619DE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20C39" w:rsidRPr="00C619DE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D20C39" w:rsidRPr="00012F81" w:rsidRDefault="00D20C39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D20C39" w:rsidRPr="00012F81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D20C39" w:rsidRPr="00C619DE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D20C39" w:rsidRPr="00C619DE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D20C39" w:rsidRDefault="00D20C3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20C39" w:rsidRPr="00C619DE" w:rsidRDefault="00D20C3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D20C39" w:rsidRDefault="00D20C3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Default="00D20C3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20C39" w:rsidRPr="002B7C51" w:rsidRDefault="00D20C39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D20C39" w:rsidRPr="002B7C51" w:rsidRDefault="00D20C3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D20C39" w:rsidRPr="002B7C51" w:rsidRDefault="00D20C3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D20C39" w:rsidRPr="002B7C51" w:rsidRDefault="00D20C39" w:rsidP="004142D7">
      <w:pPr>
        <w:jc w:val="both"/>
        <w:rPr>
          <w:sz w:val="28"/>
          <w:szCs w:val="28"/>
        </w:rPr>
      </w:pPr>
      <w:r w:rsidRPr="004142D7">
        <w:rPr>
          <w:sz w:val="28"/>
          <w:szCs w:val="28"/>
        </w:rPr>
        <w:t xml:space="preserve">         </w:t>
      </w:r>
      <w:r>
        <w:rPr>
          <w:sz w:val="28"/>
          <w:szCs w:val="28"/>
        </w:rPr>
        <w:t>•</w:t>
      </w:r>
      <w:r w:rsidRPr="004142D7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D20C39" w:rsidRPr="00A14E94" w:rsidRDefault="00D20C39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D20C39" w:rsidRPr="006675BD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D20C39" w:rsidRPr="006675BD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D20C39" w:rsidRPr="006675BD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D20C39" w:rsidRPr="006675BD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20C39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20C39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D20C39" w:rsidRPr="006675BD" w:rsidRDefault="00D20C3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20C39" w:rsidRPr="006675BD" w:rsidRDefault="00D20C3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20C39" w:rsidRPr="006675BD" w:rsidRDefault="00D20C3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профессиональному труду;</w:t>
      </w:r>
    </w:p>
    <w:p w:rsidR="00D20C39" w:rsidRPr="006675BD" w:rsidRDefault="00D20C3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D20C39" w:rsidRPr="006675BD" w:rsidRDefault="00D20C3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D20C39" w:rsidRPr="006675BD" w:rsidRDefault="00D20C3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20C39" w:rsidRDefault="00D20C3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D20C39" w:rsidRDefault="00D20C3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20C39" w:rsidRPr="0062613F" w:rsidRDefault="00D20C39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D20C39" w:rsidRDefault="00D20C3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20C39" w:rsidRDefault="00D20C39" w:rsidP="00925482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20C39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>
        <w:rPr>
          <w:rStyle w:val="FontStyle57"/>
        </w:rPr>
        <w:t>ОК 3. Решать проблемы, оценивать риски и принимать решения в нестандартных ситуациях.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9. Ориентироваться в условиях частой смены технологий в профессиональной деятельности.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20C39" w:rsidRPr="00212FFF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Художник-мастер, преподаватель должен обладать профессиональными компетенциями, соответствующими видам деятельности:</w:t>
      </w:r>
    </w:p>
    <w:p w:rsidR="00D20C39" w:rsidRPr="00D61880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Творческая и исполнительская деятельность.</w:t>
      </w:r>
    </w:p>
    <w:p w:rsidR="00D20C39" w:rsidRPr="00212FFF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D20C39" w:rsidRPr="00212FFF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D20C39" w:rsidRPr="00212FFF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D20C39" w:rsidRPr="00212FFF" w:rsidRDefault="00D20C39" w:rsidP="00925482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D20C39" w:rsidRPr="00212FFF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1.5. Выполнять эскизы и проекты с использованием различных графических средств и приемов.</w:t>
      </w:r>
    </w:p>
    <w:p w:rsidR="00D20C39" w:rsidRPr="00212FFF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D20C39" w:rsidRPr="00D61880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1.7. Владеть культурой устной и письменной речи, профессиональной</w:t>
      </w:r>
      <w:r>
        <w:rPr>
          <w:rStyle w:val="FontStyle57"/>
        </w:rPr>
        <w:t xml:space="preserve"> </w:t>
      </w:r>
      <w:r w:rsidRPr="00212FFF">
        <w:rPr>
          <w:rStyle w:val="FontStyle57"/>
        </w:rPr>
        <w:t>терминологией.</w:t>
      </w:r>
    </w:p>
    <w:p w:rsidR="00D20C39" w:rsidRDefault="00D20C39" w:rsidP="00925482">
      <w:pPr>
        <w:pStyle w:val="Style21"/>
        <w:widowControl/>
        <w:spacing w:line="240" w:lineRule="auto"/>
        <w:ind w:firstLine="567"/>
        <w:rPr>
          <w:rStyle w:val="FontStyle57"/>
        </w:rPr>
      </w:pPr>
    </w:p>
    <w:p w:rsidR="00D20C39" w:rsidRPr="004142D7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b/>
          <w:color w:val="000000"/>
          <w:spacing w:val="-1"/>
          <w:sz w:val="28"/>
          <w:szCs w:val="28"/>
        </w:rPr>
      </w:pPr>
      <w:r w:rsidRPr="004142D7">
        <w:rPr>
          <w:color w:val="000000"/>
          <w:spacing w:val="-1"/>
          <w:sz w:val="28"/>
          <w:szCs w:val="28"/>
        </w:rPr>
        <w:t xml:space="preserve">         </w:t>
      </w:r>
      <w:r w:rsidRPr="00CA049F">
        <w:rPr>
          <w:color w:val="000000"/>
          <w:spacing w:val="-1"/>
          <w:sz w:val="28"/>
          <w:szCs w:val="28"/>
        </w:rPr>
        <w:t xml:space="preserve">В результате освоения учебной дисциплины </w:t>
      </w:r>
      <w:r>
        <w:rPr>
          <w:color w:val="000000"/>
          <w:spacing w:val="-1"/>
          <w:sz w:val="28"/>
          <w:szCs w:val="28"/>
        </w:rPr>
        <w:t>Живопись</w:t>
      </w:r>
      <w:r w:rsidRPr="00CA049F">
        <w:rPr>
          <w:color w:val="000000"/>
          <w:spacing w:val="-1"/>
          <w:sz w:val="28"/>
          <w:szCs w:val="28"/>
        </w:rPr>
        <w:t xml:space="preserve"> обучающийся должен </w:t>
      </w:r>
      <w:r w:rsidRPr="004142D7">
        <w:rPr>
          <w:b/>
          <w:color w:val="000000"/>
          <w:spacing w:val="-1"/>
          <w:sz w:val="28"/>
          <w:szCs w:val="28"/>
        </w:rPr>
        <w:t>иметь практический опыт: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 подготовки устных и письменных сообщений, докладов, рефератов;</w:t>
      </w:r>
    </w:p>
    <w:p w:rsidR="00D20C39" w:rsidRPr="004142D7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b/>
          <w:color w:val="000000"/>
          <w:spacing w:val="-1"/>
          <w:sz w:val="28"/>
          <w:szCs w:val="28"/>
        </w:rPr>
      </w:pPr>
      <w:r w:rsidRPr="004142D7">
        <w:rPr>
          <w:b/>
          <w:color w:val="000000"/>
          <w:spacing w:val="-1"/>
          <w:sz w:val="28"/>
          <w:szCs w:val="28"/>
        </w:rPr>
        <w:t>уметь: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 использовать основные изобразительные материалы и техники;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 применять теоретические знания в практической профессиональной деятельности;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 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 работать с литературными источниками и наглядным (дидактическим) материалом;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в письменной и устной форме излагать свои мысли о работе с линией, </w:t>
      </w:r>
      <w:r>
        <w:rPr>
          <w:color w:val="000000"/>
          <w:spacing w:val="-1"/>
          <w:sz w:val="28"/>
          <w:szCs w:val="28"/>
        </w:rPr>
        <w:t>цветом, фактурой,</w:t>
      </w:r>
      <w:r w:rsidRPr="00CA049F">
        <w:rPr>
          <w:color w:val="000000"/>
          <w:spacing w:val="-1"/>
          <w:sz w:val="28"/>
          <w:szCs w:val="28"/>
        </w:rPr>
        <w:t xml:space="preserve"> делать конструктивный и композиционный анализы произведений рисунка и живописи;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</w:t>
      </w:r>
      <w:r w:rsidRPr="00CA049F">
        <w:rPr>
          <w:color w:val="000000"/>
          <w:spacing w:val="-1"/>
          <w:sz w:val="28"/>
          <w:szCs w:val="28"/>
        </w:rPr>
        <w:tab/>
        <w:t xml:space="preserve">объяснять общие сведения по теории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>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</w:t>
      </w:r>
      <w:r w:rsidRPr="00CA049F">
        <w:rPr>
          <w:color w:val="000000"/>
          <w:spacing w:val="-1"/>
          <w:sz w:val="28"/>
          <w:szCs w:val="28"/>
        </w:rPr>
        <w:tab/>
        <w:t>владеть профессиональной терминологией;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</w:t>
      </w:r>
      <w:r w:rsidRPr="00CA049F">
        <w:rPr>
          <w:color w:val="000000"/>
          <w:spacing w:val="-1"/>
          <w:sz w:val="28"/>
          <w:szCs w:val="28"/>
        </w:rPr>
        <w:tab/>
        <w:t xml:space="preserve">иметь общие сведения по работе с материалами, инструментами и техническими средствами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>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>-</w:t>
      </w:r>
      <w:r w:rsidRPr="00CA049F">
        <w:rPr>
          <w:color w:val="000000"/>
          <w:spacing w:val="-1"/>
          <w:sz w:val="28"/>
          <w:szCs w:val="28"/>
        </w:rPr>
        <w:tab/>
        <w:t>знать свой</w:t>
      </w:r>
      <w:r>
        <w:rPr>
          <w:color w:val="000000"/>
          <w:spacing w:val="-1"/>
          <w:sz w:val="28"/>
          <w:szCs w:val="28"/>
        </w:rPr>
        <w:t>ства материалов, применяемых в живописи</w:t>
      </w:r>
      <w:r w:rsidRPr="00CA049F">
        <w:rPr>
          <w:color w:val="000000"/>
          <w:spacing w:val="-1"/>
          <w:sz w:val="28"/>
          <w:szCs w:val="28"/>
        </w:rPr>
        <w:t xml:space="preserve"> и методы использования их в процессе творчества художника;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работать с наглядными и методическими пособиями по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>.</w:t>
      </w:r>
    </w:p>
    <w:p w:rsidR="00D20C39" w:rsidRPr="004142D7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b/>
          <w:color w:val="000000"/>
          <w:spacing w:val="-1"/>
          <w:sz w:val="28"/>
          <w:szCs w:val="28"/>
        </w:rPr>
      </w:pPr>
      <w:r w:rsidRPr="004142D7">
        <w:rPr>
          <w:b/>
          <w:color w:val="000000"/>
          <w:spacing w:val="-1"/>
          <w:sz w:val="28"/>
          <w:szCs w:val="28"/>
        </w:rPr>
        <w:t>знать: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основы изобразительной грамоты, методы и способы </w:t>
      </w:r>
      <w:r>
        <w:rPr>
          <w:color w:val="000000"/>
          <w:spacing w:val="-1"/>
          <w:sz w:val="28"/>
          <w:szCs w:val="28"/>
        </w:rPr>
        <w:t>живописного</w:t>
      </w:r>
      <w:r w:rsidRPr="00CA049F">
        <w:rPr>
          <w:color w:val="000000"/>
          <w:spacing w:val="-1"/>
          <w:sz w:val="28"/>
          <w:szCs w:val="28"/>
        </w:rPr>
        <w:t xml:space="preserve"> и пластического изображения </w:t>
      </w:r>
      <w:r>
        <w:rPr>
          <w:color w:val="000000"/>
          <w:spacing w:val="-1"/>
          <w:sz w:val="28"/>
          <w:szCs w:val="28"/>
        </w:rPr>
        <w:t>натюрморта</w:t>
      </w:r>
      <w:r w:rsidRPr="00CA049F">
        <w:rPr>
          <w:color w:val="000000"/>
          <w:spacing w:val="-1"/>
          <w:sz w:val="28"/>
          <w:szCs w:val="28"/>
        </w:rPr>
        <w:t>, природных объектов, пейзажа, человека;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основные этапы развития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>;</w:t>
      </w:r>
    </w:p>
    <w:p w:rsidR="00D20C39" w:rsidRPr="00CA049F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основные направления работы в профессиональной деятельности художника, иллюстратора, мастера декоративно-прикладного искусства, проблемы и тенденции развития современной школы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>;</w:t>
      </w:r>
    </w:p>
    <w:p w:rsidR="00D20C39" w:rsidRDefault="00D20C39" w:rsidP="0092548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CA049F">
        <w:rPr>
          <w:color w:val="000000"/>
          <w:spacing w:val="-1"/>
          <w:sz w:val="28"/>
          <w:szCs w:val="28"/>
        </w:rPr>
        <w:t xml:space="preserve">- о роли и значении </w:t>
      </w:r>
      <w:r>
        <w:rPr>
          <w:color w:val="000000"/>
          <w:spacing w:val="-1"/>
          <w:sz w:val="28"/>
          <w:szCs w:val="28"/>
        </w:rPr>
        <w:t>живописи</w:t>
      </w:r>
      <w:r w:rsidRPr="00CA049F">
        <w:rPr>
          <w:color w:val="000000"/>
          <w:spacing w:val="-1"/>
          <w:sz w:val="28"/>
          <w:szCs w:val="28"/>
        </w:rPr>
        <w:t xml:space="preserve"> в системе культуры.</w:t>
      </w:r>
    </w:p>
    <w:p w:rsidR="00D20C39" w:rsidRDefault="00D20C3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20C39" w:rsidRPr="00091F17" w:rsidRDefault="00D20C39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20C39" w:rsidRDefault="00D20C3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20C39" w:rsidRDefault="00D20C39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</w:p>
    <w:p w:rsidR="00D20C39" w:rsidRPr="00521006" w:rsidRDefault="00D20C39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20C39" w:rsidRPr="00C216B8" w:rsidTr="00850693">
        <w:trPr>
          <w:trHeight w:val="460"/>
        </w:trPr>
        <w:tc>
          <w:tcPr>
            <w:tcW w:w="7904" w:type="dxa"/>
          </w:tcPr>
          <w:p w:rsidR="00D20C39" w:rsidRPr="00C216B8" w:rsidRDefault="00D20C39" w:rsidP="00850693">
            <w:pPr>
              <w:jc w:val="center"/>
              <w:rPr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D20C39" w:rsidRPr="00C216B8" w:rsidRDefault="00D20C39" w:rsidP="00850693">
            <w:pPr>
              <w:jc w:val="center"/>
              <w:rPr>
                <w:i/>
                <w:iCs/>
                <w:sz w:val="28"/>
                <w:szCs w:val="28"/>
              </w:rPr>
            </w:pPr>
            <w:r w:rsidRPr="00C216B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20C39" w:rsidRPr="00C216B8" w:rsidTr="00850693">
        <w:trPr>
          <w:trHeight w:val="285"/>
        </w:trPr>
        <w:tc>
          <w:tcPr>
            <w:tcW w:w="7904" w:type="dxa"/>
          </w:tcPr>
          <w:p w:rsidR="00D20C39" w:rsidRPr="00C216B8" w:rsidRDefault="00D20C39" w:rsidP="00850693">
            <w:pPr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D20C39" w:rsidRPr="00C216B8" w:rsidRDefault="00D20C39" w:rsidP="00FF7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D20C39" w:rsidRPr="00C216B8" w:rsidTr="00850693">
        <w:tc>
          <w:tcPr>
            <w:tcW w:w="7904" w:type="dxa"/>
          </w:tcPr>
          <w:p w:rsidR="00D20C39" w:rsidRPr="00C216B8" w:rsidRDefault="00D20C39" w:rsidP="00850693">
            <w:pPr>
              <w:jc w:val="both"/>
              <w:rPr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D20C39" w:rsidRPr="00C216B8" w:rsidRDefault="00D20C39" w:rsidP="00FF7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D20C39" w:rsidRPr="00C216B8" w:rsidTr="00850693">
        <w:tc>
          <w:tcPr>
            <w:tcW w:w="7904" w:type="dxa"/>
          </w:tcPr>
          <w:p w:rsidR="00D20C39" w:rsidRPr="00C216B8" w:rsidRDefault="00D20C39" w:rsidP="00850693">
            <w:pPr>
              <w:jc w:val="both"/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D20C39" w:rsidRPr="00C216B8" w:rsidRDefault="00D20C39" w:rsidP="00FF7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D20C39" w:rsidRPr="00C216B8" w:rsidTr="00850693">
        <w:tc>
          <w:tcPr>
            <w:tcW w:w="9468" w:type="dxa"/>
            <w:gridSpan w:val="2"/>
          </w:tcPr>
          <w:p w:rsidR="00D20C39" w:rsidRPr="00C216B8" w:rsidRDefault="00D20C39" w:rsidP="00925482">
            <w:pPr>
              <w:rPr>
                <w:i/>
                <w:iCs/>
                <w:sz w:val="28"/>
                <w:szCs w:val="28"/>
              </w:rPr>
            </w:pPr>
            <w:r w:rsidRPr="00C216B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D20C39" w:rsidRDefault="00D20C39" w:rsidP="00925482">
      <w:pPr>
        <w:ind w:firstLine="851"/>
        <w:jc w:val="both"/>
        <w:rPr>
          <w:sz w:val="28"/>
          <w:szCs w:val="28"/>
        </w:rPr>
      </w:pPr>
    </w:p>
    <w:p w:rsidR="00D20C39" w:rsidRPr="00DD305F" w:rsidRDefault="00D20C39" w:rsidP="00925482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20C39" w:rsidRPr="00DD305F" w:rsidRDefault="00D20C39" w:rsidP="00925482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овладения знаниями:</w:t>
      </w:r>
      <w:r w:rsidRPr="00DD305F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20C39" w:rsidRPr="00DD305F" w:rsidRDefault="00D20C39" w:rsidP="00925482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закрепления и систематизации знаний:</w:t>
      </w:r>
      <w:r w:rsidRPr="00DD305F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D20C39" w:rsidRDefault="00D20C39" w:rsidP="00925482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формирования умений:</w:t>
      </w:r>
      <w:r w:rsidRPr="00DD305F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работа.</w:t>
      </w:r>
    </w:p>
    <w:p w:rsidR="00D20C39" w:rsidRDefault="00D20C39" w:rsidP="00A14E94">
      <w:pPr>
        <w:ind w:firstLine="851"/>
        <w:jc w:val="both"/>
        <w:rPr>
          <w:sz w:val="28"/>
          <w:szCs w:val="28"/>
        </w:rPr>
      </w:pPr>
    </w:p>
    <w:p w:rsidR="00D20C39" w:rsidRPr="006F0712" w:rsidRDefault="00D20C39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20C39" w:rsidRDefault="00D20C39" w:rsidP="006F0712">
      <w:pPr>
        <w:jc w:val="both"/>
        <w:rPr>
          <w:sz w:val="28"/>
          <w:szCs w:val="28"/>
        </w:rPr>
      </w:pPr>
    </w:p>
    <w:p w:rsidR="00D20C39" w:rsidRPr="00781DE2" w:rsidRDefault="00D20C39" w:rsidP="0078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    </w:t>
      </w:r>
      <w:r w:rsidRPr="00781DE2">
        <w:rPr>
          <w:bCs/>
          <w:i/>
          <w:color w:val="000000"/>
          <w:sz w:val="28"/>
          <w:szCs w:val="28"/>
        </w:rPr>
        <w:t>Самостоятельная работа обучающихся по каждой теме</w:t>
      </w:r>
      <w:r w:rsidRPr="00781DE2">
        <w:rPr>
          <w:bCs/>
          <w:color w:val="000000"/>
          <w:sz w:val="28"/>
          <w:szCs w:val="28"/>
        </w:rPr>
        <w:t xml:space="preserve">: 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Изучение теоретического материала по теме.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 xml:space="preserve">Чтение лекционного материала, дополнительной литературы. 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Проработка вопросов по пройденному материалу.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Работа с дополнительным материалом, просмотр рекомендуемых картин художников, научно-популярных фильмов.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Выполнение практических заданий.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4142D7">
        <w:rPr>
          <w:bCs/>
          <w:color w:val="000000"/>
          <w:sz w:val="28"/>
          <w:szCs w:val="28"/>
        </w:rPr>
        <w:t xml:space="preserve">       </w:t>
      </w:r>
      <w:r w:rsidRPr="00781DE2">
        <w:rPr>
          <w:bCs/>
          <w:color w:val="000000"/>
          <w:sz w:val="28"/>
          <w:szCs w:val="28"/>
        </w:rPr>
        <w:t>Критериями оценки результатов внеаудиторной самостоятельной работы, обучающихся являются: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уровень освоения учебного материала,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полнота общеучебных</w:t>
      </w:r>
      <w:bookmarkStart w:id="0" w:name="_GoBack"/>
      <w:bookmarkEnd w:id="0"/>
      <w:r w:rsidRPr="00781DE2">
        <w:rPr>
          <w:bCs/>
          <w:color w:val="000000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BC1AB9">
        <w:rPr>
          <w:bCs/>
          <w:color w:val="000000"/>
          <w:sz w:val="28"/>
          <w:szCs w:val="28"/>
        </w:rPr>
        <w:t xml:space="preserve">      </w:t>
      </w:r>
      <w:r w:rsidRPr="00781DE2">
        <w:rPr>
          <w:bCs/>
          <w:color w:val="000000"/>
          <w:sz w:val="28"/>
          <w:szCs w:val="28"/>
        </w:rPr>
        <w:t>Формы контроля: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самоотчеты;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предоставление листов выполненных упражнений и заданий;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просмотры работ.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4142D7">
        <w:rPr>
          <w:bCs/>
          <w:color w:val="000000"/>
          <w:sz w:val="28"/>
          <w:szCs w:val="28"/>
        </w:rPr>
        <w:t xml:space="preserve">       </w:t>
      </w:r>
      <w:r w:rsidRPr="00781DE2">
        <w:rPr>
          <w:bCs/>
          <w:color w:val="000000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4142D7">
        <w:rPr>
          <w:bCs/>
          <w:color w:val="000000"/>
          <w:sz w:val="28"/>
          <w:szCs w:val="28"/>
        </w:rPr>
        <w:t xml:space="preserve">       </w:t>
      </w:r>
      <w:r w:rsidRPr="00781DE2">
        <w:rPr>
          <w:bCs/>
          <w:color w:val="000000"/>
          <w:sz w:val="28"/>
          <w:szCs w:val="28"/>
        </w:rPr>
        <w:t>Текущий контроль за работой обучающегося представляет собой проверку усвоения учебного материала, регулярно осуществляемую на протяжении семестра. Текущий контроль знаний обучающихся включает: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устный опрос (групповой или индивидуальный);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проверку выполнения домашних заданий;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проведение контрольных практических работ;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 xml:space="preserve">- контроль самостоятельной работы обучающихся; 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781DE2">
        <w:rPr>
          <w:bCs/>
          <w:color w:val="000000"/>
          <w:sz w:val="28"/>
          <w:szCs w:val="28"/>
        </w:rPr>
        <w:t>- просмотры работ.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4142D7">
        <w:rPr>
          <w:bCs/>
          <w:color w:val="000000"/>
          <w:sz w:val="28"/>
          <w:szCs w:val="28"/>
        </w:rPr>
        <w:t xml:space="preserve">        </w:t>
      </w:r>
      <w:r w:rsidRPr="00781DE2">
        <w:rPr>
          <w:bCs/>
          <w:color w:val="000000"/>
          <w:sz w:val="28"/>
          <w:szCs w:val="28"/>
        </w:rPr>
        <w:t>Проверка успеваемости по дисциплине прохо</w:t>
      </w:r>
      <w:r>
        <w:rPr>
          <w:bCs/>
          <w:color w:val="000000"/>
          <w:sz w:val="28"/>
          <w:szCs w:val="28"/>
        </w:rPr>
        <w:t>дит в форме контрольных уроков</w:t>
      </w:r>
      <w:r w:rsidRPr="00781DE2">
        <w:rPr>
          <w:bCs/>
          <w:color w:val="000000"/>
          <w:sz w:val="28"/>
          <w:szCs w:val="28"/>
        </w:rPr>
        <w:t xml:space="preserve">, согласно графику индивидуального обучения. </w:t>
      </w:r>
    </w:p>
    <w:p w:rsidR="00D20C39" w:rsidRPr="00781DE2" w:rsidRDefault="00D20C39" w:rsidP="00781DE2">
      <w:pPr>
        <w:jc w:val="both"/>
        <w:rPr>
          <w:bCs/>
          <w:color w:val="000000"/>
          <w:sz w:val="28"/>
          <w:szCs w:val="28"/>
        </w:rPr>
      </w:pPr>
      <w:r w:rsidRPr="004142D7">
        <w:rPr>
          <w:bCs/>
          <w:color w:val="000000"/>
          <w:sz w:val="28"/>
          <w:szCs w:val="28"/>
        </w:rPr>
        <w:t xml:space="preserve">       </w:t>
      </w:r>
      <w:r w:rsidRPr="00781DE2">
        <w:rPr>
          <w:bCs/>
          <w:color w:val="000000"/>
          <w:sz w:val="28"/>
          <w:szCs w:val="28"/>
        </w:rPr>
        <w:t>Промежуточная аттестаци</w:t>
      </w:r>
      <w:r>
        <w:rPr>
          <w:bCs/>
          <w:color w:val="000000"/>
          <w:sz w:val="28"/>
          <w:szCs w:val="28"/>
        </w:rPr>
        <w:t xml:space="preserve">я осуществляется в конце </w:t>
      </w:r>
      <w:r w:rsidRPr="00781DE2">
        <w:rPr>
          <w:bCs/>
          <w:color w:val="000000"/>
          <w:sz w:val="28"/>
          <w:szCs w:val="28"/>
        </w:rPr>
        <w:t xml:space="preserve"> семестра в виде просмотра практических работ обучающихся. Итоговая аттестация по дисциплине Живопись в виде </w:t>
      </w:r>
      <w:r>
        <w:rPr>
          <w:bCs/>
          <w:color w:val="000000"/>
          <w:sz w:val="28"/>
          <w:szCs w:val="28"/>
        </w:rPr>
        <w:t>зачета</w:t>
      </w:r>
      <w:r w:rsidRPr="00781DE2">
        <w:rPr>
          <w:bCs/>
          <w:color w:val="000000"/>
          <w:sz w:val="28"/>
          <w:szCs w:val="28"/>
        </w:rPr>
        <w:t xml:space="preserve"> проводится в конце </w:t>
      </w:r>
      <w:r>
        <w:rPr>
          <w:bCs/>
          <w:color w:val="000000"/>
          <w:sz w:val="28"/>
          <w:szCs w:val="28"/>
        </w:rPr>
        <w:t>2</w:t>
      </w:r>
      <w:r w:rsidRPr="00781DE2">
        <w:rPr>
          <w:bCs/>
          <w:color w:val="000000"/>
          <w:sz w:val="28"/>
          <w:szCs w:val="28"/>
        </w:rPr>
        <w:t xml:space="preserve"> семестра. </w:t>
      </w:r>
    </w:p>
    <w:p w:rsidR="00D20C39" w:rsidRDefault="00D20C39" w:rsidP="00734046">
      <w:pPr>
        <w:pStyle w:val="Default"/>
        <w:jc w:val="both"/>
        <w:rPr>
          <w:sz w:val="28"/>
          <w:szCs w:val="28"/>
        </w:rPr>
      </w:pPr>
    </w:p>
    <w:p w:rsidR="00D20C39" w:rsidRDefault="00D20C39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D20C39" w:rsidRDefault="00D20C39" w:rsidP="00847226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797"/>
        <w:gridCol w:w="992"/>
      </w:tblGrid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D20C39" w:rsidRPr="00E707A5" w:rsidRDefault="00D20C39" w:rsidP="00E707A5">
            <w:pPr>
              <w:ind w:firstLine="851"/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Ч.</w:t>
            </w:r>
          </w:p>
        </w:tc>
      </w:tr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20C39" w:rsidRPr="00E707A5" w:rsidRDefault="00D20C39" w:rsidP="00E707A5">
            <w:pPr>
              <w:ind w:firstLine="851"/>
              <w:jc w:val="both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3</w:t>
            </w:r>
          </w:p>
        </w:tc>
      </w:tr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20C39" w:rsidRPr="004142D7" w:rsidRDefault="00D20C39" w:rsidP="00E707A5">
            <w:pPr>
              <w:jc w:val="both"/>
              <w:rPr>
                <w:sz w:val="28"/>
                <w:szCs w:val="28"/>
              </w:rPr>
            </w:pPr>
            <w:r w:rsidRPr="004142D7">
              <w:rPr>
                <w:sz w:val="28"/>
                <w:szCs w:val="28"/>
              </w:rPr>
              <w:t xml:space="preserve">Раздел 1. Акварель. Средства выразительности живописи </w:t>
            </w:r>
          </w:p>
          <w:p w:rsidR="00D20C39" w:rsidRPr="004142D7" w:rsidRDefault="00D20C39" w:rsidP="00E707A5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20C39" w:rsidRPr="004142D7" w:rsidRDefault="00D20C39" w:rsidP="00E707A5">
            <w:pPr>
              <w:jc w:val="both"/>
              <w:rPr>
                <w:sz w:val="28"/>
                <w:szCs w:val="28"/>
              </w:rPr>
            </w:pPr>
            <w:r w:rsidRPr="004142D7">
              <w:rPr>
                <w:sz w:val="28"/>
                <w:szCs w:val="28"/>
              </w:rPr>
              <w:t>Раздел 2.</w:t>
            </w:r>
            <w:r w:rsidRPr="004142D7">
              <w:rPr>
                <w:sz w:val="28"/>
                <w:szCs w:val="28"/>
              </w:rPr>
              <w:tab/>
              <w:t>Возможности акварели. Различные художественные приемы и техники акварельной живописи.</w:t>
            </w: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 w:rsidRPr="00E707A5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20C39" w:rsidRPr="004142D7" w:rsidRDefault="00D20C39" w:rsidP="00781DE2">
            <w:pPr>
              <w:jc w:val="both"/>
              <w:rPr>
                <w:sz w:val="28"/>
                <w:szCs w:val="28"/>
              </w:rPr>
            </w:pPr>
            <w:r w:rsidRPr="004142D7">
              <w:rPr>
                <w:sz w:val="28"/>
                <w:szCs w:val="28"/>
              </w:rPr>
              <w:t>Раздел 3.</w:t>
            </w:r>
            <w:r w:rsidRPr="004142D7">
              <w:t xml:space="preserve"> </w:t>
            </w:r>
            <w:r w:rsidRPr="004142D7">
              <w:rPr>
                <w:sz w:val="28"/>
                <w:szCs w:val="28"/>
              </w:rPr>
              <w:t>Гуашь. Приобретение навыков пастозного письма. Изучение технических приемов.</w:t>
            </w: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20C39" w:rsidRPr="00E707A5" w:rsidTr="009A3D30">
        <w:tc>
          <w:tcPr>
            <w:tcW w:w="1134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20C39" w:rsidRPr="004142D7" w:rsidRDefault="00D20C39" w:rsidP="00E70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142D7">
              <w:rPr>
                <w:bCs/>
                <w:sz w:val="28"/>
                <w:szCs w:val="28"/>
              </w:rPr>
              <w:t xml:space="preserve">Раздел 4. Изучение техники акриловой/масляной живописи. Работа над натюрмортом и изображением человека. </w:t>
            </w:r>
          </w:p>
        </w:tc>
        <w:tc>
          <w:tcPr>
            <w:tcW w:w="992" w:type="dxa"/>
          </w:tcPr>
          <w:p w:rsidR="00D20C39" w:rsidRPr="00E707A5" w:rsidRDefault="00D20C39" w:rsidP="00E7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D20C39" w:rsidRPr="00AC6511" w:rsidRDefault="00D20C39" w:rsidP="00847226">
      <w:pPr>
        <w:jc w:val="center"/>
        <w:rPr>
          <w:sz w:val="28"/>
          <w:szCs w:val="28"/>
        </w:rPr>
      </w:pPr>
    </w:p>
    <w:p w:rsidR="00D20C39" w:rsidRPr="00246CA7" w:rsidRDefault="00D20C39" w:rsidP="007340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Примерные задания к контрольному уроку и итоговой аттестации</w:t>
      </w:r>
      <w:r w:rsidRPr="00246CA7">
        <w:rPr>
          <w:i/>
          <w:sz w:val="28"/>
          <w:szCs w:val="28"/>
        </w:rPr>
        <w:t>: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предметов быта различной материальности в сближенной цветовой гамме (4-5 предметов на фоне драпировки). Акварель. Формат А3. Техника Аля – прима.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стеклянных и металлических предметов быта в контражуре (3-4 предмета на фоне окна). Акварель. Формат А3. Техника письма «по сырому».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предметов быта с введением природных объектов – веток, цветов, плодов, чучел птиц и т. п. в тёплом освещении. Гуашь. Формат А2. Техника свободная.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Этюд интерьера мастерской в естественном освещении. Гуашь. Формат А2.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предметов быта с введением гипсового рельефа. Акрил\масло. Формат А2.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Этюд головы натурщика в естественном освещении на сближенном фоне. Акрил\масло. Формат А2.</w:t>
      </w:r>
    </w:p>
    <w:p w:rsidR="00D20C39" w:rsidRDefault="00D20C39" w:rsidP="004142D7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Поясной этюд обнаженного натурщика на контрастном фоне. Акрил\масло. Формат А2.</w:t>
      </w:r>
    </w:p>
    <w:p w:rsidR="00D20C39" w:rsidRPr="00C619DE" w:rsidRDefault="00D20C3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Default="00D20C3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D20C39" w:rsidRDefault="00D20C39" w:rsidP="00711DF6">
      <w:pPr>
        <w:ind w:firstLine="567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Программа по Живописи включает в себя основные темы, необходимые в процессе профессиональной подготовки обучающихся по специальности 54.02.02</w:t>
      </w:r>
    </w:p>
    <w:p w:rsidR="00D20C39" w:rsidRDefault="00D20C39" w:rsidP="00711DF6">
      <w:pPr>
        <w:ind w:firstLine="567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Декоративно – прикладное искусство и народные промыслы. В процессе обучения обучающиеся знакомятся с основными материалами и средствами живописи, учатся анализировать и изображать натуру, самостоятельно оперировать средствами живописи в процессе выполнения творческих работ. Программа построена таким образом, что сначала обучающиеся получают общие сведения о материалах, о принципах академической живописи, постепенно переходя к решению более сложных творческих задач.  Обучающимся необходимо научиться реалистически передавать объемную видимую форму предметов в различных условиях освещения и среды. Программа предусматривает как практические занятия, так и лекции по теории живописи. Объяснения темы урока следует сопровождать демонстрацией пособий, репродукций картин художников и лучших работ учащихся прошлых лет. С целью усвоения понятий колорита и общего тона рекомендуется разнообразить живописные задачи при многоцветной и ограниченной палитре.</w:t>
      </w:r>
    </w:p>
    <w:p w:rsidR="00D20C39" w:rsidRDefault="00D20C39" w:rsidP="00711DF6">
      <w:pPr>
        <w:ind w:firstLine="567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Представленная программа является примерной и позволяет распределять время и задания внутри разделов в зависимости от уровня подготовки, специализаций обучающихся и пожеланий ведущего преподавателя.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При организации самостоятельной работы преподавателю необходимо: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отчетливо видеть роль данной работы в общей структуре учебного процесса;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ориентироваться в требованиях определенного уровня овладения учебным материалом;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максимально учитывать уровень подготовленности и возможности обучающихся;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предвидеть трудности, которые могут возникнуть при выполнении самостоятельной работы;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использовать индивидуальные и дифференцированные задания;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обоснованно выбирать объем работы;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определять длительность самостоятельной работы с учетом ее сложности и подготовленности обучающихся;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разнообразить задания по содержанию;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подбирать рациональные способы проверки работ;</w:t>
      </w:r>
    </w:p>
    <w:p w:rsidR="00D20C39" w:rsidRPr="00A45F63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правильно сочетать самостоятельную работу с работой под руководством преподавателя;</w:t>
      </w:r>
    </w:p>
    <w:p w:rsidR="00D20C39" w:rsidRDefault="00D20C39" w:rsidP="00A45F63">
      <w:pPr>
        <w:ind w:firstLine="567"/>
        <w:jc w:val="both"/>
        <w:rPr>
          <w:rStyle w:val="apple-style-span"/>
          <w:szCs w:val="28"/>
        </w:rPr>
      </w:pPr>
      <w:r w:rsidRPr="00A45F63">
        <w:rPr>
          <w:rStyle w:val="apple-style-span"/>
          <w:szCs w:val="28"/>
        </w:rPr>
        <w:t>- проектировать самостоятельную работу с учетом достигнутого уровня.</w:t>
      </w:r>
    </w:p>
    <w:p w:rsidR="00D20C39" w:rsidRDefault="00D20C3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Default="00D20C3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D20C39" w:rsidRDefault="00D20C3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В</w:t>
      </w:r>
      <w:r w:rsidRPr="00711DF6">
        <w:rPr>
          <w:rFonts w:ascii="Times New Roman" w:hAnsi="Times New Roman"/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D20C39" w:rsidRPr="00711DF6" w:rsidRDefault="00D20C39" w:rsidP="00711DF6">
      <w:pPr>
        <w:pStyle w:val="NormalWe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 xml:space="preserve">        Одной из основных задач преподавателя является помощь обучающимся в организации их самостоятельной работы. Это особенно важно в современных условиях развития общества, когда специалисту после окончания учебного заведения приходится заниматься самообразованием - повышать уровень своих знаний путем самостоятельного изучения.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Strong"/>
          <w:rFonts w:ascii="Times New Roman" w:hAnsi="Times New Roman"/>
          <w:sz w:val="28"/>
          <w:szCs w:val="28"/>
        </w:rPr>
        <w:t>Значимость самостоятельной работы.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1. глубокое изучение сущности вопроса, возможность основательно в нем разобраться;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2. выработка стойких самостоятельных взглядов и убеждений;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3. формирование ценных качеств: трудолюбия, дисциплинированности, аккуратности, творческого подхода к делу, самостоятельности мышления;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4. развитие умения самостоятельно приобретать и углублять знания.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Strong"/>
          <w:rFonts w:ascii="Times New Roman" w:hAnsi="Times New Roman"/>
          <w:sz w:val="28"/>
          <w:szCs w:val="28"/>
        </w:rPr>
        <w:t>Условия, обеспечивающие успешное выполнение самостоятельной работы: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мотивационность задания (для чего, чему способствует);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четкая постановка задач;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алгоритм, метод выполнения работы, знание обучающимся способов ее выполнения;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четкое определение преподавателем форм отчетности, сроков выполнения;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критерии оценки, отчетности;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виды и формы контроля.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Strong"/>
          <w:rFonts w:ascii="Times New Roman" w:hAnsi="Times New Roman"/>
          <w:sz w:val="28"/>
          <w:szCs w:val="28"/>
        </w:rPr>
        <w:t>Уровни деятельности обучающихся: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подготовительный, ознакомительный. Обучающийся знакомится с приемами самостоятельной работы;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репродуктивный. Обучающийся воспроизводит то, что ему уже знакомо;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учебно - поисковый или частично - поисковый. Обучающийся выполняет частичный самостоятельный поиск данных для решения или выполнения определенного задания;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экспериментально - поисковый. Обучающийся самостоятельно проводит эксперимент;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теоретико - экспериментальный. Обучающийся обобщает экспериментальные данные самостоятельно или с помощью преподавателя, делает доклад по результатам работы;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теоретико - практический. Обучающийся на основе проведенных исследований готовит курсовую или дипломную работу.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Strong"/>
          <w:rFonts w:ascii="Times New Roman" w:hAnsi="Times New Roman"/>
          <w:sz w:val="28"/>
          <w:szCs w:val="28"/>
        </w:rPr>
        <w:t>Формы организации самостоятельной работы.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Emphasis"/>
          <w:rFonts w:ascii="Times New Roman" w:hAnsi="Times New Roman"/>
          <w:sz w:val="28"/>
          <w:szCs w:val="28"/>
        </w:rPr>
        <w:t>Фронтальная самостоятельная работа.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Основными особенностями такой формы организации самостоятельной работы являются: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общее для всех задание;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общий инструктаж преподавателя по выполнению задания;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использование общих приемов организации и руководства дальнейшими действиями обучающихся.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Фронтальная форма организации самостоятельной работы наиболее целесообразна тогда, когда обучающиеся приступают к изучению темы, когда важно вызвать интерес к новой теме, а также на начальном этапе формирования умений, когда обучающиеся овладевают способами выполнения заданий по образцу.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Emphasis"/>
          <w:rFonts w:ascii="Times New Roman" w:hAnsi="Times New Roman"/>
          <w:sz w:val="28"/>
          <w:szCs w:val="28"/>
        </w:rPr>
        <w:t>Индивидуальная самостоятельная работа.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Особенности выполнения данной формы самостоятельной работы: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возрастает роль обучающегося в определении содержания работы, выборе способа ее выполнения;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появляется возможность сотрудничества обучающегося с преподавателем, особенно при выполнении трудоемких заданий.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Индивидуальные задания вызывают личностное отношение к материалу, стимулируют активность.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Style w:val="Emphasis"/>
          <w:rFonts w:ascii="Times New Roman" w:hAnsi="Times New Roman"/>
          <w:sz w:val="28"/>
          <w:szCs w:val="28"/>
        </w:rPr>
        <w:t>Групповая самостоятельная работа.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Наиболее простая форма сотрудничества обучающихся на занятии - работа в парах постоянного состава. Эту форму можно использовать для: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совместной проработки материала учебника, документа;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выполнения лабораторных работ и практических заданий;</w:t>
      </w:r>
    </w:p>
    <w:p w:rsidR="00D20C39" w:rsidRPr="00711DF6" w:rsidRDefault="00D20C39" w:rsidP="00711DF6">
      <w:pPr>
        <w:pStyle w:val="NormalWe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DF6">
        <w:rPr>
          <w:rFonts w:ascii="Times New Roman" w:hAnsi="Times New Roman"/>
          <w:sz w:val="28"/>
          <w:szCs w:val="28"/>
        </w:rPr>
        <w:t>- взаимной проверки письменных упражнений.</w:t>
      </w:r>
    </w:p>
    <w:p w:rsidR="00D20C39" w:rsidRPr="00711DF6" w:rsidRDefault="00D20C39" w:rsidP="00711DF6">
      <w:pPr>
        <w:jc w:val="both"/>
        <w:rPr>
          <w:sz w:val="28"/>
          <w:szCs w:val="28"/>
        </w:rPr>
      </w:pPr>
    </w:p>
    <w:p w:rsidR="00D20C39" w:rsidRPr="00412C30" w:rsidRDefault="00D20C39" w:rsidP="00DA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12C30">
        <w:rPr>
          <w:b/>
          <w:sz w:val="28"/>
          <w:szCs w:val="28"/>
        </w:rPr>
        <w:t>Практические рекомендации для обучающихся.</w:t>
      </w:r>
    </w:p>
    <w:p w:rsidR="00D20C39" w:rsidRPr="00107D25" w:rsidRDefault="00D20C39" w:rsidP="00EA1286">
      <w:pPr>
        <w:ind w:firstLine="540"/>
        <w:jc w:val="center"/>
        <w:rPr>
          <w:b/>
          <w:sz w:val="28"/>
          <w:szCs w:val="28"/>
        </w:rPr>
      </w:pPr>
      <w:r w:rsidRPr="00107D25">
        <w:rPr>
          <w:b/>
          <w:sz w:val="28"/>
          <w:szCs w:val="28"/>
        </w:rPr>
        <w:t xml:space="preserve"> Рекоме</w:t>
      </w:r>
      <w:r>
        <w:rPr>
          <w:b/>
          <w:sz w:val="28"/>
          <w:szCs w:val="28"/>
        </w:rPr>
        <w:t>ндации по составлению конспекта</w:t>
      </w:r>
    </w:p>
    <w:p w:rsidR="00D20C39" w:rsidRPr="00107D25" w:rsidRDefault="00D20C39" w:rsidP="00EA1286">
      <w:pPr>
        <w:shd w:val="clear" w:color="auto" w:fill="FFFFFF"/>
        <w:ind w:firstLine="539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Написание конспекта</w:t>
      </w:r>
      <w:r w:rsidRPr="00107D25">
        <w:rPr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D20C39" w:rsidRPr="00107D25" w:rsidRDefault="00D20C39" w:rsidP="00EA1286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D20C39" w:rsidRPr="00107D25" w:rsidRDefault="00D20C39" w:rsidP="00EA1286">
      <w:pPr>
        <w:shd w:val="clear" w:color="auto" w:fill="FFFFFF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107D25">
        <w:rPr>
          <w:sz w:val="28"/>
          <w:szCs w:val="28"/>
        </w:rPr>
        <w:softHyphen/>
        <w:t>спектов преподавателем.</w:t>
      </w:r>
    </w:p>
    <w:p w:rsidR="00D20C39" w:rsidRPr="00107D25" w:rsidRDefault="00D20C39" w:rsidP="00EA1286">
      <w:pPr>
        <w:shd w:val="clear" w:color="auto" w:fill="FFFFFF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обучающегося и определяются преподавателем. 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преподавателя:</w:t>
      </w:r>
    </w:p>
    <w:p w:rsidR="00D20C39" w:rsidRPr="00107D25" w:rsidRDefault="00D20C39" w:rsidP="00EA1286">
      <w:pPr>
        <w:shd w:val="clear" w:color="auto" w:fill="FFFFFF"/>
        <w:tabs>
          <w:tab w:val="left" w:pos="758"/>
        </w:tabs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•</w:t>
      </w:r>
      <w:r w:rsidRPr="00107D25">
        <w:rPr>
          <w:sz w:val="28"/>
          <w:szCs w:val="28"/>
        </w:rPr>
        <w:tab/>
        <w:t>мотивировать подбором интересной темы;</w:t>
      </w:r>
    </w:p>
    <w:p w:rsidR="00D20C39" w:rsidRPr="00107D25" w:rsidRDefault="00D20C39" w:rsidP="00EA1286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sz w:val="28"/>
          <w:szCs w:val="28"/>
        </w:rPr>
      </w:pPr>
      <w:r w:rsidRPr="00107D25">
        <w:rPr>
          <w:sz w:val="28"/>
          <w:szCs w:val="28"/>
        </w:rPr>
        <w:t>•</w:t>
      </w:r>
      <w:r w:rsidRPr="00107D25">
        <w:rPr>
          <w:sz w:val="28"/>
          <w:szCs w:val="28"/>
        </w:rPr>
        <w:tab/>
        <w:t>консультирование при затруднениях.</w:t>
      </w:r>
    </w:p>
    <w:p w:rsidR="00D20C39" w:rsidRPr="00107D25" w:rsidRDefault="00D20C39" w:rsidP="00EA1286">
      <w:pPr>
        <w:shd w:val="clear" w:color="auto" w:fill="FFFFFF"/>
        <w:tabs>
          <w:tab w:val="left" w:pos="754"/>
        </w:tabs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обучающегося: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прочитать материал источника, выбрать главное и второстепенное;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установить логическую связь между элементами темы;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записывать только то, что хорошо уяснил;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выделять ключевые слова и понятия;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заменять сложные развёрнутые обороты текста более лаконичными;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sz w:val="28"/>
          <w:szCs w:val="28"/>
        </w:rPr>
      </w:pPr>
      <w:r w:rsidRPr="00107D25">
        <w:rPr>
          <w:sz w:val="28"/>
          <w:szCs w:val="28"/>
        </w:rPr>
        <w:t>разработать и применять свою систему условных сокращений.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Критерии оценки: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содержательность конспекта, соответствие плану;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отражение основных положений, результатов работы, выводов;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ясность, лаконичность изложения мыслей обучающегося;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наличие схем, графическое выделение особо значимой информации;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соответствие оформления требованиям;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грамотность изложения;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конспект сдан в срок.</w:t>
      </w:r>
    </w:p>
    <w:p w:rsidR="00D20C39" w:rsidRPr="0062201B" w:rsidRDefault="00D20C39" w:rsidP="00EA1286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FF0000"/>
          <w:sz w:val="28"/>
          <w:szCs w:val="28"/>
        </w:rPr>
      </w:pPr>
    </w:p>
    <w:p w:rsidR="00D20C39" w:rsidRPr="00107D25" w:rsidRDefault="00D20C39" w:rsidP="00EA1286">
      <w:pPr>
        <w:ind w:firstLine="540"/>
        <w:jc w:val="center"/>
        <w:rPr>
          <w:b/>
          <w:sz w:val="28"/>
          <w:szCs w:val="28"/>
        </w:rPr>
      </w:pPr>
      <w:r w:rsidRPr="00107D25">
        <w:rPr>
          <w:b/>
          <w:sz w:val="28"/>
          <w:szCs w:val="28"/>
        </w:rPr>
        <w:t xml:space="preserve"> Рекомендации по</w:t>
      </w:r>
      <w:r>
        <w:rPr>
          <w:b/>
          <w:sz w:val="28"/>
          <w:szCs w:val="28"/>
        </w:rPr>
        <w:t xml:space="preserve"> составлению опорного конспекта</w:t>
      </w:r>
    </w:p>
    <w:p w:rsidR="00D20C39" w:rsidRPr="00107D25" w:rsidRDefault="00D20C39" w:rsidP="00EA1286">
      <w:pPr>
        <w:ind w:firstLine="540"/>
        <w:rPr>
          <w:sz w:val="28"/>
          <w:szCs w:val="28"/>
        </w:rPr>
      </w:pPr>
      <w:r w:rsidRPr="00107D25">
        <w:rPr>
          <w:sz w:val="28"/>
          <w:szCs w:val="28"/>
        </w:rPr>
        <w:t xml:space="preserve">Основная цель опорного конспекта – облегчить запоминание. </w:t>
      </w:r>
    </w:p>
    <w:p w:rsidR="00D20C39" w:rsidRPr="00107D25" w:rsidRDefault="00D20C39" w:rsidP="00EA1286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107D25">
        <w:rPr>
          <w:iCs/>
          <w:sz w:val="28"/>
          <w:szCs w:val="28"/>
        </w:rPr>
        <w:t xml:space="preserve">Составление опорного конспекта – </w:t>
      </w:r>
      <w:r w:rsidRPr="00107D25">
        <w:rPr>
          <w:sz w:val="28"/>
          <w:szCs w:val="28"/>
        </w:rPr>
        <w:t xml:space="preserve">представляет собой вид внеаудиторной самостоятельной работы обучающихся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обучающихся,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</w:t>
      </w:r>
      <w:r>
        <w:rPr>
          <w:sz w:val="28"/>
          <w:szCs w:val="28"/>
        </w:rPr>
        <w:t>может быть</w:t>
      </w:r>
      <w:r w:rsidRPr="00107D25">
        <w:rPr>
          <w:sz w:val="28"/>
          <w:szCs w:val="28"/>
        </w:rPr>
        <w:t xml:space="preserve"> как обязательным, так и дополнительным.</w:t>
      </w:r>
      <w:r w:rsidRPr="00107D25">
        <w:rPr>
          <w:rStyle w:val="Strong"/>
          <w:b w:val="0"/>
          <w:spacing w:val="-6"/>
          <w:sz w:val="28"/>
          <w:szCs w:val="28"/>
        </w:rPr>
        <w:t xml:space="preserve"> 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микро конкурс конспектов по принципу: какой из них более краткий по форме, ёмкий и универсальный по содержанию.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преподавателя: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помочь в выборе главных и дополнительных элементов темы;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консультировать при затруднениях;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sz w:val="28"/>
          <w:szCs w:val="28"/>
        </w:rPr>
      </w:pPr>
      <w:r w:rsidRPr="00107D25">
        <w:rPr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обучающихся: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изучить материалы темы, выбрать главное и второстепенное;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установить логическую связь между элементами темы;</w:t>
      </w:r>
    </w:p>
    <w:p w:rsidR="00D20C39" w:rsidRPr="00107D25" w:rsidRDefault="00D20C39" w:rsidP="00EA1286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представить характеристику элементов в краткой форме;</w:t>
      </w:r>
    </w:p>
    <w:p w:rsidR="00D20C39" w:rsidRPr="00107D25" w:rsidRDefault="00D20C39" w:rsidP="00EA1286">
      <w:pPr>
        <w:shd w:val="clear" w:color="auto" w:fill="FFFFFF"/>
        <w:tabs>
          <w:tab w:val="left" w:pos="773"/>
        </w:tabs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•</w:t>
      </w:r>
      <w:r w:rsidRPr="00107D25">
        <w:rPr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оформить работу и предоставить в установленный срок.</w:t>
      </w:r>
      <w:r w:rsidRPr="00107D25">
        <w:rPr>
          <w:sz w:val="28"/>
          <w:szCs w:val="28"/>
        </w:rPr>
        <w:br/>
      </w:r>
      <w:r w:rsidRPr="00107D25">
        <w:rPr>
          <w:i/>
          <w:iCs/>
          <w:sz w:val="28"/>
          <w:szCs w:val="28"/>
        </w:rPr>
        <w:t>Критерии оценки: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соответствие содержания теме;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правильная структурированность информации;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наличие логической связи изложенной информации;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соответствие оформления требованиям;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аккуратность и грамотность изложения;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работа сдана в срок.</w:t>
      </w:r>
    </w:p>
    <w:p w:rsidR="00D20C39" w:rsidRPr="00107D25" w:rsidRDefault="00D20C39" w:rsidP="00EA1286">
      <w:pPr>
        <w:tabs>
          <w:tab w:val="left" w:pos="266"/>
        </w:tabs>
        <w:jc w:val="both"/>
      </w:pPr>
      <w:r w:rsidRPr="00107D25">
        <w:tab/>
      </w:r>
    </w:p>
    <w:p w:rsidR="00D20C39" w:rsidRPr="00107D25" w:rsidRDefault="00D20C39" w:rsidP="00EA1286">
      <w:pPr>
        <w:jc w:val="center"/>
        <w:rPr>
          <w:b/>
          <w:sz w:val="28"/>
          <w:szCs w:val="28"/>
        </w:rPr>
      </w:pPr>
      <w:r w:rsidRPr="00107D25">
        <w:rPr>
          <w:b/>
          <w:sz w:val="28"/>
          <w:szCs w:val="28"/>
        </w:rPr>
        <w:t xml:space="preserve"> Рекомендации по подготовке доклада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Этапы подготовки доклада: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1. Определение цели доклада.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2. Подбор нужного материала, определяющего содержание доклада.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5. Уточнение плана, отбор материала к каждому пункту плана.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6. Композиционное оформление доклада.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7. Запоминание текста доклада, подготовки тезисов выступления.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8. Выступление с докладом.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9. Обсуждение доклада.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10. Оценивание доклада.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Вступление должно содержать: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название доклада;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сообщение основной идеи;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современную оценку предмета изложения;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краткое перечисление рассматриваемых вопросов;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интересную для слушателей форму изложения;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● акцентирование оригинальности подхода.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Выступление состоит из следующих частей: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D20C39" w:rsidRPr="00107D25" w:rsidRDefault="00D20C39" w:rsidP="00EA1286">
      <w:pPr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Заключение - это чёткое обобщение и краткие выводы по теме.</w:t>
      </w:r>
    </w:p>
    <w:p w:rsidR="00D20C39" w:rsidRPr="00107D25" w:rsidRDefault="00D20C39" w:rsidP="00EA1286">
      <w:pPr>
        <w:shd w:val="clear" w:color="auto" w:fill="FFFFFF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Ориентировочное время на подготовку информационного сообщения – 4 часа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преподавателя:</w:t>
      </w:r>
    </w:p>
    <w:p w:rsidR="00D20C39" w:rsidRPr="00107D25" w:rsidRDefault="00D20C39" w:rsidP="00EA128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определить тему доклада;</w:t>
      </w:r>
    </w:p>
    <w:p w:rsidR="00D20C39" w:rsidRPr="00107D25" w:rsidRDefault="00D20C39" w:rsidP="00EA128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оказать консультативную помощь;</w:t>
      </w:r>
    </w:p>
    <w:p w:rsidR="00D20C39" w:rsidRPr="00107D25" w:rsidRDefault="00D20C39" w:rsidP="00EA128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рекомендовать базовую и дополнительную литературу;</w:t>
      </w:r>
    </w:p>
    <w:p w:rsidR="00D20C39" w:rsidRPr="00107D25" w:rsidRDefault="00D20C39" w:rsidP="00EA1286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sz w:val="28"/>
          <w:szCs w:val="28"/>
        </w:rPr>
      </w:pPr>
      <w:r w:rsidRPr="00107D25">
        <w:rPr>
          <w:sz w:val="28"/>
          <w:szCs w:val="28"/>
        </w:rPr>
        <w:t>оценить доклад в контексте занятия.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Роль обучающегося: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собрать и изучить литературу по теме;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составить план доклада;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выделить основные понятия;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ввести в текст дополнительные данные, характеризующие объект изучения;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оформить текст письменно;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sz w:val="28"/>
          <w:szCs w:val="28"/>
        </w:rPr>
      </w:pPr>
      <w:r w:rsidRPr="00107D25">
        <w:rPr>
          <w:sz w:val="28"/>
          <w:szCs w:val="28"/>
        </w:rPr>
        <w:t>сдать на контроль преподавателю и озвучить в установленный срок.</w:t>
      </w:r>
    </w:p>
    <w:p w:rsidR="00D20C39" w:rsidRPr="00107D25" w:rsidRDefault="00D20C39" w:rsidP="00EA1286">
      <w:pPr>
        <w:shd w:val="clear" w:color="auto" w:fill="FFFFFF"/>
        <w:ind w:firstLine="540"/>
        <w:jc w:val="both"/>
        <w:rPr>
          <w:sz w:val="28"/>
          <w:szCs w:val="28"/>
        </w:rPr>
      </w:pPr>
      <w:r w:rsidRPr="00107D25">
        <w:rPr>
          <w:i/>
          <w:iCs/>
          <w:sz w:val="28"/>
          <w:szCs w:val="28"/>
        </w:rPr>
        <w:t>Критерии оценки: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актуальность темы;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соответствие содержания теме;</w:t>
      </w:r>
    </w:p>
    <w:p w:rsidR="00D20C39" w:rsidRPr="00107D25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глубина проработки материала;</w:t>
      </w:r>
    </w:p>
    <w:p w:rsidR="00D20C39" w:rsidRDefault="00D20C39" w:rsidP="00EA128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107D25">
        <w:rPr>
          <w:sz w:val="28"/>
          <w:szCs w:val="28"/>
        </w:rPr>
        <w:t>грамотность и полнота использования источников.</w:t>
      </w:r>
    </w:p>
    <w:p w:rsidR="00D20C39" w:rsidRDefault="00D20C39" w:rsidP="00304250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720"/>
        <w:jc w:val="both"/>
        <w:rPr>
          <w:sz w:val="28"/>
          <w:szCs w:val="28"/>
        </w:rPr>
      </w:pPr>
    </w:p>
    <w:p w:rsidR="00D20C39" w:rsidRDefault="00D20C39" w:rsidP="00304250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выполнению по составлению глоссария</w:t>
      </w:r>
    </w:p>
    <w:p w:rsidR="00D20C39" w:rsidRPr="00812BC3" w:rsidRDefault="00D20C39" w:rsidP="00304250">
      <w:pPr>
        <w:shd w:val="clear" w:color="auto" w:fill="FFFFFF"/>
        <w:ind w:firstLine="488"/>
        <w:jc w:val="both"/>
        <w:rPr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377C42">
        <w:rPr>
          <w:iCs/>
          <w:color w:val="000000"/>
          <w:sz w:val="28"/>
          <w:szCs w:val="28"/>
        </w:rPr>
        <w:t xml:space="preserve"> это</w:t>
      </w:r>
      <w:r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D20C39" w:rsidRPr="00377C42" w:rsidRDefault="00D20C39" w:rsidP="00304250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D20C39" w:rsidRPr="00377C42" w:rsidRDefault="00D20C39" w:rsidP="00304250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D20C39" w:rsidRPr="00377C42" w:rsidRDefault="00D20C39" w:rsidP="00304250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D20C39" w:rsidRPr="00377C42" w:rsidRDefault="00D20C39" w:rsidP="00304250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D20C39" w:rsidRPr="00377C42" w:rsidRDefault="00D20C39" w:rsidP="00304250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D20C39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D20C39" w:rsidRPr="00377C42" w:rsidRDefault="00D20C39" w:rsidP="00304250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59"/>
        <w:jc w:val="both"/>
        <w:rPr>
          <w:color w:val="000000"/>
          <w:sz w:val="28"/>
          <w:szCs w:val="28"/>
        </w:rPr>
      </w:pPr>
    </w:p>
    <w:p w:rsidR="00D20C39" w:rsidRPr="00377C42" w:rsidRDefault="00D20C39" w:rsidP="00304250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color w:val="000000"/>
          <w:sz w:val="28"/>
          <w:szCs w:val="28"/>
        </w:rPr>
        <w:t>Р</w:t>
      </w:r>
      <w:r w:rsidRPr="00377C42">
        <w:rPr>
          <w:b/>
          <w:sz w:val="28"/>
          <w:szCs w:val="28"/>
        </w:rPr>
        <w:t xml:space="preserve">екомендации по выполнению </w:t>
      </w:r>
      <w:r>
        <w:rPr>
          <w:b/>
          <w:sz w:val="28"/>
          <w:szCs w:val="28"/>
        </w:rPr>
        <w:t>технологической карты к творческому проекту</w:t>
      </w:r>
    </w:p>
    <w:p w:rsidR="00D20C39" w:rsidRPr="005E46FF" w:rsidRDefault="00D20C39" w:rsidP="00304250">
      <w:pPr>
        <w:shd w:val="clear" w:color="auto" w:fill="FFFFFF"/>
        <w:ind w:firstLine="539"/>
        <w:jc w:val="both"/>
        <w:rPr>
          <w:sz w:val="28"/>
          <w:szCs w:val="28"/>
        </w:rPr>
      </w:pPr>
      <w:r w:rsidRPr="005E46FF">
        <w:rPr>
          <w:i/>
          <w:iCs/>
          <w:sz w:val="28"/>
          <w:szCs w:val="28"/>
        </w:rPr>
        <w:t xml:space="preserve">Составление технологической карты к творческому проекту </w:t>
      </w:r>
      <w:r w:rsidRPr="005E46FF">
        <w:rPr>
          <w:iCs/>
          <w:sz w:val="28"/>
          <w:szCs w:val="28"/>
        </w:rPr>
        <w:t xml:space="preserve">– </w:t>
      </w:r>
      <w:r w:rsidRPr="005E46FF">
        <w:rPr>
          <w:sz w:val="28"/>
          <w:szCs w:val="28"/>
        </w:rPr>
        <w:t xml:space="preserve"> это вид самостоятельной работы обучающихся по систематизации объёмной информации, которая сводится (обобщается) в рамки таблицы и кратким описанием поэтапного изготовления, которое сопровождается фото рядом с комментарием, эскизами изделия выполненных в масштабе (М 1:1), сопроводительными чертежами.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5E46FF">
        <w:rPr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(одноплановый материал), так и разделы разных тем (многоплановый материал). Задание дается на старших курсах, а его качество оцени</w:t>
      </w:r>
      <w:r w:rsidRPr="005E46FF">
        <w:rPr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D20C39" w:rsidRPr="00C43312" w:rsidRDefault="00D20C39" w:rsidP="00304250">
      <w:pPr>
        <w:shd w:val="clear" w:color="auto" w:fill="FFFFFF"/>
        <w:ind w:firstLine="539"/>
        <w:jc w:val="both"/>
        <w:rPr>
          <w:sz w:val="28"/>
          <w:szCs w:val="28"/>
        </w:rPr>
      </w:pPr>
      <w:r w:rsidRPr="005E46FF">
        <w:rPr>
          <w:sz w:val="28"/>
          <w:szCs w:val="28"/>
        </w:rPr>
        <w:t>Затраты времени на составление сводной таблицы зависят от объёма информации, сложности её структурирования и опреде</w:t>
      </w:r>
      <w:r w:rsidRPr="005E46FF">
        <w:rPr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D20C39" w:rsidRPr="00377C42" w:rsidRDefault="00D20C39" w:rsidP="00304250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D20C39" w:rsidRPr="00377C42" w:rsidRDefault="00D20C39" w:rsidP="00304250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D20C39" w:rsidRPr="00377C42" w:rsidRDefault="00D20C39" w:rsidP="00304250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D20C39" w:rsidRPr="00377C42" w:rsidRDefault="00D20C39" w:rsidP="00304250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D20C39" w:rsidRPr="00377C42" w:rsidRDefault="00D20C39" w:rsidP="00304250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</w:t>
      </w:r>
      <w:r>
        <w:rPr>
          <w:color w:val="000000"/>
          <w:sz w:val="28"/>
          <w:szCs w:val="28"/>
        </w:rPr>
        <w:t xml:space="preserve"> с используемой терминологией</w:t>
      </w:r>
      <w:r w:rsidRPr="00377C42">
        <w:rPr>
          <w:color w:val="000000"/>
          <w:sz w:val="28"/>
          <w:szCs w:val="28"/>
        </w:rPr>
        <w:t xml:space="preserve"> и заполнить ею основные графы таблицы;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D20C39" w:rsidRPr="00377C42" w:rsidRDefault="00D20C39" w:rsidP="0030425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>рующего, сравнительного) характера изложения информации;</w:t>
      </w:r>
    </w:p>
    <w:p w:rsidR="00D20C39" w:rsidRPr="00377C42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D20C39" w:rsidRDefault="00D20C39" w:rsidP="0030425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D20C39" w:rsidRPr="00377C42" w:rsidRDefault="00D20C39" w:rsidP="00304250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D20C39" w:rsidRPr="00377C42" w:rsidRDefault="00D20C39" w:rsidP="00304250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подготовке презентации</w:t>
      </w:r>
    </w:p>
    <w:p w:rsidR="00D20C39" w:rsidRPr="00377C42" w:rsidRDefault="00D20C39" w:rsidP="00304250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D20C39" w:rsidRPr="00377C42" w:rsidRDefault="00D20C39" w:rsidP="0030425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D20C39" w:rsidRPr="00377C42" w:rsidRDefault="00D20C39" w:rsidP="00304250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D20C39" w:rsidRPr="00377C42" w:rsidRDefault="00D20C39" w:rsidP="00304250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D20C39" w:rsidRPr="00377C42" w:rsidRDefault="00D20C39" w:rsidP="00304250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D20C39" w:rsidRPr="00377C42" w:rsidRDefault="00D20C39" w:rsidP="00304250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D20C39" w:rsidRPr="00377C42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D20C39" w:rsidRDefault="00D20C39" w:rsidP="0030425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D20C39" w:rsidRPr="00377C42" w:rsidRDefault="00D20C39" w:rsidP="00304250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540"/>
        <w:jc w:val="both"/>
        <w:rPr>
          <w:color w:val="000000"/>
          <w:sz w:val="28"/>
          <w:szCs w:val="28"/>
        </w:rPr>
      </w:pPr>
    </w:p>
    <w:p w:rsidR="00D20C39" w:rsidRDefault="00D20C39" w:rsidP="00304250">
      <w:pPr>
        <w:ind w:firstLine="540"/>
        <w:jc w:val="center"/>
        <w:rPr>
          <w:b/>
          <w:sz w:val="28"/>
          <w:szCs w:val="28"/>
        </w:rPr>
      </w:pPr>
    </w:p>
    <w:p w:rsidR="00D20C39" w:rsidRPr="00377C42" w:rsidRDefault="00D20C39" w:rsidP="003042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C42">
        <w:rPr>
          <w:b/>
          <w:sz w:val="28"/>
          <w:szCs w:val="28"/>
        </w:rPr>
        <w:t xml:space="preserve">Рекомендации по выполнению </w:t>
      </w:r>
      <w:r>
        <w:rPr>
          <w:b/>
          <w:sz w:val="28"/>
          <w:szCs w:val="28"/>
        </w:rPr>
        <w:t xml:space="preserve">творческих </w:t>
      </w:r>
      <w:r w:rsidRPr="00377C42">
        <w:rPr>
          <w:b/>
          <w:sz w:val="28"/>
          <w:szCs w:val="28"/>
        </w:rPr>
        <w:t>проектов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D20C39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Метод проектов всегда ориентирован на самостоятельную деятельность обучающихся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- индивидуальную, парную, групповую, которую обучающиеся выполняют в течение определенного отрезка времени.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Начинать следует всегда с выбора темы проекта, его типа</w:t>
      </w:r>
      <w:r>
        <w:rPr>
          <w:sz w:val="28"/>
          <w:szCs w:val="28"/>
        </w:rPr>
        <w:t xml:space="preserve"> сложности</w:t>
      </w:r>
      <w:r w:rsidRPr="00377C42">
        <w:rPr>
          <w:sz w:val="28"/>
          <w:szCs w:val="28"/>
        </w:rPr>
        <w:t xml:space="preserve">, количества участников.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Далее необходимо продумать возможные варианты проблем, которые важно исследовать в рамках намеченной тематики. Сами же проблемы выдвигаются обучающимися с подачи преподавателя (наводящие вопросы, ситуации, способствующие определению проблем, и т.д.).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Оценка проекта: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Примерные параметры внешней оценки проекта: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значимость и актуальность выдвинутых проблем, адекватность их изучаемой тематике;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реальность, практическая направленность и значимость работы;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корректность используемых методов исследования и методов </w:t>
      </w:r>
      <w:r>
        <w:rPr>
          <w:sz w:val="28"/>
          <w:szCs w:val="28"/>
        </w:rPr>
        <w:t>обработки практической работы</w:t>
      </w:r>
      <w:r w:rsidRPr="00377C42">
        <w:rPr>
          <w:sz w:val="28"/>
          <w:szCs w:val="28"/>
        </w:rPr>
        <w:t>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необходимая и достаточная глубина проникновения в проблему, привлечение знаний из других областей;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соответствие содержания целям, задачам и теме проекта;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логичность и посл</w:t>
      </w:r>
      <w:r>
        <w:rPr>
          <w:sz w:val="28"/>
          <w:szCs w:val="28"/>
        </w:rPr>
        <w:t>едовательность творческой работы;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стилистическая  культура </w:t>
      </w:r>
      <w:r w:rsidRPr="0034508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 и моделирования</w:t>
      </w:r>
      <w:r w:rsidRPr="004853B8">
        <w:rPr>
          <w:sz w:val="28"/>
          <w:szCs w:val="28"/>
        </w:rPr>
        <w:t xml:space="preserve"> разных видов </w:t>
      </w:r>
      <w:r>
        <w:rPr>
          <w:sz w:val="28"/>
          <w:szCs w:val="28"/>
        </w:rPr>
        <w:t>практических работ;</w:t>
      </w:r>
    </w:p>
    <w:p w:rsidR="00D20C39" w:rsidRPr="00377C42" w:rsidRDefault="00D20C39" w:rsidP="00304250">
      <w:pPr>
        <w:jc w:val="both"/>
        <w:rPr>
          <w:sz w:val="28"/>
          <w:szCs w:val="28"/>
        </w:rPr>
      </w:pP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перспектива продолжения проекта;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эстетика оформления результатов проведенного проекта;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соответствие оформления проекта стандартным требованиям. 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Критерии оценки защиты проекта: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Pr="00377C42">
        <w:rPr>
          <w:sz w:val="28"/>
          <w:szCs w:val="28"/>
        </w:rPr>
        <w:t>ачество доклада: композиция, полнота представления работы, подходов, результатов; его объем;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объем и глубина знаний по теме, эрудиция, межпредметные связи;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культура речи;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чувство времени;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использование наглядных средств;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удерживать внимание аудитории;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вопросы: полнота, аргументированность, корректность в дискуссии;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готовность к дискуссии;</w:t>
      </w:r>
    </w:p>
    <w:p w:rsidR="00D20C39" w:rsidRPr="00377C42" w:rsidRDefault="00D20C39" w:rsidP="00304250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доброжелательность, контактность.</w:t>
      </w:r>
    </w:p>
    <w:p w:rsidR="00D20C39" w:rsidRDefault="00D20C39" w:rsidP="00304250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Ориентировочные затраты времени на такие работы – 8 часов.</w:t>
      </w:r>
    </w:p>
    <w:p w:rsidR="00D20C39" w:rsidRPr="00FE2232" w:rsidRDefault="00D20C39" w:rsidP="00304250">
      <w:pPr>
        <w:ind w:firstLine="567"/>
        <w:jc w:val="both"/>
        <w:rPr>
          <w:sz w:val="28"/>
          <w:szCs w:val="28"/>
        </w:rPr>
      </w:pPr>
    </w:p>
    <w:p w:rsidR="00D20C39" w:rsidRPr="00107D25" w:rsidRDefault="00D20C39" w:rsidP="00304250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720"/>
        <w:jc w:val="both"/>
        <w:rPr>
          <w:sz w:val="28"/>
          <w:szCs w:val="28"/>
        </w:rPr>
      </w:pPr>
    </w:p>
    <w:p w:rsidR="00D20C39" w:rsidRPr="00107D25" w:rsidRDefault="00D20C39" w:rsidP="00EA1286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sz w:val="28"/>
          <w:szCs w:val="28"/>
        </w:rPr>
      </w:pPr>
    </w:p>
    <w:p w:rsidR="00D20C39" w:rsidRDefault="00D20C39" w:rsidP="00DA43E3">
      <w:pPr>
        <w:jc w:val="both"/>
        <w:rPr>
          <w:sz w:val="28"/>
          <w:szCs w:val="28"/>
        </w:rPr>
      </w:pPr>
    </w:p>
    <w:p w:rsidR="00D20C39" w:rsidRPr="00974639" w:rsidRDefault="00D20C3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D20C39" w:rsidRDefault="00D20C39" w:rsidP="0096647F"/>
    <w:p w:rsidR="00D20C39" w:rsidRDefault="00D20C39" w:rsidP="00EA12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635">
        <w:rPr>
          <w:b/>
          <w:sz w:val="28"/>
          <w:szCs w:val="28"/>
        </w:rPr>
        <w:t xml:space="preserve">Основные источники: </w:t>
      </w:r>
    </w:p>
    <w:p w:rsidR="00D20C39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635">
        <w:rPr>
          <w:sz w:val="28"/>
          <w:szCs w:val="28"/>
        </w:rPr>
        <w:t>. Бесчастнов Н. П., Кулаков В. Я., Стор И. Н. Живопись. Уч. Пособие для студентов высших учебных заведений, обучающихся по специальности «Художественное проектирование изделий тексти</w:t>
      </w:r>
      <w:r>
        <w:rPr>
          <w:sz w:val="28"/>
          <w:szCs w:val="28"/>
        </w:rPr>
        <w:t xml:space="preserve">льной и легкой промышленности» - </w:t>
      </w:r>
      <w:r w:rsidRPr="00AD2635">
        <w:rPr>
          <w:sz w:val="28"/>
          <w:szCs w:val="28"/>
        </w:rPr>
        <w:t>М.: Гуманитар. Изд. Центр ВЛАДОС, 2010.</w:t>
      </w:r>
    </w:p>
    <w:p w:rsidR="00D20C39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Визер В.</w:t>
      </w:r>
      <w:r w:rsidRPr="00AD2635">
        <w:rPr>
          <w:sz w:val="28"/>
          <w:szCs w:val="28"/>
        </w:rPr>
        <w:t xml:space="preserve"> В. Живописная грамота. Система цвета в изобразительном искусстве. – Спб.: Питер, 2007</w:t>
      </w:r>
      <w:r>
        <w:rPr>
          <w:sz w:val="28"/>
          <w:szCs w:val="28"/>
        </w:rPr>
        <w:t>.</w:t>
      </w:r>
    </w:p>
    <w:p w:rsidR="00D20C39" w:rsidRPr="00AD2635" w:rsidRDefault="00D20C39" w:rsidP="00BC1AB9">
      <w:pPr>
        <w:jc w:val="both"/>
        <w:rPr>
          <w:sz w:val="28"/>
          <w:szCs w:val="28"/>
        </w:rPr>
      </w:pPr>
      <w:r>
        <w:rPr>
          <w:sz w:val="28"/>
          <w:szCs w:val="28"/>
        </w:rPr>
        <w:t>3.Иванова О. В. Акварель: Практические советы/ О. В. Иванова, Е. Э. Аллахвердова. – М.: ООО «Издательство Астрель»: ООО «Издательство АСТ», 2002.</w:t>
      </w:r>
    </w:p>
    <w:p w:rsidR="00D20C39" w:rsidRDefault="00D20C39" w:rsidP="00BC1AB9">
      <w:pPr>
        <w:jc w:val="both"/>
        <w:rPr>
          <w:sz w:val="28"/>
          <w:szCs w:val="28"/>
        </w:rPr>
      </w:pPr>
      <w:r>
        <w:rPr>
          <w:sz w:val="28"/>
          <w:szCs w:val="28"/>
        </w:rPr>
        <w:t>4. Кузнецов А. Ю. Атлас анатомии человека для художников. Серия «Школа изобразительных искусств».- Ростов н/Д: издательство «Феникс», 2002.</w:t>
      </w:r>
    </w:p>
    <w:p w:rsidR="00D20C39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5. Кудин П. А., Ломов Б. Ф., Митькин А. А. Психология восприятия и искусство плаката. – М.: Плакат, 1987.</w:t>
      </w:r>
    </w:p>
    <w:p w:rsidR="00D20C39" w:rsidRPr="00AD2635" w:rsidRDefault="00D20C39" w:rsidP="00BC1AB9">
      <w:pPr>
        <w:jc w:val="both"/>
        <w:rPr>
          <w:sz w:val="28"/>
          <w:szCs w:val="28"/>
        </w:rPr>
      </w:pPr>
      <w:r>
        <w:rPr>
          <w:sz w:val="28"/>
          <w:szCs w:val="28"/>
        </w:rPr>
        <w:t>6.Лойко Г. В., Жабцев В. М. Школа изобразительного искусства/ Г. В. Лойко, В. М. Жабцев. – Мн.: ООО «Харвест», 2004.</w:t>
      </w:r>
    </w:p>
    <w:p w:rsidR="00D20C39" w:rsidRPr="00AD2635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635">
        <w:rPr>
          <w:sz w:val="28"/>
          <w:szCs w:val="28"/>
        </w:rPr>
        <w:t xml:space="preserve">. Ли Н. Г. Рисунок. Основы учебного академического рисунка. Учебник. </w:t>
      </w:r>
      <w:r>
        <w:rPr>
          <w:sz w:val="28"/>
          <w:szCs w:val="28"/>
        </w:rPr>
        <w:t xml:space="preserve">- </w:t>
      </w:r>
      <w:r w:rsidRPr="00AD2635">
        <w:rPr>
          <w:sz w:val="28"/>
          <w:szCs w:val="28"/>
        </w:rPr>
        <w:t>М.: Эксмо, 2011.</w:t>
      </w:r>
    </w:p>
    <w:p w:rsidR="00D20C39" w:rsidRPr="00AD2635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8. 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  <w:r>
        <w:rPr>
          <w:sz w:val="28"/>
          <w:szCs w:val="28"/>
        </w:rPr>
        <w:t>.</w:t>
      </w:r>
    </w:p>
    <w:p w:rsidR="00D20C39" w:rsidRPr="00AD2635" w:rsidRDefault="00D20C39" w:rsidP="00BC1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9. Школа изобразительного искусства: вып. 5: учеб. – метод. Пособие/ Российская Академи</w:t>
      </w:r>
      <w:r>
        <w:rPr>
          <w:sz w:val="28"/>
          <w:szCs w:val="28"/>
        </w:rPr>
        <w:t>я Художеств. – 3-е изд., испр. и</w:t>
      </w:r>
      <w:r w:rsidRPr="00AD2635">
        <w:rPr>
          <w:sz w:val="28"/>
          <w:szCs w:val="28"/>
        </w:rPr>
        <w:t xml:space="preserve"> доп. – М.: Изобраз. Искусство, 1994.</w:t>
      </w: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635">
        <w:rPr>
          <w:b/>
          <w:sz w:val="28"/>
          <w:szCs w:val="28"/>
        </w:rPr>
        <w:t>Дополнительные источники:</w:t>
      </w: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1.</w:t>
      </w:r>
      <w:r w:rsidRPr="00AD2635">
        <w:rPr>
          <w:sz w:val="28"/>
          <w:szCs w:val="28"/>
        </w:rPr>
        <w:tab/>
        <w:t>Ахадуллина Н. Э., Ахадуллин В. Ф. Теория композиции: иллюстрированное учебно-методическое пособие. – Уфа: Изд-во БГПУ, 2004.</w:t>
      </w: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2.</w:t>
      </w:r>
      <w:r w:rsidRPr="00AD2635">
        <w:rPr>
          <w:sz w:val="28"/>
          <w:szCs w:val="28"/>
        </w:rPr>
        <w:tab/>
        <w:t>Грег Элберт, Рейчел Уолф Исследование характеристик цвета. Что такое цветотон, как научиться его видеть и воплощать в живописи// Художественный совет № 4 (38) 2004, № 5 (39) 2004.</w:t>
      </w: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3.</w:t>
      </w:r>
      <w:r w:rsidRPr="00AD2635">
        <w:rPr>
          <w:sz w:val="28"/>
          <w:szCs w:val="28"/>
        </w:rPr>
        <w:tab/>
        <w:t>Сурина М. О., Сурин А. А. История образования и цветодидактики (история систем и методов обучения цвету). Серия «Школа дизайна». – Москва: ИКЦ «МарТ», 2003.</w:t>
      </w:r>
    </w:p>
    <w:p w:rsidR="00D20C39" w:rsidRPr="00AD2635" w:rsidRDefault="00D20C39" w:rsidP="00EA1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2635">
        <w:rPr>
          <w:sz w:val="28"/>
          <w:szCs w:val="28"/>
        </w:rPr>
        <w:t>4.</w:t>
      </w:r>
      <w:r w:rsidRPr="00AD2635">
        <w:rPr>
          <w:sz w:val="28"/>
          <w:szCs w:val="28"/>
        </w:rPr>
        <w:tab/>
        <w:t>Светлана Тарханова Симфония триады: синий, желтый, красный. // Художественный совет   № 5 (39) 2004.</w:t>
      </w:r>
    </w:p>
    <w:p w:rsidR="00D20C39" w:rsidRPr="00FC6A1F" w:rsidRDefault="00D20C39" w:rsidP="00EA12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39" w:rsidRDefault="00D20C39" w:rsidP="00EA128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FC2CE5">
          <w:rPr>
            <w:rStyle w:val="Hyperlink"/>
            <w:color w:val="000000"/>
            <w:sz w:val="28"/>
            <w:szCs w:val="28"/>
          </w:rPr>
          <w:t>http://otshelnik.net/</w:t>
        </w:r>
      </w:hyperlink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6" w:history="1">
        <w:r w:rsidRPr="00FC2CE5">
          <w:rPr>
            <w:rStyle w:val="Hyperlink"/>
            <w:color w:val="000000"/>
            <w:sz w:val="28"/>
            <w:szCs w:val="28"/>
          </w:rPr>
          <w:t>http://www.grafik.org.ru/risunok.html</w:t>
        </w:r>
      </w:hyperlink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7" w:history="1">
        <w:r w:rsidRPr="00FC2CE5">
          <w:rPr>
            <w:rStyle w:val="Hyperlink"/>
            <w:color w:val="000000"/>
            <w:sz w:val="28"/>
            <w:szCs w:val="28"/>
          </w:rPr>
          <w:t>http://www.risunokstroganoff.msk.ru/AcademRisunok73.htm</w:t>
        </w:r>
      </w:hyperlink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8" w:history="1">
        <w:r w:rsidRPr="00FC2CE5">
          <w:rPr>
            <w:rStyle w:val="Hyperlink"/>
            <w:color w:val="000000"/>
            <w:sz w:val="28"/>
            <w:szCs w:val="28"/>
          </w:rPr>
          <w:t>http://www.glazunov-academy.ru/kaf_academ_paint.html</w:t>
        </w:r>
      </w:hyperlink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9" w:history="1">
        <w:r w:rsidRPr="00FC2CE5">
          <w:rPr>
            <w:rStyle w:val="Hyperlink"/>
            <w:color w:val="000000"/>
            <w:sz w:val="28"/>
            <w:szCs w:val="28"/>
          </w:rPr>
          <w:t>http://www.artprojekt.ru/school/academic/index.html</w:t>
        </w:r>
      </w:hyperlink>
    </w:p>
    <w:p w:rsidR="00D20C39" w:rsidRPr="00FC2CE5" w:rsidRDefault="00D20C39" w:rsidP="00EA1286">
      <w:pPr>
        <w:numPr>
          <w:ilvl w:val="0"/>
          <w:numId w:val="36"/>
        </w:numPr>
        <w:spacing w:after="200"/>
        <w:ind w:left="0" w:firstLine="851"/>
        <w:contextualSpacing/>
        <w:jc w:val="both"/>
        <w:rPr>
          <w:color w:val="000000"/>
          <w:sz w:val="28"/>
          <w:szCs w:val="28"/>
        </w:rPr>
      </w:pPr>
      <w:hyperlink r:id="rId10" w:history="1">
        <w:r w:rsidRPr="00FC2CE5">
          <w:rPr>
            <w:rStyle w:val="Hyperlink"/>
            <w:color w:val="000000"/>
            <w:sz w:val="28"/>
            <w:szCs w:val="28"/>
          </w:rPr>
          <w:t>http://risunok-studio.narod.ru/risunki/</w:t>
        </w:r>
      </w:hyperlink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WWW.znaniye.com/jandex.php</w:t>
      </w:r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WWW.color-sense.ru/vebinar.html</w:t>
      </w:r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WWW.gardener.ru/./page509.php</w:t>
      </w:r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WWW.risuem.info/education/</w:t>
      </w:r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WWW.gardener.116opera.ru//page618.hrm/</w:t>
      </w:r>
    </w:p>
    <w:p w:rsidR="00D20C39" w:rsidRDefault="00D20C39" w:rsidP="00EA1286">
      <w:pPr>
        <w:numPr>
          <w:ilvl w:val="0"/>
          <w:numId w:val="36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WWW.tgspa.ru/./ris.doc</w:t>
      </w:r>
    </w:p>
    <w:p w:rsidR="00D20C39" w:rsidRDefault="00D20C39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D20C39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6"/>
  </w:num>
  <w:num w:numId="11">
    <w:abstractNumId w:val="31"/>
  </w:num>
  <w:num w:numId="12">
    <w:abstractNumId w:val="25"/>
  </w:num>
  <w:num w:numId="13">
    <w:abstractNumId w:val="18"/>
  </w:num>
  <w:num w:numId="14">
    <w:abstractNumId w:val="27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30"/>
  </w:num>
  <w:num w:numId="21">
    <w:abstractNumId w:val="9"/>
  </w:num>
  <w:num w:numId="22">
    <w:abstractNumId w:val="23"/>
  </w:num>
  <w:num w:numId="23">
    <w:abstractNumId w:val="28"/>
  </w:num>
  <w:num w:numId="24">
    <w:abstractNumId w:val="6"/>
  </w:num>
  <w:num w:numId="25">
    <w:abstractNumId w:val="33"/>
  </w:num>
  <w:num w:numId="26">
    <w:abstractNumId w:val="24"/>
  </w:num>
  <w:num w:numId="27">
    <w:abstractNumId w:val="11"/>
  </w:num>
  <w:num w:numId="28">
    <w:abstractNumId w:val="14"/>
  </w:num>
  <w:num w:numId="29">
    <w:abstractNumId w:val="20"/>
  </w:num>
  <w:num w:numId="30">
    <w:abstractNumId w:val="34"/>
  </w:num>
  <w:num w:numId="31">
    <w:abstractNumId w:val="15"/>
  </w:num>
  <w:num w:numId="32">
    <w:abstractNumId w:val="13"/>
  </w:num>
  <w:num w:numId="33">
    <w:abstractNumId w:val="32"/>
  </w:num>
  <w:num w:numId="34">
    <w:abstractNumId w:val="10"/>
  </w:num>
  <w:num w:numId="35">
    <w:abstractNumId w:val="2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1416D"/>
    <w:rsid w:val="000274F8"/>
    <w:rsid w:val="00031D69"/>
    <w:rsid w:val="00042E2E"/>
    <w:rsid w:val="0004658E"/>
    <w:rsid w:val="0006111D"/>
    <w:rsid w:val="0006119D"/>
    <w:rsid w:val="00087664"/>
    <w:rsid w:val="00091A8B"/>
    <w:rsid w:val="00091F17"/>
    <w:rsid w:val="000B1238"/>
    <w:rsid w:val="000C42F5"/>
    <w:rsid w:val="000E7A03"/>
    <w:rsid w:val="00107D25"/>
    <w:rsid w:val="00112405"/>
    <w:rsid w:val="0015045F"/>
    <w:rsid w:val="001C40DD"/>
    <w:rsid w:val="001E239F"/>
    <w:rsid w:val="00212FFF"/>
    <w:rsid w:val="00231461"/>
    <w:rsid w:val="00246CA7"/>
    <w:rsid w:val="0027491C"/>
    <w:rsid w:val="002B7C51"/>
    <w:rsid w:val="00304250"/>
    <w:rsid w:val="00345087"/>
    <w:rsid w:val="00377C42"/>
    <w:rsid w:val="003B4A5F"/>
    <w:rsid w:val="003C7E7D"/>
    <w:rsid w:val="003D4EB4"/>
    <w:rsid w:val="003F2F20"/>
    <w:rsid w:val="00412C30"/>
    <w:rsid w:val="004142D7"/>
    <w:rsid w:val="004208EA"/>
    <w:rsid w:val="004254F0"/>
    <w:rsid w:val="0044550B"/>
    <w:rsid w:val="004853B8"/>
    <w:rsid w:val="004B298D"/>
    <w:rsid w:val="004C1720"/>
    <w:rsid w:val="004E7121"/>
    <w:rsid w:val="00521006"/>
    <w:rsid w:val="00543562"/>
    <w:rsid w:val="0057312B"/>
    <w:rsid w:val="005A2AE2"/>
    <w:rsid w:val="005A5C54"/>
    <w:rsid w:val="005C1794"/>
    <w:rsid w:val="005D06B7"/>
    <w:rsid w:val="005E46FF"/>
    <w:rsid w:val="005F67B4"/>
    <w:rsid w:val="0062201B"/>
    <w:rsid w:val="006240F6"/>
    <w:rsid w:val="0062613F"/>
    <w:rsid w:val="00627DD9"/>
    <w:rsid w:val="00640E60"/>
    <w:rsid w:val="00663FA3"/>
    <w:rsid w:val="006675BD"/>
    <w:rsid w:val="006C697A"/>
    <w:rsid w:val="006F0712"/>
    <w:rsid w:val="00711DF6"/>
    <w:rsid w:val="007200EF"/>
    <w:rsid w:val="00734046"/>
    <w:rsid w:val="00781DE2"/>
    <w:rsid w:val="00795635"/>
    <w:rsid w:val="007E3C7E"/>
    <w:rsid w:val="007E57F5"/>
    <w:rsid w:val="007F0009"/>
    <w:rsid w:val="00812BC3"/>
    <w:rsid w:val="0083280F"/>
    <w:rsid w:val="00836431"/>
    <w:rsid w:val="00847226"/>
    <w:rsid w:val="00850693"/>
    <w:rsid w:val="008514C2"/>
    <w:rsid w:val="00852832"/>
    <w:rsid w:val="008658DD"/>
    <w:rsid w:val="008C40CE"/>
    <w:rsid w:val="008F4B10"/>
    <w:rsid w:val="00907E8D"/>
    <w:rsid w:val="0091496A"/>
    <w:rsid w:val="00925482"/>
    <w:rsid w:val="009426C8"/>
    <w:rsid w:val="0096647F"/>
    <w:rsid w:val="00974639"/>
    <w:rsid w:val="009A3D30"/>
    <w:rsid w:val="009B119F"/>
    <w:rsid w:val="00A14E94"/>
    <w:rsid w:val="00A25A25"/>
    <w:rsid w:val="00A31E69"/>
    <w:rsid w:val="00A45F63"/>
    <w:rsid w:val="00A6384D"/>
    <w:rsid w:val="00AC5946"/>
    <w:rsid w:val="00AC6511"/>
    <w:rsid w:val="00AD2635"/>
    <w:rsid w:val="00B35FAA"/>
    <w:rsid w:val="00BA4AF5"/>
    <w:rsid w:val="00BB4375"/>
    <w:rsid w:val="00BC1AB9"/>
    <w:rsid w:val="00C016C1"/>
    <w:rsid w:val="00C07575"/>
    <w:rsid w:val="00C216B8"/>
    <w:rsid w:val="00C3018E"/>
    <w:rsid w:val="00C32815"/>
    <w:rsid w:val="00C43081"/>
    <w:rsid w:val="00C43312"/>
    <w:rsid w:val="00C618E5"/>
    <w:rsid w:val="00C619DE"/>
    <w:rsid w:val="00CA049F"/>
    <w:rsid w:val="00CF07B3"/>
    <w:rsid w:val="00CF199B"/>
    <w:rsid w:val="00D20C39"/>
    <w:rsid w:val="00D61536"/>
    <w:rsid w:val="00D61880"/>
    <w:rsid w:val="00DA43E3"/>
    <w:rsid w:val="00DA5CE7"/>
    <w:rsid w:val="00DD305F"/>
    <w:rsid w:val="00E43660"/>
    <w:rsid w:val="00E56123"/>
    <w:rsid w:val="00E707A5"/>
    <w:rsid w:val="00E75FD2"/>
    <w:rsid w:val="00E9089A"/>
    <w:rsid w:val="00E9581F"/>
    <w:rsid w:val="00EA1286"/>
    <w:rsid w:val="00EC330B"/>
    <w:rsid w:val="00EF4BC4"/>
    <w:rsid w:val="00F467F9"/>
    <w:rsid w:val="00F839F4"/>
    <w:rsid w:val="00FA6A22"/>
    <w:rsid w:val="00FC2CE5"/>
    <w:rsid w:val="00FC6A1F"/>
    <w:rsid w:val="00FE2232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7E57F5"/>
    <w:pPr>
      <w:ind w:left="566" w:hanging="283"/>
      <w:contextualSpacing/>
    </w:pPr>
  </w:style>
  <w:style w:type="character" w:customStyle="1" w:styleId="FontStyle11">
    <w:name w:val="Font Style11"/>
    <w:uiPriority w:val="99"/>
    <w:rsid w:val="007E57F5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412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C3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4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"/>
    <w:uiPriority w:val="99"/>
    <w:rsid w:val="00925482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basedOn w:val="DefaultParagraphFont"/>
    <w:uiPriority w:val="99"/>
    <w:rsid w:val="00925482"/>
    <w:rPr>
      <w:rFonts w:ascii="Times New Roman" w:hAnsi="Times New Roman" w:cs="Times New Roman"/>
      <w:sz w:val="28"/>
      <w:szCs w:val="28"/>
    </w:rPr>
  </w:style>
  <w:style w:type="paragraph" w:customStyle="1" w:styleId="Style38">
    <w:name w:val="Style38"/>
    <w:basedOn w:val="Normal"/>
    <w:uiPriority w:val="99"/>
    <w:rsid w:val="0092548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apple-style-span">
    <w:name w:val="apple-style-span"/>
    <w:uiPriority w:val="99"/>
    <w:rsid w:val="00711DF6"/>
    <w:rPr>
      <w:color w:val="000000"/>
      <w:sz w:val="28"/>
    </w:rPr>
  </w:style>
  <w:style w:type="character" w:styleId="Emphasis">
    <w:name w:val="Emphasis"/>
    <w:basedOn w:val="DefaultParagraphFont"/>
    <w:uiPriority w:val="99"/>
    <w:qFormat/>
    <w:rsid w:val="00711DF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885</TotalTime>
  <Pages>18</Pages>
  <Words>5458</Words>
  <Characters>31114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33</cp:revision>
  <dcterms:created xsi:type="dcterms:W3CDTF">2014-11-16T07:22:00Z</dcterms:created>
  <dcterms:modified xsi:type="dcterms:W3CDTF">2017-03-31T19:13:00Z</dcterms:modified>
</cp:coreProperties>
</file>