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РБ Учалинский колледж искусств и культуры</w:t>
      </w: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Салавата Низаметдинова</w:t>
      </w: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6266" w:rsidRPr="0056509F" w:rsidRDefault="00334E03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</w:t>
      </w: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226DF7" w:rsidRPr="0056509F" w:rsidRDefault="00226DF7" w:rsidP="0022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ПМ.03 </w:t>
      </w:r>
      <w:proofErr w:type="gramStart"/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МДК.03.01  Основы</w:t>
      </w:r>
      <w:proofErr w:type="gramEnd"/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управленческой деятельности</w:t>
      </w:r>
    </w:p>
    <w:p w:rsidR="00226DF7" w:rsidRPr="0056509F" w:rsidRDefault="00226DF7" w:rsidP="00226D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Народное</w:t>
      </w:r>
      <w:proofErr w:type="gram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творчество</w:t>
      </w:r>
    </w:p>
    <w:p w:rsidR="00226DF7" w:rsidRPr="0056509F" w:rsidRDefault="00226DF7" w:rsidP="00226D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творчество</w:t>
      </w:r>
    </w:p>
    <w:p w:rsidR="00226DF7" w:rsidRPr="0056509F" w:rsidRDefault="00226DF7" w:rsidP="00226D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DF7" w:rsidRPr="0056509F" w:rsidRDefault="00226DF7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B13" w:rsidRPr="0056509F" w:rsidRDefault="00EE5B13" w:rsidP="00EE5B13"/>
    <w:p w:rsidR="00EE5B13" w:rsidRPr="0056509F" w:rsidRDefault="00EE5B13" w:rsidP="00EE5B13"/>
    <w:p w:rsidR="00EE5B13" w:rsidRPr="0056509F" w:rsidRDefault="00EE5B13" w:rsidP="00EE5B13"/>
    <w:p w:rsidR="00EE5B13" w:rsidRPr="0056509F" w:rsidRDefault="00EE5B13" w:rsidP="00EE5B13"/>
    <w:p w:rsidR="00AA6266" w:rsidRPr="0056509F" w:rsidRDefault="00AA6266" w:rsidP="00EE5B13"/>
    <w:p w:rsidR="00AA6266" w:rsidRPr="0056509F" w:rsidRDefault="00AA6266" w:rsidP="00EE5B13"/>
    <w:p w:rsidR="00AA6266" w:rsidRPr="0056509F" w:rsidRDefault="00AA6266" w:rsidP="00EE5B13"/>
    <w:p w:rsidR="00AA6266" w:rsidRPr="0056509F" w:rsidRDefault="00AA6266" w:rsidP="00EE5B13"/>
    <w:p w:rsidR="00AA6266" w:rsidRPr="0056509F" w:rsidRDefault="00AA6266" w:rsidP="00EE5B13"/>
    <w:p w:rsidR="00AA6266" w:rsidRPr="0056509F" w:rsidRDefault="00AA6266" w:rsidP="00EE5B13"/>
    <w:p w:rsidR="00EE5B13" w:rsidRPr="0056509F" w:rsidRDefault="00EE5B13" w:rsidP="00EE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Годовой план-минимум.</w:t>
      </w:r>
    </w:p>
    <w:p w:rsidR="00EE5B13" w:rsidRPr="0056509F" w:rsidRDefault="00EE5B13" w:rsidP="00EE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 семестр</w:t>
      </w:r>
    </w:p>
    <w:p w:rsidR="00EE5B13" w:rsidRPr="0056509F" w:rsidRDefault="00EE5B13" w:rsidP="00EE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Темы для изучения:</w:t>
      </w:r>
    </w:p>
    <w:p w:rsidR="00EE5B13" w:rsidRPr="0056509F" w:rsidRDefault="00EE5B13" w:rsidP="00C8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1.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5650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Сфера культуры и технология менеджмента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5650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Вклад культуры в экономику.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Сущность менеджмента как процесса и науки. Содержание понятий «менеджмент», «бизнес» и «предпринимательства». Организация: люди, цели, управление. </w:t>
      </w:r>
    </w:p>
    <w:p w:rsidR="00EE5B13" w:rsidRPr="0056509F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Сущность и содержание понятия «менеджмент». Современные подходы к определению понятия «менеджмент». Менеджмент как наука и искусство. Менеджмент как процесс. Менеджмент как аппарат управления. Менеджмент как вид деятельности. Менеджмент как категория людей.</w:t>
      </w:r>
    </w:p>
    <w:p w:rsidR="00EE5B13" w:rsidRPr="0056509F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proofErr w:type="spellStart"/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Coциально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-культурная сфера. </w:t>
      </w:r>
    </w:p>
    <w:p w:rsidR="00AA6266" w:rsidRPr="0056509F" w:rsidRDefault="00AA6266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</w:p>
    <w:p w:rsidR="00EE5B13" w:rsidRPr="0056509F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2.</w:t>
      </w: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Pr="005650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Особенности менеджмента в сфере культуры.</w:t>
      </w:r>
    </w:p>
    <w:p w:rsidR="00EE5B13" w:rsidRPr="0056509F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Сфера культуры как сфера услуг. Основные и дополнительные услуги. </w:t>
      </w:r>
    </w:p>
    <w:p w:rsidR="00EE5B13" w:rsidRPr="0056509F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Сфера культуры – некоммерческая сфера. Первичный и вторичный продукты.</w:t>
      </w:r>
    </w:p>
    <w:p w:rsidR="00150A3F" w:rsidRPr="0056509F" w:rsidRDefault="00EA1508" w:rsidP="00EA150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Задания:</w:t>
      </w:r>
      <w:r w:rsidR="00150A3F" w:rsidRPr="005650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EA1508" w:rsidRPr="0056509F" w:rsidRDefault="00EA1508" w:rsidP="00EA150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Дать определения основных понятий.</w:t>
      </w:r>
    </w:p>
    <w:p w:rsidR="00EA1508" w:rsidRPr="0056509F" w:rsidRDefault="00EA1508" w:rsidP="00EA150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В чем заключаются современные подходы к определению понятия «менеджмент»?</w:t>
      </w:r>
    </w:p>
    <w:p w:rsidR="00EA1508" w:rsidRPr="0056509F" w:rsidRDefault="00EA1508" w:rsidP="00EA150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является первичны и вторичным продуктом сферы культуры.</w:t>
      </w:r>
    </w:p>
    <w:p w:rsidR="00EA1508" w:rsidRPr="0056509F" w:rsidRDefault="00EA1508" w:rsidP="00EA150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Перечислите основные и дополнительные услуги сферы культуры.</w:t>
      </w:r>
    </w:p>
    <w:p w:rsidR="00AA6266" w:rsidRPr="0056509F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Дистанционно.</w:t>
      </w:r>
    </w:p>
    <w:p w:rsidR="00AA6266" w:rsidRPr="0056509F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октября.</w:t>
      </w:r>
    </w:p>
    <w:p w:rsidR="00AA6266" w:rsidRPr="0056509F" w:rsidRDefault="00AA6266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B13" w:rsidRPr="0056509F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3. </w:t>
      </w:r>
      <w:r w:rsidRPr="005650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Технология планирования в сфере культуры.</w:t>
      </w:r>
    </w:p>
    <w:p w:rsidR="00EE5B13" w:rsidRPr="0056509F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Виды планов в сфере культуры. Бизнес-план, маркетинговый план, финансовое, производственное планирование. Организация плановой деятельности (этапы планирования). </w:t>
      </w:r>
    </w:p>
    <w:p w:rsidR="00AA6266" w:rsidRPr="0056509F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B13" w:rsidRPr="0056509F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white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3. Методы планирования.</w:t>
      </w:r>
    </w:p>
    <w:p w:rsidR="00EE5B13" w:rsidRPr="0056509F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Методы планирования. Аналитическое планирование. Элементы маркетинга. Нормативное планирование. Целевое обоснование планов. Планирование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материальногои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финансового обеспечения (балансовые методы планирования).</w:t>
      </w:r>
    </w:p>
    <w:p w:rsidR="00EA1508" w:rsidRPr="0056509F" w:rsidRDefault="00EA1508" w:rsidP="00EA150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Задания: </w:t>
      </w:r>
    </w:p>
    <w:p w:rsidR="00EA1508" w:rsidRPr="0056509F" w:rsidRDefault="00863EC4" w:rsidP="00EA1508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Дать определение понятий</w:t>
      </w:r>
      <w:r w:rsidRPr="005650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56509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Долгосрочный план», «среднесрочный план», «Текущее (годовое) планирование», «Оперативно-производственное планирование».</w:t>
      </w:r>
    </w:p>
    <w:p w:rsidR="00863EC4" w:rsidRPr="0056509F" w:rsidRDefault="00863EC4" w:rsidP="00EA150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чем заключается использование элементов маркетинга в культуре.</w:t>
      </w:r>
    </w:p>
    <w:p w:rsidR="00AA6266" w:rsidRPr="0056509F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отчетности: рабочий</w:t>
      </w: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урок. Дистанционно.</w:t>
      </w:r>
    </w:p>
    <w:p w:rsidR="00AA6266" w:rsidRPr="0056509F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ноября.</w:t>
      </w:r>
    </w:p>
    <w:p w:rsidR="00AA6266" w:rsidRPr="0056509F" w:rsidRDefault="00AA6266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</w:p>
    <w:p w:rsidR="00EE5B13" w:rsidRPr="0056509F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white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4.</w:t>
      </w:r>
      <w:r w:rsidRPr="005650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Управление персоналом.</w:t>
      </w:r>
    </w:p>
    <w:p w:rsidR="00EE5B13" w:rsidRPr="0056509F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Управление персоналом как функция менеджера. Понятие «система управления персоналом». Основные элементы системы управления персоналом. Основные методы управления персоналом.</w:t>
      </w:r>
    </w:p>
    <w:p w:rsidR="00EE5B13" w:rsidRPr="0056509F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Сущность кадрового планирования в организации. Процесс отбора персонала. Основные правила составления должностной инструкции. Критерии оценки деятельности работников. Понятие «карьера». </w:t>
      </w:r>
    </w:p>
    <w:p w:rsidR="00863EC4" w:rsidRPr="0056509F" w:rsidRDefault="00863EC4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Задания:</w:t>
      </w:r>
    </w:p>
    <w:p w:rsidR="00863EC4" w:rsidRPr="0056509F" w:rsidRDefault="00065399" w:rsidP="00863EC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 чем заключается основная функция</w:t>
      </w:r>
      <w:r w:rsidR="00863EC4"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«управлени</w:t>
      </w: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я</w:t>
      </w:r>
      <w:r w:rsidR="00863EC4"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персоналом»</w:t>
      </w: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?</w:t>
      </w:r>
    </w:p>
    <w:p w:rsidR="00065399" w:rsidRPr="0056509F" w:rsidRDefault="00065399" w:rsidP="00863EC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Перечислите основные правила и порядок составления должностной инструкции.</w:t>
      </w:r>
    </w:p>
    <w:p w:rsidR="00065399" w:rsidRPr="0056509F" w:rsidRDefault="00065399" w:rsidP="00863EC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Что является критерием оценки деятельности работников культуры.</w:t>
      </w:r>
    </w:p>
    <w:p w:rsidR="00AA6266" w:rsidRPr="0056509F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Дистанционно.</w:t>
      </w:r>
    </w:p>
    <w:p w:rsidR="00AA6266" w:rsidRPr="0056509F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декабря.</w:t>
      </w:r>
    </w:p>
    <w:p w:rsidR="00AA6266" w:rsidRPr="0056509F" w:rsidRDefault="00AA6266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</w:p>
    <w:p w:rsidR="00EE5B13" w:rsidRPr="0056509F" w:rsidRDefault="00150A3F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Контрольные вопросы для первого семестра: </w:t>
      </w:r>
    </w:p>
    <w:p w:rsidR="00FE65D1" w:rsidRPr="0056509F" w:rsidRDefault="00FE65D1" w:rsidP="00FE65D1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Дать определения основных понятий.</w:t>
      </w:r>
    </w:p>
    <w:p w:rsidR="00FE65D1" w:rsidRPr="0056509F" w:rsidRDefault="00FE65D1" w:rsidP="00FE65D1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В чем заключаются современные подходы к определению понятия «менеджмент»?</w:t>
      </w:r>
    </w:p>
    <w:p w:rsidR="00FE65D1" w:rsidRPr="0056509F" w:rsidRDefault="00FE65D1" w:rsidP="00FE65D1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является первичны и вторичным продуктом сферы культуры.</w:t>
      </w:r>
    </w:p>
    <w:p w:rsidR="00FE65D1" w:rsidRPr="0056509F" w:rsidRDefault="00FE65D1" w:rsidP="00FE65D1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Перечислите основные и дополнительные услуги сферы культуры.</w:t>
      </w:r>
    </w:p>
    <w:p w:rsidR="00FE65D1" w:rsidRPr="0056509F" w:rsidRDefault="00FE65D1" w:rsidP="00FE65D1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Дать определение понятий</w:t>
      </w:r>
      <w:r w:rsidRPr="005650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56509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Долгосрочный план», «среднесрочный план», «Текущее (годовое) планирование», «Оперативно-производственное планирование».</w:t>
      </w:r>
    </w:p>
    <w:p w:rsidR="00FE65D1" w:rsidRPr="0056509F" w:rsidRDefault="00FE65D1" w:rsidP="00FE65D1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чем заключается использование элементов маркетинга в культуре.</w:t>
      </w:r>
    </w:p>
    <w:p w:rsidR="00FE65D1" w:rsidRPr="0056509F" w:rsidRDefault="00FE65D1" w:rsidP="00FE65D1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 чем заключается основная функция «управления персоналом»?</w:t>
      </w:r>
    </w:p>
    <w:p w:rsidR="00FE65D1" w:rsidRPr="0056509F" w:rsidRDefault="00FE65D1" w:rsidP="00FE65D1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Перечислите основные правила и порядок составления должностной инструкции.</w:t>
      </w:r>
    </w:p>
    <w:p w:rsidR="00FE65D1" w:rsidRPr="0056509F" w:rsidRDefault="00FE65D1" w:rsidP="00FE65D1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Что является критерием оценки деятельности работников культуры.</w:t>
      </w:r>
    </w:p>
    <w:p w:rsidR="00FE65D1" w:rsidRPr="0056509F" w:rsidRDefault="00FE65D1" w:rsidP="00EE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E5B13" w:rsidRPr="0056509F" w:rsidRDefault="00EE5B13" w:rsidP="00EE5B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 семестр</w:t>
      </w:r>
    </w:p>
    <w:p w:rsidR="00EE5B13" w:rsidRPr="0056509F" w:rsidRDefault="00EE5B13" w:rsidP="00EE5B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Темы для изучения:</w:t>
      </w:r>
    </w:p>
    <w:p w:rsidR="00EE5B13" w:rsidRPr="0056509F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5.</w:t>
      </w:r>
      <w:r w:rsidRPr="005650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Стили управления.</w:t>
      </w:r>
    </w:p>
    <w:p w:rsidR="00EE5B13" w:rsidRPr="0056509F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Виды стилей руководства. Факторы формирования и динамика стилей руководства. Авторитарный, либеральный, демократический, смешанный.</w:t>
      </w:r>
    </w:p>
    <w:p w:rsidR="00AA6266" w:rsidRPr="0056509F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Дистанционно.</w:t>
      </w:r>
    </w:p>
    <w:p w:rsidR="00065399" w:rsidRPr="00C81CA6" w:rsidRDefault="00065399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Задания:</w:t>
      </w:r>
    </w:p>
    <w:p w:rsidR="00065399" w:rsidRPr="0056509F" w:rsidRDefault="00065399" w:rsidP="0006539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каждому стилю руководства.</w:t>
      </w:r>
    </w:p>
    <w:p w:rsidR="00065399" w:rsidRPr="0056509F" w:rsidRDefault="00065399" w:rsidP="0006539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положительные и отрицательные качества каждого стиля.</w:t>
      </w:r>
    </w:p>
    <w:p w:rsidR="00AA6266" w:rsidRPr="0056509F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февраля.</w:t>
      </w:r>
    </w:p>
    <w:p w:rsidR="00AA6266" w:rsidRPr="0056509F" w:rsidRDefault="00AA6266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</w:p>
    <w:p w:rsidR="00EE5B13" w:rsidRPr="0056509F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6. Симулирование и мотивация работников культуры</w:t>
      </w:r>
      <w:r w:rsidRPr="005650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Мотивационная структура: потребности, интересы, мотивы и стимулы. Характеристика системы стимулирования: усилие, старание, настойчивость, добросовестность, направленность. Мотивационный процесс: возникновение потребности, поиск путей устранения потребностей, определение направления </w:t>
      </w: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 xml:space="preserve">действия, осуществление действия, получение вознаграждения за осуществленные действия, устранение потребности. Теория иерархии потребностей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Маслоу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. Процессуальные теории мотивации: теория ожидания.</w:t>
      </w:r>
    </w:p>
    <w:p w:rsidR="00065399" w:rsidRPr="0056509F" w:rsidRDefault="00065399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Задания:</w:t>
      </w:r>
    </w:p>
    <w:p w:rsidR="00065399" w:rsidRPr="0056509F" w:rsidRDefault="00FE65D1" w:rsidP="0006539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 чем заключается разница в понятиях «Стимулирование», «Мотивация».</w:t>
      </w:r>
    </w:p>
    <w:p w:rsidR="00FE65D1" w:rsidRPr="0056509F" w:rsidRDefault="00FE65D1" w:rsidP="0006539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Приведите примеры стимулирования работников культуры.</w:t>
      </w:r>
    </w:p>
    <w:p w:rsidR="00FE65D1" w:rsidRPr="0056509F" w:rsidRDefault="00870DBF" w:rsidP="0006539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Объясните теорию потребностей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Маслоу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.</w:t>
      </w:r>
    </w:p>
    <w:p w:rsidR="00870DBF" w:rsidRPr="0056509F" w:rsidRDefault="00870DBF" w:rsidP="00870DB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AA6266" w:rsidRPr="0056509F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Дистанционно.</w:t>
      </w:r>
    </w:p>
    <w:p w:rsidR="00AA6266" w:rsidRPr="0056509F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марта.</w:t>
      </w:r>
    </w:p>
    <w:p w:rsidR="00AA6266" w:rsidRPr="0056509F" w:rsidRDefault="00AA6266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</w:p>
    <w:p w:rsidR="00EE5B13" w:rsidRPr="0056509F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white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7. </w:t>
      </w:r>
      <w:r w:rsidRPr="0056509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Источники финансирования работы учреждений культуры.</w:t>
      </w:r>
    </w:p>
    <w:p w:rsidR="00EE5B13" w:rsidRPr="0056509F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Бюджетные (бюджет текущего содержания и финансирование программ по уровням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бюджетообразования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, возможность бюджетного финансирования непосредственно потребителя услуг в сфере культуры) и внебюджетные (средства доноров, спонсорские средства, гранты отечественных, зарубежных и международных фондов и организаций, собственные коммерческая деятельность и платные услуги и т. д.).</w:t>
      </w:r>
    </w:p>
    <w:p w:rsidR="00870DBF" w:rsidRPr="0056509F" w:rsidRDefault="00870DBF" w:rsidP="0087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Задания:</w:t>
      </w:r>
    </w:p>
    <w:p w:rsidR="00870DBF" w:rsidRPr="0056509F" w:rsidRDefault="00870DBF" w:rsidP="00870DB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Приведите примеры бюджетного и </w:t>
      </w: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внебюджетн</w:t>
      </w: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ого финансирования вашей организации.</w:t>
      </w:r>
    </w:p>
    <w:p w:rsidR="00AA6266" w:rsidRPr="0056509F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Дистанционно.</w:t>
      </w:r>
    </w:p>
    <w:p w:rsidR="00AA6266" w:rsidRPr="0056509F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апреля.</w:t>
      </w:r>
    </w:p>
    <w:p w:rsidR="00AA6266" w:rsidRPr="0056509F" w:rsidRDefault="00AA6266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</w:p>
    <w:p w:rsidR="00EE5B13" w:rsidRPr="0056509F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8. </w:t>
      </w:r>
      <w:r w:rsidRPr="0056509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Способы разрешения организационных конфликтов</w:t>
      </w: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.</w:t>
      </w:r>
    </w:p>
    <w:p w:rsidR="00EE5B13" w:rsidRPr="0056509F" w:rsidRDefault="00EE5B13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Самооборона: уклонение, доминирование, сглаживание, капитуляция. Сотрудничество: компромисс, взаимодействие. </w:t>
      </w:r>
    </w:p>
    <w:p w:rsidR="00870DBF" w:rsidRPr="0056509F" w:rsidRDefault="00870DBF" w:rsidP="0087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Задания:</w:t>
      </w:r>
    </w:p>
    <w:p w:rsidR="00870DBF" w:rsidRPr="0056509F" w:rsidRDefault="00870DBF" w:rsidP="00870DB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Объяснить способы разрешения производственных конфликтов: 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уклонение, доминирование, сглаживан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ие, капитуляция,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компромисс, взаимодействие.</w:t>
      </w:r>
    </w:p>
    <w:p w:rsidR="00870DBF" w:rsidRPr="0056509F" w:rsidRDefault="00870DBF" w:rsidP="00870DB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общего в способах «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уклонение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доминирование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сглаживание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капитуляция</w:t>
      </w: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AA6266" w:rsidRPr="0056509F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Дистанционно.</w:t>
      </w:r>
    </w:p>
    <w:p w:rsidR="00AA6266" w:rsidRPr="0056509F" w:rsidRDefault="00AA6266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мая.</w:t>
      </w:r>
    </w:p>
    <w:p w:rsidR="00334E03" w:rsidRPr="0056509F" w:rsidRDefault="00334E03" w:rsidP="0033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3F" w:rsidRPr="0056509F" w:rsidRDefault="00150A3F" w:rsidP="00150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Контрольные вопросы для </w:t>
      </w:r>
      <w:r w:rsidR="0056509F" w:rsidRPr="0056509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второго</w:t>
      </w:r>
      <w:r w:rsidRPr="0056509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 семестра: </w:t>
      </w:r>
    </w:p>
    <w:p w:rsidR="00870DBF" w:rsidRPr="0056509F" w:rsidRDefault="00870DBF" w:rsidP="00870DB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каждому стилю руководства.</w:t>
      </w:r>
    </w:p>
    <w:p w:rsidR="00870DBF" w:rsidRPr="0056509F" w:rsidRDefault="00870DBF" w:rsidP="00870DB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положительные и отрицательные качества каждого стиля.</w:t>
      </w:r>
    </w:p>
    <w:p w:rsidR="00870DBF" w:rsidRPr="0056509F" w:rsidRDefault="00870DBF" w:rsidP="00870DB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 чем заключается разница в понятиях «Стимулирование», «Мотивация».</w:t>
      </w:r>
    </w:p>
    <w:p w:rsidR="00870DBF" w:rsidRPr="0056509F" w:rsidRDefault="00870DBF" w:rsidP="00870DB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Приведите примеры стимулирования работников культуры.</w:t>
      </w:r>
    </w:p>
    <w:p w:rsidR="00870DBF" w:rsidRPr="0056509F" w:rsidRDefault="00870DBF" w:rsidP="00870DB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Объясните теорию потребностей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Маслоу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.</w:t>
      </w:r>
    </w:p>
    <w:p w:rsidR="00870DBF" w:rsidRPr="0056509F" w:rsidRDefault="00870DBF" w:rsidP="00870DB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Приведите примеры бюджетного и внебюджетного финансирования вашей организации.</w:t>
      </w:r>
    </w:p>
    <w:p w:rsidR="00870DBF" w:rsidRPr="0056509F" w:rsidRDefault="00870DBF" w:rsidP="00870DB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Объяснить способы разрешения производственных конфликтов: уклонение, доминирование, сглаживание, капитуляция, компромисс, взаимодействие.</w:t>
      </w:r>
    </w:p>
    <w:p w:rsidR="00870DBF" w:rsidRPr="0056509F" w:rsidRDefault="00870DBF" w:rsidP="00870DB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общего в способах «уклонение», «доминирование», «сглаживание», «капитуляция».</w:t>
      </w:r>
    </w:p>
    <w:p w:rsidR="00150A3F" w:rsidRPr="0056509F" w:rsidRDefault="00150A3F" w:rsidP="0033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3F" w:rsidRPr="0056509F" w:rsidRDefault="00150A3F" w:rsidP="0033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тем рефератов:</w:t>
      </w:r>
    </w:p>
    <w:p w:rsidR="00870DBF" w:rsidRPr="0056509F" w:rsidRDefault="00870DBF" w:rsidP="00870DB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планирования в сфере культуры.</w:t>
      </w:r>
    </w:p>
    <w:p w:rsidR="005E39F9" w:rsidRPr="0056509F" w:rsidRDefault="005E39F9" w:rsidP="005E39F9">
      <w:pPr>
        <w:pStyle w:val="a6"/>
        <w:numPr>
          <w:ilvl w:val="0"/>
          <w:numId w:val="7"/>
        </w:numPr>
        <w:rPr>
          <w:sz w:val="28"/>
          <w:szCs w:val="28"/>
        </w:rPr>
      </w:pPr>
      <w:r w:rsidRPr="0056509F">
        <w:rPr>
          <w:sz w:val="28"/>
          <w:szCs w:val="28"/>
        </w:rPr>
        <w:t xml:space="preserve"> Цели и задачи менеджмента услуг.</w:t>
      </w:r>
    </w:p>
    <w:p w:rsidR="005E39F9" w:rsidRPr="0056509F" w:rsidRDefault="005E39F9" w:rsidP="005E39F9">
      <w:pPr>
        <w:pStyle w:val="a6"/>
        <w:numPr>
          <w:ilvl w:val="0"/>
          <w:numId w:val="7"/>
        </w:numPr>
        <w:rPr>
          <w:sz w:val="28"/>
          <w:szCs w:val="28"/>
        </w:rPr>
      </w:pPr>
      <w:r w:rsidRPr="0056509F">
        <w:rPr>
          <w:sz w:val="28"/>
          <w:szCs w:val="28"/>
        </w:rPr>
        <w:t xml:space="preserve"> Принципы и функции менеджмента.</w:t>
      </w:r>
    </w:p>
    <w:p w:rsidR="005E39F9" w:rsidRPr="0056509F" w:rsidRDefault="005E39F9" w:rsidP="005E39F9">
      <w:pPr>
        <w:pStyle w:val="a6"/>
        <w:numPr>
          <w:ilvl w:val="0"/>
          <w:numId w:val="7"/>
        </w:numPr>
        <w:rPr>
          <w:sz w:val="28"/>
          <w:szCs w:val="28"/>
        </w:rPr>
      </w:pPr>
      <w:r w:rsidRPr="0056509F">
        <w:rPr>
          <w:sz w:val="28"/>
          <w:szCs w:val="28"/>
        </w:rPr>
        <w:t>Формальные и неформальные организации.</w:t>
      </w:r>
    </w:p>
    <w:p w:rsidR="005E39F9" w:rsidRPr="0056509F" w:rsidRDefault="005E39F9" w:rsidP="00DF0283">
      <w:pPr>
        <w:pStyle w:val="a6"/>
        <w:numPr>
          <w:ilvl w:val="0"/>
          <w:numId w:val="7"/>
        </w:numPr>
        <w:rPr>
          <w:sz w:val="28"/>
          <w:szCs w:val="28"/>
        </w:rPr>
      </w:pPr>
      <w:r w:rsidRPr="0056509F">
        <w:rPr>
          <w:sz w:val="28"/>
          <w:szCs w:val="28"/>
        </w:rPr>
        <w:t xml:space="preserve"> Элементы внутре</w:t>
      </w:r>
      <w:r w:rsidRPr="0056509F">
        <w:rPr>
          <w:sz w:val="28"/>
          <w:szCs w:val="28"/>
        </w:rPr>
        <w:t>нней и внешней среды учреждений культуры</w:t>
      </w:r>
      <w:r w:rsidRPr="0056509F">
        <w:rPr>
          <w:sz w:val="28"/>
          <w:szCs w:val="28"/>
        </w:rPr>
        <w:t>.</w:t>
      </w:r>
    </w:p>
    <w:p w:rsidR="005E39F9" w:rsidRPr="0056509F" w:rsidRDefault="005E39F9" w:rsidP="005E39F9">
      <w:pPr>
        <w:pStyle w:val="a6"/>
        <w:numPr>
          <w:ilvl w:val="0"/>
          <w:numId w:val="7"/>
        </w:numPr>
        <w:rPr>
          <w:sz w:val="28"/>
          <w:szCs w:val="28"/>
        </w:rPr>
      </w:pPr>
      <w:r w:rsidRPr="0056509F">
        <w:rPr>
          <w:sz w:val="28"/>
          <w:szCs w:val="28"/>
        </w:rPr>
        <w:t>Сущность деятельности менеджера</w:t>
      </w:r>
    </w:p>
    <w:p w:rsidR="005E39F9" w:rsidRPr="0056509F" w:rsidRDefault="005E39F9" w:rsidP="005E39F9">
      <w:pPr>
        <w:pStyle w:val="a6"/>
        <w:numPr>
          <w:ilvl w:val="0"/>
          <w:numId w:val="7"/>
        </w:numPr>
        <w:rPr>
          <w:sz w:val="28"/>
          <w:szCs w:val="28"/>
        </w:rPr>
      </w:pPr>
      <w:r w:rsidRPr="0056509F">
        <w:rPr>
          <w:sz w:val="28"/>
          <w:szCs w:val="28"/>
        </w:rPr>
        <w:t>Сущность функций менеджера.</w:t>
      </w:r>
    </w:p>
    <w:p w:rsidR="005E39F9" w:rsidRPr="0056509F" w:rsidRDefault="005E39F9" w:rsidP="005E39F9">
      <w:pPr>
        <w:pStyle w:val="a6"/>
        <w:numPr>
          <w:ilvl w:val="0"/>
          <w:numId w:val="7"/>
        </w:numPr>
        <w:rPr>
          <w:sz w:val="28"/>
          <w:szCs w:val="28"/>
        </w:rPr>
      </w:pPr>
      <w:r w:rsidRPr="0056509F">
        <w:rPr>
          <w:sz w:val="28"/>
          <w:szCs w:val="28"/>
        </w:rPr>
        <w:t>Сущность и характерные особенности делового успеха.</w:t>
      </w:r>
    </w:p>
    <w:p w:rsidR="005E39F9" w:rsidRPr="0056509F" w:rsidRDefault="005E39F9" w:rsidP="005E39F9">
      <w:pPr>
        <w:pStyle w:val="a6"/>
        <w:numPr>
          <w:ilvl w:val="0"/>
          <w:numId w:val="7"/>
        </w:numPr>
        <w:rPr>
          <w:sz w:val="28"/>
          <w:szCs w:val="28"/>
        </w:rPr>
      </w:pPr>
      <w:r w:rsidRPr="0056509F">
        <w:rPr>
          <w:sz w:val="28"/>
          <w:szCs w:val="28"/>
        </w:rPr>
        <w:t xml:space="preserve"> Процесс принятия управленческих решений.</w:t>
      </w:r>
    </w:p>
    <w:p w:rsidR="005E39F9" w:rsidRPr="0056509F" w:rsidRDefault="005E39F9" w:rsidP="005E39F9">
      <w:pPr>
        <w:pStyle w:val="a6"/>
        <w:numPr>
          <w:ilvl w:val="0"/>
          <w:numId w:val="7"/>
        </w:numPr>
        <w:rPr>
          <w:sz w:val="28"/>
          <w:szCs w:val="28"/>
        </w:rPr>
      </w:pPr>
      <w:r w:rsidRPr="0056509F">
        <w:rPr>
          <w:sz w:val="28"/>
          <w:szCs w:val="28"/>
        </w:rPr>
        <w:t xml:space="preserve"> Подбор и расстановка персонала.</w:t>
      </w:r>
    </w:p>
    <w:p w:rsidR="005E39F9" w:rsidRPr="0056509F" w:rsidRDefault="005E39F9" w:rsidP="005E39F9">
      <w:pPr>
        <w:pStyle w:val="a6"/>
        <w:numPr>
          <w:ilvl w:val="0"/>
          <w:numId w:val="7"/>
        </w:numPr>
        <w:rPr>
          <w:sz w:val="28"/>
          <w:szCs w:val="28"/>
        </w:rPr>
      </w:pPr>
      <w:r w:rsidRPr="0056509F">
        <w:rPr>
          <w:sz w:val="28"/>
          <w:szCs w:val="28"/>
        </w:rPr>
        <w:t xml:space="preserve"> Планирование деятельности производства.</w:t>
      </w:r>
    </w:p>
    <w:p w:rsidR="005E39F9" w:rsidRPr="0056509F" w:rsidRDefault="005E39F9" w:rsidP="005E39F9">
      <w:pPr>
        <w:pStyle w:val="a6"/>
        <w:numPr>
          <w:ilvl w:val="0"/>
          <w:numId w:val="7"/>
        </w:numPr>
        <w:rPr>
          <w:sz w:val="28"/>
          <w:szCs w:val="28"/>
        </w:rPr>
      </w:pPr>
      <w:r w:rsidRPr="0056509F">
        <w:rPr>
          <w:sz w:val="28"/>
          <w:szCs w:val="28"/>
        </w:rPr>
        <w:t xml:space="preserve"> Стили руководства.</w:t>
      </w:r>
    </w:p>
    <w:p w:rsidR="005E39F9" w:rsidRPr="0056509F" w:rsidRDefault="005E39F9" w:rsidP="005E39F9">
      <w:pPr>
        <w:pStyle w:val="a6"/>
        <w:numPr>
          <w:ilvl w:val="0"/>
          <w:numId w:val="7"/>
        </w:numPr>
        <w:rPr>
          <w:sz w:val="28"/>
          <w:szCs w:val="28"/>
        </w:rPr>
      </w:pPr>
      <w:r w:rsidRPr="0056509F">
        <w:rPr>
          <w:sz w:val="28"/>
          <w:szCs w:val="28"/>
        </w:rPr>
        <w:t xml:space="preserve"> Смысл и эволюция понятия мотивация.</w:t>
      </w:r>
    </w:p>
    <w:p w:rsidR="005E39F9" w:rsidRPr="0056509F" w:rsidRDefault="005E39F9" w:rsidP="005E39F9">
      <w:pPr>
        <w:pStyle w:val="a6"/>
        <w:numPr>
          <w:ilvl w:val="0"/>
          <w:numId w:val="7"/>
        </w:numPr>
        <w:rPr>
          <w:sz w:val="28"/>
          <w:szCs w:val="28"/>
        </w:rPr>
      </w:pPr>
      <w:r w:rsidRPr="0056509F">
        <w:rPr>
          <w:sz w:val="28"/>
          <w:szCs w:val="28"/>
        </w:rPr>
        <w:t xml:space="preserve"> </w:t>
      </w:r>
      <w:r w:rsidRPr="0056509F">
        <w:rPr>
          <w:sz w:val="28"/>
          <w:szCs w:val="28"/>
        </w:rPr>
        <w:t>Современные теории мотивации.</w:t>
      </w:r>
    </w:p>
    <w:p w:rsidR="005E39F9" w:rsidRPr="0056509F" w:rsidRDefault="005E39F9" w:rsidP="005E39F9">
      <w:pPr>
        <w:pStyle w:val="a6"/>
        <w:numPr>
          <w:ilvl w:val="0"/>
          <w:numId w:val="7"/>
        </w:numPr>
        <w:rPr>
          <w:sz w:val="28"/>
          <w:szCs w:val="28"/>
        </w:rPr>
      </w:pPr>
      <w:r w:rsidRPr="0056509F">
        <w:rPr>
          <w:sz w:val="28"/>
          <w:szCs w:val="28"/>
        </w:rPr>
        <w:t xml:space="preserve"> Содержательные теории мотивации.</w:t>
      </w:r>
    </w:p>
    <w:p w:rsidR="005E39F9" w:rsidRPr="0056509F" w:rsidRDefault="005E39F9" w:rsidP="005E39F9">
      <w:pPr>
        <w:pStyle w:val="a6"/>
        <w:numPr>
          <w:ilvl w:val="0"/>
          <w:numId w:val="7"/>
        </w:numPr>
        <w:rPr>
          <w:sz w:val="28"/>
          <w:szCs w:val="28"/>
        </w:rPr>
      </w:pPr>
      <w:r w:rsidRPr="0056509F">
        <w:rPr>
          <w:sz w:val="28"/>
          <w:szCs w:val="28"/>
        </w:rPr>
        <w:t xml:space="preserve"> </w:t>
      </w:r>
      <w:r w:rsidRPr="0056509F">
        <w:rPr>
          <w:sz w:val="28"/>
          <w:szCs w:val="28"/>
        </w:rPr>
        <w:t>Власть, влияние, лидерство.</w:t>
      </w:r>
    </w:p>
    <w:p w:rsidR="005E39F9" w:rsidRPr="0056509F" w:rsidRDefault="005E39F9" w:rsidP="005E39F9">
      <w:pPr>
        <w:pStyle w:val="a6"/>
        <w:numPr>
          <w:ilvl w:val="0"/>
          <w:numId w:val="7"/>
        </w:numPr>
        <w:rPr>
          <w:sz w:val="28"/>
          <w:szCs w:val="28"/>
        </w:rPr>
      </w:pPr>
      <w:r w:rsidRPr="0056509F">
        <w:rPr>
          <w:sz w:val="28"/>
          <w:szCs w:val="28"/>
        </w:rPr>
        <w:t xml:space="preserve"> Методы и способы разрешения конфликтов.</w:t>
      </w:r>
    </w:p>
    <w:p w:rsidR="005E39F9" w:rsidRPr="0056509F" w:rsidRDefault="005E39F9" w:rsidP="005E39F9">
      <w:pPr>
        <w:pStyle w:val="a6"/>
        <w:numPr>
          <w:ilvl w:val="0"/>
          <w:numId w:val="7"/>
        </w:numPr>
        <w:rPr>
          <w:sz w:val="28"/>
          <w:szCs w:val="28"/>
        </w:rPr>
      </w:pPr>
      <w:r w:rsidRPr="0056509F">
        <w:rPr>
          <w:sz w:val="28"/>
          <w:szCs w:val="28"/>
        </w:rPr>
        <w:t xml:space="preserve"> Управление конфликтами.</w:t>
      </w:r>
    </w:p>
    <w:p w:rsidR="005E39F9" w:rsidRPr="0056509F" w:rsidRDefault="005E39F9" w:rsidP="005E39F9">
      <w:pPr>
        <w:pStyle w:val="a6"/>
        <w:numPr>
          <w:ilvl w:val="0"/>
          <w:numId w:val="7"/>
        </w:numPr>
        <w:rPr>
          <w:sz w:val="28"/>
          <w:szCs w:val="28"/>
        </w:rPr>
      </w:pPr>
      <w:r w:rsidRPr="0056509F">
        <w:rPr>
          <w:sz w:val="28"/>
          <w:szCs w:val="28"/>
        </w:rPr>
        <w:t xml:space="preserve"> Деловой этикет менеджера и ответственность.</w:t>
      </w:r>
    </w:p>
    <w:p w:rsidR="00150A3F" w:rsidRPr="0056509F" w:rsidRDefault="005E39F9" w:rsidP="005E39F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финансирования работы учреждений культуры.</w:t>
      </w:r>
    </w:p>
    <w:p w:rsidR="0056509F" w:rsidRPr="0056509F" w:rsidRDefault="0056509F" w:rsidP="0056509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03" w:rsidRPr="0056509F" w:rsidRDefault="00334E03" w:rsidP="0033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самостоятельной работы по дисциплине.</w:t>
      </w:r>
    </w:p>
    <w:p w:rsidR="00334E03" w:rsidRPr="0056509F" w:rsidRDefault="00334E03" w:rsidP="00734478">
      <w:pPr>
        <w:numPr>
          <w:ilvl w:val="0"/>
          <w:numId w:val="1"/>
        </w:numPr>
        <w:spacing w:before="240"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Драчева, Е.А.,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Юликов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Л.И. Менеджмент. - М.: Мастерство, 2002. – 288 с.</w:t>
      </w:r>
    </w:p>
    <w:p w:rsidR="00334E03" w:rsidRPr="0056509F" w:rsidRDefault="00334E03" w:rsidP="00734478">
      <w:pPr>
        <w:numPr>
          <w:ilvl w:val="0"/>
          <w:numId w:val="1"/>
        </w:numPr>
        <w:spacing w:after="0" w:line="240" w:lineRule="auto"/>
        <w:ind w:left="426"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Г.П. Экономика культуры. – М.: ЮНИТИ – ДАНА, 2001. – 184с.</w:t>
      </w:r>
    </w:p>
    <w:p w:rsidR="00334E03" w:rsidRPr="0056509F" w:rsidRDefault="00334E03" w:rsidP="00734478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Пилилян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Е.К.Менеджмент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культуры. Учебно-методическое пособие. – Владивосток, 2007.</w:t>
      </w:r>
    </w:p>
    <w:p w:rsidR="00334E03" w:rsidRPr="0056509F" w:rsidRDefault="00334E03" w:rsidP="00734478">
      <w:pPr>
        <w:numPr>
          <w:ilvl w:val="0"/>
          <w:numId w:val="1"/>
        </w:numPr>
        <w:spacing w:after="0" w:line="240" w:lineRule="auto"/>
        <w:ind w:left="426" w:right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Помпеев Ю.А. Экономика социально-культурной сферы.  - </w:t>
      </w:r>
      <w:proofErr w:type="gramStart"/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СПб.:</w:t>
      </w:r>
      <w:proofErr w:type="gramEnd"/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2003. – 96с.</w:t>
      </w:r>
    </w:p>
    <w:p w:rsidR="00334E03" w:rsidRPr="0056509F" w:rsidRDefault="00334E03" w:rsidP="00334E03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Тульчинский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Г.Л.,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Шекова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Е.Л. Менеджмент в сфере культуры. - </w:t>
      </w:r>
      <w:proofErr w:type="gramStart"/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СПб.:</w:t>
      </w:r>
      <w:proofErr w:type="gramEnd"/>
      <w:r w:rsidRPr="00565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2013. – 544 с. </w:t>
      </w:r>
    </w:p>
    <w:p w:rsidR="00734478" w:rsidRPr="0056509F" w:rsidRDefault="00734478" w:rsidP="00734478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Веснин В.Р. Управление персоналом: учебник. – М.: Проспект, 2007.</w:t>
      </w:r>
    </w:p>
    <w:p w:rsidR="00734478" w:rsidRPr="0056509F" w:rsidRDefault="00734478" w:rsidP="00734478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 Основы управления персоналом: учебник. – М.: 2-е изд.,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ИНФРА-М, 2012</w:t>
      </w:r>
    </w:p>
    <w:p w:rsidR="00734478" w:rsidRPr="0056509F" w:rsidRDefault="00734478" w:rsidP="00734478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Управление персоналом: учебник / под ред. И.Б.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Дураковой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ИНФРА-М, 2012.</w:t>
      </w:r>
    </w:p>
    <w:p w:rsidR="00734478" w:rsidRPr="0056509F" w:rsidRDefault="00734478" w:rsidP="00734478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478" w:rsidRPr="0056509F" w:rsidRDefault="00734478" w:rsidP="00734478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Вершинин Е.Е. Менеджмент: учебное пособие. – М.: ИНФРА-М, 2006.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Веснин В.Р. Менеджмент: учебник. – 4-е изд.,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Проспект, 2012.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Виханский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Менеджмент: учебник. – 5-е изд., стереотип. – М.: Магистр; ИНФРА-М, 2011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Вычугов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Д.Д. и др. Практикум по менеджменту, Деловые игры: уч. пособие. – 2-е изд.,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Высшая школа,2001.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Егоршин А.П. Мотивация трудовой деятельности: учебное пособие. – 3-е изд.,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ИНФРА-М, 2011. 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Егоршин А.П. Организация труда персонала: учебник / А.П. Егоршин, А.К. Зайцев. – М.: ИНФРА-М, 2011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Л.Н. Психология управления: учебное пособие. – М.: Логос, 2011.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Конфликтология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/ А.Я.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Д.К. Захаров, В.Г. Коновалова. – 2-е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- М.: ИНФРА-М, 2012.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 Управление трудовыми ресурсами: учебник / А.Я.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Митрофанов, И. А.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Эсаулова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ИНФРА-М, 2010.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Красноженова Г.Ф., Симонин П.В. Управление трудовыми ресурсами: учебное пособие. - М.: ИНФРА-М, 2008.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Красовский Ю.Д. Организационное поведение: учебник. – 4-е изд.,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прераб</w:t>
      </w:r>
      <w:proofErr w:type="spellEnd"/>
      <w:proofErr w:type="gram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ЮНИТИ-ДАНА, 2012.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Соломанидина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 Организационная культура компании: учебное пособие. – М.: ИНФРА-М, 2011.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Чередниченко И.П. Психология управления: учебник. – Ростов н/Д: Феникс, 2004.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Авилов А. Концепция рефлексивного управления: как оценить кандидата в руководители // Кадровик. – 2010. - №12. – С.6-16.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Анисимова И. Концепция формирования системы аудита управления персоналом в организации // Кадровик. – 2010. - №11. – С.19-24.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Бабурин А. Технология управленческого мониторинга /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А.Бабурин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Ю.Грызенкова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Кадровик. – 2010. - №8. – С.24-29.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Ветошкина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Фрмирование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менеджмента качества персонала // Кадровик. – 2010. - №1. – С.42-47.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 В. Функции службы управления персоналом организации и их систематизация // Кадровик. – 2010. - №5. – С.36-50.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Дырин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Управление персоналом: от кадрового подхода – к многоаспектном // Кадровик. – 2010. - №9. – С.5-10.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Завьялова Е.К. Особенности управления человеческими ресурсами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-активных компаний // Вестник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СПбУ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Сер.8. Менеджмент. - 2012. – Вып.2. – С.78-106.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Иванова-Швец Л. Перспективы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аутплейсмента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// Кадровик. – 2011. - №1. – С.159-164.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Ишунин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Управление рисками персонала: проблемы и решения // Кадровик. – 2011. - №3. – С.129-135.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Методология оценки экономической и социальной эффективности совершенствования управления персоналом // Кадровик. – 2010. - №12. – С.32-43.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Котова Л. Ключевые показатели эффективности системы управления персоналом // Кадровик. – 2010. - №12. – С.44-50.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Ю. Мотивация персонала / Ю. Кошелева, М. Архипов, М. Токарева // Управление персоналом. – 2012. - №16. – С.12-34.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Минина В. Ключевые сотрудники организации: подходы к идентификации и проблемы управления // Кадровик. – 2011. - №1. – С.86-98.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А. «Четыре колеса» адаптации персонала // Кадровик. – 2011. - №2. – С.115-124.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Одегов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Подходы к управлению человеческими ресурсами и их влияние на оценку эффективности работы с персоналом / Ю. </w:t>
      </w: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Одегов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Котова // Кадровик. – 2011. - №2. – С.82-90.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Н. Вначале самолеты… ну а энергия, характер, интеллект – потом (подбор и оценка персонала) // Управление персоналом. – 2012. - №5. – С.46-49.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Половинко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Профессиональная карьера менеджеров по персоналу // Кадровик. – 2011. - №3. – С.76-85.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Хадасевич</w:t>
      </w:r>
      <w:proofErr w:type="spell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Развитие потенциала персонала организации // Кадровик. – 2010. - №1. – С.6-11.</w:t>
      </w:r>
    </w:p>
    <w:p w:rsidR="00734478" w:rsidRPr="0056509F" w:rsidRDefault="00734478" w:rsidP="0073447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Шутов И. Кейс-метод как одна из методик оценки персонала // Управление персоналом. – 2011. - №9. – С.34-39.</w:t>
      </w:r>
    </w:p>
    <w:p w:rsidR="00334E03" w:rsidRPr="0056509F" w:rsidRDefault="00334E03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Необходимый теоретический материал можно найти в лекциях по менеджменту или на сайтах сети интернет.</w:t>
      </w:r>
    </w:p>
    <w:p w:rsidR="00686FDF" w:rsidRPr="0056509F" w:rsidRDefault="00686FDF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FDF" w:rsidRPr="0056509F" w:rsidRDefault="00686FDF" w:rsidP="00686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Адреса ресурсов </w:t>
      </w:r>
      <w:r w:rsidRPr="0056509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Internet</w:t>
      </w:r>
    </w:p>
    <w:p w:rsidR="00686FDF" w:rsidRPr="0056509F" w:rsidRDefault="00686FDF" w:rsidP="00686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FDF" w:rsidRPr="0056509F" w:rsidRDefault="00686FDF" w:rsidP="00686FD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Административно-управленческий портал [Электронный ресурс]. – [М.], сор. 1997–2007. – Режим доступа: </w:t>
      </w:r>
      <w:hyperlink r:id="rId5" w:history="1">
        <w:r w:rsidRPr="0056509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http://www.aup.ru/</w:t>
        </w:r>
      </w:hyperlink>
    </w:p>
    <w:p w:rsidR="00686FDF" w:rsidRPr="0056509F" w:rsidRDefault="00686FDF" w:rsidP="00686FD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Кадровый менеджмент [Электронный ресурс]. – [М.], сор. 2000–2007. – Режим доступа: </w:t>
      </w:r>
      <w:hyperlink r:id="rId6" w:history="1">
        <w:r w:rsidRPr="0056509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http://www.hrm.ru/</w:t>
        </w:r>
      </w:hyperlink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FDF" w:rsidRPr="0056509F" w:rsidRDefault="00686FDF" w:rsidP="00686FD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«Кадры предприятия» [Электронный ресурс</w:t>
      </w:r>
      <w:proofErr w:type="gramStart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[Издательская группа «Дело и сервис»]. – [М.], сор. 2000–2007. Режим доступа: </w:t>
      </w:r>
      <w:hyperlink r:id="rId7" w:history="1">
        <w:r w:rsidRPr="0056509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http://dis.ru/kp/</w:t>
        </w:r>
      </w:hyperlink>
    </w:p>
    <w:p w:rsidR="00686FDF" w:rsidRPr="0056509F" w:rsidRDefault="00686FDF" w:rsidP="00686FD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союз кадровиков [Электронный ресурс]. – [М.], сор. 2002–2007. – Режим доступа: </w:t>
      </w:r>
      <w:hyperlink r:id="rId8" w:history="1">
        <w:r w:rsidRPr="0056509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http://kadrovik.ru/</w:t>
        </w:r>
      </w:hyperlink>
    </w:p>
    <w:p w:rsidR="00686FDF" w:rsidRPr="0056509F" w:rsidRDefault="00686FDF" w:rsidP="00686FD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журнал «Работа с персоналом» [Электронный ресурс]. – [М.], сор. 2002–2007. – Режим доступа: </w:t>
      </w:r>
      <w:hyperlink r:id="rId9" w:history="1">
        <w:r w:rsidRPr="0056509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http://www.hr-journal.ru/</w:t>
        </w:r>
      </w:hyperlink>
    </w:p>
    <w:p w:rsidR="00686FDF" w:rsidRPr="0056509F" w:rsidRDefault="00686FDF" w:rsidP="00686FD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развитие персонала [Электронный ресурс]. – [М], сор. 2007. – Режим доступа: </w:t>
      </w:r>
      <w:hyperlink r:id="rId10" w:history="1">
        <w:r w:rsidRPr="0056509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http://trainings.ru/</w:t>
        </w:r>
      </w:hyperlink>
    </w:p>
    <w:p w:rsidR="00686FDF" w:rsidRPr="0056509F" w:rsidRDefault="00686FDF" w:rsidP="00686FD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журнал по кадровой работе «Кадровое дело» [Электронный ресурс]. – [М.], сор. 2006. – Режим доступа: </w:t>
      </w:r>
      <w:hyperlink r:id="rId11" w:history="1">
        <w:r w:rsidRPr="0056509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http://www.kdelo.ru/</w:t>
        </w:r>
      </w:hyperlink>
    </w:p>
    <w:p w:rsidR="00686FDF" w:rsidRPr="0056509F" w:rsidRDefault="00686FDF" w:rsidP="00686FD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персоналом – менеджмент, подбор персонала, кадровый менеджмент [Электронный ресурс]. – [М.], сор. 2005-2007. – Режим доступа: </w:t>
      </w:r>
      <w:hyperlink r:id="rId12" w:history="1">
        <w:r w:rsidRPr="0056509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http://staff-control.ru/</w:t>
        </w:r>
      </w:hyperlink>
    </w:p>
    <w:p w:rsidR="00686FDF" w:rsidRPr="0056509F" w:rsidRDefault="00686FDF" w:rsidP="00AA6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266" w:rsidRPr="0056509F" w:rsidRDefault="00AA6266" w:rsidP="00EE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B13" w:rsidRPr="0056509F" w:rsidRDefault="00EE5B13" w:rsidP="00EE5B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</w:p>
    <w:p w:rsidR="00EE5B13" w:rsidRPr="0056509F" w:rsidRDefault="00EE5B13" w:rsidP="00EE5B13"/>
    <w:sectPr w:rsidR="00EE5B13" w:rsidRPr="0056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909"/>
    <w:multiLevelType w:val="hybridMultilevel"/>
    <w:tmpl w:val="F0FC86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32930"/>
    <w:multiLevelType w:val="hybridMultilevel"/>
    <w:tmpl w:val="BC7A1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65F2"/>
    <w:multiLevelType w:val="multilevel"/>
    <w:tmpl w:val="A49A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176EA"/>
    <w:multiLevelType w:val="hybridMultilevel"/>
    <w:tmpl w:val="55E6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46D2"/>
    <w:multiLevelType w:val="hybridMultilevel"/>
    <w:tmpl w:val="98068C2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4051BA"/>
    <w:multiLevelType w:val="multilevel"/>
    <w:tmpl w:val="2312F6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1CFB758C"/>
    <w:multiLevelType w:val="hybridMultilevel"/>
    <w:tmpl w:val="D93A0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F36EC"/>
    <w:multiLevelType w:val="hybridMultilevel"/>
    <w:tmpl w:val="A3C4F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7544B"/>
    <w:multiLevelType w:val="multilevel"/>
    <w:tmpl w:val="FD18158C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sz w:val="28"/>
      </w:rPr>
    </w:lvl>
    <w:lvl w:ilvl="1">
      <w:start w:val="1"/>
      <w:numFmt w:val="decimal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555" w:hanging="180"/>
      </w:pPr>
      <w:rPr>
        <w:rFonts w:cs="Times New Roman"/>
      </w:rPr>
    </w:lvl>
  </w:abstractNum>
  <w:abstractNum w:abstractNumId="9" w15:restartNumberingAfterBreak="0">
    <w:nsid w:val="26071474"/>
    <w:multiLevelType w:val="hybridMultilevel"/>
    <w:tmpl w:val="B742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3A8D"/>
    <w:multiLevelType w:val="hybridMultilevel"/>
    <w:tmpl w:val="55E6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309AF"/>
    <w:multiLevelType w:val="hybridMultilevel"/>
    <w:tmpl w:val="9FEC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7370A"/>
    <w:multiLevelType w:val="multilevel"/>
    <w:tmpl w:val="9380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D2F0E"/>
    <w:multiLevelType w:val="hybridMultilevel"/>
    <w:tmpl w:val="9FEC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66539"/>
    <w:multiLevelType w:val="hybridMultilevel"/>
    <w:tmpl w:val="EBFA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B75A7"/>
    <w:multiLevelType w:val="hybridMultilevel"/>
    <w:tmpl w:val="728E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54D92"/>
    <w:multiLevelType w:val="hybridMultilevel"/>
    <w:tmpl w:val="D93A0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2"/>
  </w:num>
  <w:num w:numId="5">
    <w:abstractNumId w:val="15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0"/>
  </w:num>
  <w:num w:numId="11">
    <w:abstractNumId w:val="14"/>
  </w:num>
  <w:num w:numId="12">
    <w:abstractNumId w:val="1"/>
  </w:num>
  <w:num w:numId="13">
    <w:abstractNumId w:val="11"/>
  </w:num>
  <w:num w:numId="14">
    <w:abstractNumId w:val="9"/>
  </w:num>
  <w:num w:numId="15">
    <w:abstractNumId w:val="4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13"/>
    <w:rsid w:val="00065399"/>
    <w:rsid w:val="00150A3F"/>
    <w:rsid w:val="00226DF7"/>
    <w:rsid w:val="00334E03"/>
    <w:rsid w:val="0056509F"/>
    <w:rsid w:val="005E39F9"/>
    <w:rsid w:val="00647F15"/>
    <w:rsid w:val="00686FDF"/>
    <w:rsid w:val="00734478"/>
    <w:rsid w:val="00863EC4"/>
    <w:rsid w:val="00870DBF"/>
    <w:rsid w:val="009027EE"/>
    <w:rsid w:val="00AA6266"/>
    <w:rsid w:val="00C81CA6"/>
    <w:rsid w:val="00EA1508"/>
    <w:rsid w:val="00EE5B13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D474B-1A0A-44DD-B9DB-EB5CB722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F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6FDF"/>
    <w:pPr>
      <w:ind w:left="720"/>
      <w:contextualSpacing/>
    </w:pPr>
  </w:style>
  <w:style w:type="character" w:styleId="a5">
    <w:name w:val="Strong"/>
    <w:basedOn w:val="a0"/>
    <w:uiPriority w:val="22"/>
    <w:qFormat/>
    <w:rsid w:val="00863EC4"/>
    <w:rPr>
      <w:b/>
      <w:bCs/>
    </w:rPr>
  </w:style>
  <w:style w:type="paragraph" w:styleId="a6">
    <w:name w:val="Normal (Web)"/>
    <w:basedOn w:val="a"/>
    <w:uiPriority w:val="99"/>
    <w:semiHidden/>
    <w:unhideWhenUsed/>
    <w:rsid w:val="005E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rovi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.ru/kp/" TargetMode="External"/><Relationship Id="rId12" Type="http://schemas.openxmlformats.org/officeDocument/2006/relationships/hyperlink" Target="http://staff-contr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m.ru/" TargetMode="External"/><Relationship Id="rId11" Type="http://schemas.openxmlformats.org/officeDocument/2006/relationships/hyperlink" Target="http://www.kdelo.ru/" TargetMode="External"/><Relationship Id="rId5" Type="http://schemas.openxmlformats.org/officeDocument/2006/relationships/hyperlink" Target="http://www.aup.ru/" TargetMode="External"/><Relationship Id="rId10" Type="http://schemas.openxmlformats.org/officeDocument/2006/relationships/hyperlink" Target="http://training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-journ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11</cp:revision>
  <dcterms:created xsi:type="dcterms:W3CDTF">2017-09-10T06:34:00Z</dcterms:created>
  <dcterms:modified xsi:type="dcterms:W3CDTF">2017-10-08T12:28:00Z</dcterms:modified>
</cp:coreProperties>
</file>