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Министерство культуры Республики Башкортостан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ГБПОУ РБ Учалинский колледж искусств и культуры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имени Салавата Низаметдинова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5D1513" w:rsidRDefault="001C224D" w:rsidP="00E32E05">
      <w:pPr>
        <w:jc w:val="center"/>
        <w:rPr>
          <w:b w:val="0"/>
          <w:sz w:val="28"/>
          <w:szCs w:val="28"/>
        </w:rPr>
      </w:pPr>
      <w:r w:rsidRPr="005D1513">
        <w:rPr>
          <w:sz w:val="28"/>
          <w:szCs w:val="28"/>
        </w:rPr>
        <w:t>Самостоятельная работа обучающихся</w:t>
      </w:r>
    </w:p>
    <w:p w:rsidR="001C224D" w:rsidRPr="000D128D" w:rsidRDefault="001C224D" w:rsidP="00E32E05">
      <w:pPr>
        <w:contextualSpacing/>
        <w:jc w:val="center"/>
        <w:rPr>
          <w:b w:val="0"/>
          <w:sz w:val="28"/>
          <w:szCs w:val="28"/>
        </w:rPr>
      </w:pPr>
      <w:r w:rsidRPr="000D128D">
        <w:rPr>
          <w:sz w:val="28"/>
          <w:szCs w:val="28"/>
        </w:rPr>
        <w:t>профессиональной переподготовки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по дисциплине</w:t>
      </w:r>
    </w:p>
    <w:p w:rsidR="001C224D" w:rsidRDefault="001C224D" w:rsidP="0039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МДК.03.01  Менеджмент в социально-культурной сфере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специальности </w:t>
      </w:r>
      <w:r w:rsidRPr="003923A4">
        <w:rPr>
          <w:b w:val="0"/>
          <w:sz w:val="28"/>
          <w:szCs w:val="28"/>
        </w:rPr>
        <w:t xml:space="preserve"> Социально-культурная деятельность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  <w:r w:rsidRPr="003923A4">
        <w:rPr>
          <w:b w:val="0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1C224D" w:rsidRPr="003923A4" w:rsidRDefault="001C224D" w:rsidP="003923A4">
      <w:pPr>
        <w:jc w:val="center"/>
        <w:rPr>
          <w:b w:val="0"/>
          <w:sz w:val="28"/>
          <w:szCs w:val="28"/>
        </w:rPr>
      </w:pPr>
    </w:p>
    <w:p w:rsidR="001C224D" w:rsidRPr="003923A4" w:rsidRDefault="001C224D" w:rsidP="003923A4">
      <w:pPr>
        <w:widowControl w:val="0"/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1C224D" w:rsidRPr="003923A4" w:rsidRDefault="001C224D" w:rsidP="00392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p w:rsidR="001C224D" w:rsidRPr="003923A4" w:rsidRDefault="001C224D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1C224D" w:rsidRPr="003923A4" w:rsidRDefault="001C224D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1C224D" w:rsidRPr="003923A4" w:rsidRDefault="001C224D" w:rsidP="003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Учалы, 2017</w:t>
      </w:r>
    </w:p>
    <w:p w:rsidR="001C224D" w:rsidRPr="006C415E" w:rsidRDefault="001C224D" w:rsidP="006C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Самостоятельная работа обучающихся учебной дисциплины</w:t>
      </w:r>
      <w:r w:rsidRPr="0082626B">
        <w:rPr>
          <w:b w:val="0"/>
          <w:caps/>
          <w:sz w:val="28"/>
          <w:szCs w:val="28"/>
        </w:rPr>
        <w:t xml:space="preserve"> </w:t>
      </w:r>
      <w:r w:rsidRPr="0082626B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</w:rPr>
        <w:t xml:space="preserve">Организация-разработчик: </w:t>
      </w:r>
      <w:r w:rsidRPr="0082626B">
        <w:rPr>
          <w:b w:val="0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Разработчик:</w:t>
      </w: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</w:p>
    <w:p w:rsidR="001C224D" w:rsidRPr="0082626B" w:rsidRDefault="001C224D" w:rsidP="0082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  <w:u w:val="single"/>
        </w:rPr>
        <w:t>Алевский С.А. преподаватель ГБПОУ РБ Учалинский колледж искусств и культуры им. С. Низаметдинова г. Учалы</w:t>
      </w:r>
    </w:p>
    <w:p w:rsidR="001C224D" w:rsidRPr="0082626B" w:rsidRDefault="001C224D" w:rsidP="0082626B">
      <w:pPr>
        <w:tabs>
          <w:tab w:val="left" w:pos="6420"/>
        </w:tabs>
        <w:suppressAutoHyphens/>
        <w:rPr>
          <w:b w:val="0"/>
          <w:sz w:val="28"/>
          <w:szCs w:val="28"/>
          <w:u w:val="single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 xml:space="preserve">Рекомендована: 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  <w:u w:val="single"/>
        </w:rPr>
      </w:pPr>
      <w:r w:rsidRPr="0082626B">
        <w:rPr>
          <w:b w:val="0"/>
          <w:sz w:val="28"/>
          <w:szCs w:val="28"/>
        </w:rPr>
        <w:t xml:space="preserve">    Заключение: 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  <w:u w:val="single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«____»__________201__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«____»__________20____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Срок действия продлен, дополнения одобрены: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ab/>
        <w:t>Заключение: №____________  от «____»__________20____ г.</w:t>
      </w:r>
    </w:p>
    <w:p w:rsidR="001C224D" w:rsidRPr="0082626B" w:rsidRDefault="001C224D" w:rsidP="00826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  <w:sz w:val="28"/>
          <w:szCs w:val="28"/>
        </w:rPr>
      </w:pPr>
      <w:r w:rsidRPr="0082626B">
        <w:rPr>
          <w:b w:val="0"/>
          <w:sz w:val="28"/>
          <w:szCs w:val="28"/>
        </w:rPr>
        <w:tab/>
        <w:t xml:space="preserve">                  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 xml:space="preserve">                                    Структура программы: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1. Цель и задачи самостоятельной работы по дисциплине.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2. Требования к результатам освоения содержания дисциплины.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5. Методические рекомендации преподавателям.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1C224D" w:rsidRPr="0082626B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1C224D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1C224D" w:rsidRDefault="001C224D" w:rsidP="00F91A27">
      <w:pPr>
        <w:jc w:val="both"/>
        <w:rPr>
          <w:b w:val="0"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                                    </w:t>
      </w:r>
    </w:p>
    <w:p w:rsidR="001C224D" w:rsidRPr="00241267" w:rsidRDefault="001C224D" w:rsidP="00F91A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1267">
        <w:rPr>
          <w:sz w:val="28"/>
          <w:szCs w:val="28"/>
        </w:rPr>
        <w:t>1. Цели и задачи самостоятельной работы по дисциплине.</w:t>
      </w:r>
    </w:p>
    <w:p w:rsidR="001C224D" w:rsidRPr="00241267" w:rsidRDefault="001C224D" w:rsidP="00F91A27">
      <w:pPr>
        <w:jc w:val="both"/>
        <w:rPr>
          <w:bCs/>
          <w:sz w:val="28"/>
          <w:szCs w:val="28"/>
        </w:rPr>
      </w:pPr>
    </w:p>
    <w:p w:rsidR="001C224D" w:rsidRPr="00241267" w:rsidRDefault="001C224D" w:rsidP="006C4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pacing w:val="6"/>
          <w:sz w:val="28"/>
          <w:szCs w:val="28"/>
        </w:rPr>
        <w:t xml:space="preserve">       </w:t>
      </w:r>
      <w:r w:rsidRPr="00241267">
        <w:rPr>
          <w:b w:val="0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241267">
        <w:rPr>
          <w:b w:val="0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241267">
        <w:rPr>
          <w:b w:val="0"/>
          <w:color w:val="000000"/>
          <w:spacing w:val="1"/>
          <w:sz w:val="28"/>
          <w:szCs w:val="28"/>
        </w:rPr>
        <w:t xml:space="preserve">работа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241267">
        <w:rPr>
          <w:b w:val="0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C224D" w:rsidRPr="00241267" w:rsidRDefault="001C224D" w:rsidP="006C415E">
      <w:pPr>
        <w:ind w:left="720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1267">
        <w:rPr>
          <w:sz w:val="28"/>
          <w:szCs w:val="28"/>
        </w:rPr>
        <w:t>Целью</w:t>
      </w:r>
      <w:r w:rsidRPr="00241267">
        <w:rPr>
          <w:b w:val="0"/>
          <w:sz w:val="28"/>
          <w:szCs w:val="28"/>
        </w:rPr>
        <w:t xml:space="preserve"> самостоятельной работы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sz w:val="28"/>
          <w:szCs w:val="28"/>
        </w:rPr>
        <w:t xml:space="preserve"> является:</w:t>
      </w:r>
    </w:p>
    <w:p w:rsidR="001C224D" w:rsidRPr="00241267" w:rsidRDefault="001C224D" w:rsidP="006C415E">
      <w:pPr>
        <w:ind w:left="72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1C224D" w:rsidRPr="00241267" w:rsidRDefault="001C224D" w:rsidP="006C415E">
      <w:pPr>
        <w:ind w:left="72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• формирование и развитие общих компетенций, определённых в ФГОС СПО;</w:t>
      </w:r>
    </w:p>
    <w:p w:rsidR="001C224D" w:rsidRPr="00241267" w:rsidRDefault="001C224D" w:rsidP="006C415E">
      <w:pPr>
        <w:ind w:left="72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1C224D" w:rsidRPr="00241267" w:rsidRDefault="001C224D" w:rsidP="006C415E">
      <w:pPr>
        <w:ind w:left="72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Pr="00241267">
        <w:rPr>
          <w:sz w:val="28"/>
          <w:szCs w:val="28"/>
        </w:rPr>
        <w:t>Задачей,</w:t>
      </w:r>
      <w:r w:rsidRPr="00241267">
        <w:rPr>
          <w:b w:val="0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sz w:val="28"/>
          <w:szCs w:val="28"/>
        </w:rPr>
        <w:t xml:space="preserve">, в образовательной среде колледжа </w:t>
      </w:r>
      <w:r w:rsidRPr="00241267">
        <w:rPr>
          <w:b w:val="0"/>
          <w:color w:val="000000"/>
          <w:sz w:val="28"/>
          <w:szCs w:val="28"/>
        </w:rPr>
        <w:t>является: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color w:val="000000"/>
          <w:sz w:val="28"/>
          <w:szCs w:val="28"/>
        </w:rPr>
        <w:t>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формирование общих и профессиональных компетенций;</w:t>
      </w:r>
    </w:p>
    <w:p w:rsidR="001C224D" w:rsidRPr="00241267" w:rsidRDefault="001C224D" w:rsidP="00F91A27">
      <w:pPr>
        <w:numPr>
          <w:ilvl w:val="0"/>
          <w:numId w:val="14"/>
        </w:numPr>
        <w:tabs>
          <w:tab w:val="left" w:pos="851"/>
        </w:tabs>
        <w:ind w:firstLine="567"/>
        <w:contextualSpacing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развитие исследовательских умений.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b w:val="0"/>
          <w:bCs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 xml:space="preserve">– готовность </w:t>
      </w:r>
      <w:r w:rsidRPr="00241267">
        <w:rPr>
          <w:b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– мотивация получения знаний;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241267">
        <w:rPr>
          <w:b w:val="0"/>
          <w:color w:val="000000"/>
          <w:spacing w:val="-1"/>
          <w:sz w:val="28"/>
          <w:szCs w:val="28"/>
        </w:rPr>
        <w:t>материала;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b w:val="0"/>
          <w:bCs/>
          <w:color w:val="000000"/>
          <w:spacing w:val="-1"/>
          <w:sz w:val="28"/>
          <w:szCs w:val="28"/>
        </w:rPr>
      </w:pPr>
      <w:r w:rsidRPr="00241267">
        <w:rPr>
          <w:b w:val="0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jc w:val="both"/>
        <w:rPr>
          <w:b w:val="0"/>
          <w:bCs/>
          <w:color w:val="000000"/>
          <w:spacing w:val="-1"/>
          <w:sz w:val="28"/>
          <w:szCs w:val="28"/>
        </w:rPr>
      </w:pPr>
    </w:p>
    <w:p w:rsidR="001C224D" w:rsidRPr="00241267" w:rsidRDefault="001C224D" w:rsidP="00F91A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1267">
        <w:rPr>
          <w:sz w:val="28"/>
          <w:szCs w:val="28"/>
        </w:rPr>
        <w:t>2. Требования к результатам освоения содержания дисциплины.</w:t>
      </w:r>
    </w:p>
    <w:p w:rsidR="001C224D" w:rsidRPr="00241267" w:rsidRDefault="001C224D" w:rsidP="00F91A27">
      <w:pPr>
        <w:shd w:val="clear" w:color="auto" w:fill="FFFFFF"/>
        <w:tabs>
          <w:tab w:val="left" w:pos="720"/>
          <w:tab w:val="left" w:pos="1191"/>
        </w:tabs>
        <w:jc w:val="both"/>
        <w:rPr>
          <w:b w:val="0"/>
          <w:bCs/>
          <w:color w:val="000000"/>
          <w:spacing w:val="-1"/>
          <w:sz w:val="28"/>
          <w:szCs w:val="28"/>
        </w:rPr>
      </w:pPr>
    </w:p>
    <w:p w:rsidR="001C224D" w:rsidRPr="00241267" w:rsidRDefault="001C224D" w:rsidP="00F91A27">
      <w:pPr>
        <w:ind w:firstLine="567"/>
        <w:jc w:val="both"/>
        <w:rPr>
          <w:b w:val="0"/>
          <w:sz w:val="28"/>
          <w:szCs w:val="24"/>
        </w:rPr>
      </w:pPr>
      <w:r w:rsidRPr="00241267">
        <w:rPr>
          <w:b w:val="0"/>
          <w:sz w:val="28"/>
          <w:szCs w:val="24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1C224D" w:rsidRPr="00241267" w:rsidRDefault="001C224D" w:rsidP="00F91A27">
      <w:pPr>
        <w:tabs>
          <w:tab w:val="left" w:pos="900"/>
        </w:tabs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3. Решать проблемы, оценивать риски и принимать решения в нестандартных ситуациях.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6. Работать в коллективе, эффективно общаться с коллегами, руководством.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C224D" w:rsidRPr="00241267" w:rsidRDefault="001C224D" w:rsidP="00F91A27">
      <w:pPr>
        <w:ind w:firstLine="720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C224D" w:rsidRPr="00241267" w:rsidRDefault="001C224D" w:rsidP="00F91A27">
      <w:pPr>
        <w:ind w:firstLine="709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C224D" w:rsidRPr="00241267" w:rsidRDefault="001C224D" w:rsidP="00F91A27">
      <w:pPr>
        <w:tabs>
          <w:tab w:val="left" w:pos="1620"/>
        </w:tabs>
        <w:ind w:firstLine="709"/>
        <w:contextualSpacing/>
        <w:jc w:val="both"/>
        <w:rPr>
          <w:b w:val="0"/>
          <w:bCs/>
          <w:sz w:val="28"/>
          <w:szCs w:val="24"/>
        </w:rPr>
      </w:pPr>
      <w:r w:rsidRPr="00241267">
        <w:rPr>
          <w:b w:val="0"/>
          <w:sz w:val="28"/>
          <w:szCs w:val="24"/>
        </w:rPr>
        <w:t>ОК 10. </w:t>
      </w:r>
      <w:r w:rsidRPr="00241267">
        <w:rPr>
          <w:rFonts w:ascii="Lucida Grande Cyr" w:hAnsi="Lucida Grande Cyr" w:cs="Lucida Grande Cyr"/>
          <w:b w:val="0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224D" w:rsidRDefault="001C224D" w:rsidP="00F91A27">
      <w:pPr>
        <w:tabs>
          <w:tab w:val="left" w:pos="1620"/>
        </w:tabs>
        <w:ind w:firstLine="709"/>
        <w:contextualSpacing/>
        <w:jc w:val="both"/>
        <w:rPr>
          <w:rFonts w:ascii="Lucida Grande Cyr" w:hAnsi="Lucida Grande Cyr" w:cs="Lucida Grande Cyr"/>
          <w:b w:val="0"/>
          <w:sz w:val="28"/>
          <w:szCs w:val="28"/>
        </w:rPr>
      </w:pPr>
      <w:r w:rsidRPr="00241267">
        <w:rPr>
          <w:b w:val="0"/>
          <w:sz w:val="28"/>
          <w:szCs w:val="24"/>
        </w:rPr>
        <w:t>ОК 11.</w:t>
      </w:r>
      <w:r w:rsidRPr="00241267">
        <w:rPr>
          <w:b w:val="0"/>
          <w:sz w:val="28"/>
          <w:szCs w:val="24"/>
        </w:rPr>
        <w:tab/>
      </w:r>
      <w:r w:rsidRPr="00241267">
        <w:rPr>
          <w:rFonts w:ascii="Lucida Grande Cyr" w:hAnsi="Lucida Grande Cyr" w:cs="Lucida Grande Cyr"/>
          <w:b w:val="0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C224D" w:rsidRPr="00FB096B" w:rsidRDefault="001C224D" w:rsidP="006C415E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bCs/>
          <w:sz w:val="28"/>
          <w:szCs w:val="28"/>
        </w:rPr>
        <w:t xml:space="preserve">направлена на формирование </w:t>
      </w:r>
      <w:r w:rsidRPr="006C415E">
        <w:rPr>
          <w:rStyle w:val="FontStyle72"/>
          <w:bCs/>
          <w:sz w:val="28"/>
          <w:szCs w:val="28"/>
        </w:rPr>
        <w:t>профессиональных  компетенций,</w:t>
      </w:r>
      <w:r>
        <w:rPr>
          <w:rStyle w:val="FontStyle72"/>
          <w:b w:val="0"/>
          <w:bCs/>
          <w:sz w:val="28"/>
          <w:szCs w:val="28"/>
        </w:rPr>
        <w:t xml:space="preserve">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1C224D" w:rsidRPr="00111E38" w:rsidRDefault="001C224D" w:rsidP="006C415E">
      <w:pPr>
        <w:pStyle w:val="List2"/>
        <w:widowControl w:val="0"/>
        <w:ind w:left="0" w:firstLine="0"/>
        <w:jc w:val="both"/>
        <w:rPr>
          <w:b/>
          <w:sz w:val="28"/>
        </w:rPr>
      </w:pPr>
      <w:r w:rsidRPr="00111E38">
        <w:rPr>
          <w:b/>
          <w:sz w:val="28"/>
        </w:rPr>
        <w:t xml:space="preserve">   Менеджмент в социально-культурной сфере</w:t>
      </w:r>
    </w:p>
    <w:p w:rsidR="001C224D" w:rsidRPr="00111E38" w:rsidRDefault="001C224D" w:rsidP="006C415E">
      <w:pPr>
        <w:pStyle w:val="2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11E38">
        <w:rPr>
          <w:color w:val="auto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1C224D" w:rsidRPr="00111E38" w:rsidRDefault="001C224D" w:rsidP="006C415E">
      <w:pPr>
        <w:pStyle w:val="2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11E38">
        <w:rPr>
          <w:color w:val="auto"/>
        </w:rPr>
        <w:t>ПК 3.2. Использовать знание в области предпринимательства в профессиональной деятельности.</w:t>
      </w:r>
    </w:p>
    <w:p w:rsidR="001C224D" w:rsidRPr="00111E38" w:rsidRDefault="001C224D" w:rsidP="006C415E">
      <w:pPr>
        <w:pStyle w:val="2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11E38">
        <w:rPr>
          <w:color w:val="auto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1C224D" w:rsidRPr="00111E38" w:rsidRDefault="001C224D" w:rsidP="006C415E">
      <w:pPr>
        <w:pStyle w:val="2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11E38">
        <w:rPr>
          <w:color w:val="auto"/>
        </w:rPr>
        <w:t>ПК 3.4. Работать с коллективом исполнителей, соблюдать принципы организации труда.</w:t>
      </w:r>
    </w:p>
    <w:p w:rsidR="001C224D" w:rsidRPr="00111E38" w:rsidRDefault="001C224D" w:rsidP="006C415E">
      <w:pPr>
        <w:pStyle w:val="2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11E38">
        <w:rPr>
          <w:color w:val="auto"/>
        </w:rPr>
        <w:t>ПК 3.5. Использовать информационные и телекоммуникационные технологии в профессиональных целях.</w:t>
      </w:r>
    </w:p>
    <w:p w:rsidR="001C224D" w:rsidRDefault="001C224D" w:rsidP="006C415E">
      <w:pPr>
        <w:pStyle w:val="2"/>
        <w:shd w:val="clear" w:color="auto" w:fill="auto"/>
        <w:spacing w:after="427" w:line="240" w:lineRule="auto"/>
        <w:ind w:firstLine="740"/>
        <w:jc w:val="both"/>
      </w:pPr>
      <w:r w:rsidRPr="00111E38">
        <w:t>ПК 3.6. Соблюдать этические и правовые нормы в сфере профессиональной деятельности.</w:t>
      </w:r>
    </w:p>
    <w:p w:rsidR="001C224D" w:rsidRPr="00921B57" w:rsidRDefault="001C224D" w:rsidP="006C415E">
      <w:pPr>
        <w:ind w:left="360" w:right="26" w:firstLine="180"/>
        <w:jc w:val="both"/>
        <w:rPr>
          <w:sz w:val="28"/>
          <w:szCs w:val="28"/>
        </w:rPr>
      </w:pPr>
      <w:r w:rsidRPr="00921B57">
        <w:rPr>
          <w:b w:val="0"/>
          <w:sz w:val="28"/>
          <w:szCs w:val="28"/>
        </w:rPr>
        <w:t>В результате и</w:t>
      </w:r>
      <w:r>
        <w:rPr>
          <w:b w:val="0"/>
          <w:sz w:val="28"/>
          <w:szCs w:val="28"/>
        </w:rPr>
        <w:t>зучения дисциплины</w:t>
      </w:r>
      <w:r w:rsidRPr="00921B57">
        <w:rPr>
          <w:b w:val="0"/>
          <w:sz w:val="28"/>
          <w:szCs w:val="28"/>
        </w:rPr>
        <w:t xml:space="preserve"> обучающийся должен: </w:t>
      </w:r>
      <w:r w:rsidRPr="00921B57">
        <w:rPr>
          <w:sz w:val="28"/>
          <w:szCs w:val="28"/>
        </w:rPr>
        <w:t>иметь практический опыт: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руководства учреждением (организацией) культуры (структурным подразделением), составления планов и отчетов его работы;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подготовки документов бухгалтерского учета; 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работы с прикладными компьютерными программами;</w:t>
      </w:r>
    </w:p>
    <w:p w:rsidR="001C224D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 xml:space="preserve">работы с нормативно-правовой документацией; </w:t>
      </w:r>
    </w:p>
    <w:p w:rsidR="001C224D" w:rsidRPr="00921B57" w:rsidRDefault="001C224D" w:rsidP="006C415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1B57">
        <w:rPr>
          <w:sz w:val="28"/>
          <w:szCs w:val="28"/>
        </w:rPr>
        <w:t>уметь: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организовывать, анализировать и оценивать работу коллектива исполнителей, учреждения (организации) культуры;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находить оптимальные варианты при решении управленческих и хозяйственных задач; 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составлять планы и отчеты; 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решать организационные задачи, стоящие перед коллективом;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осуществлять контроль за работой кадров; 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составлять документы бухгалтерского учета; 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использовать программное обеспечение в профессиональной деятельности;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применять компьютеры и телекоммуникационные средства;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использовать нормативные правовые документы в работе;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защищать свои права в соответствии с трудовым законодательством;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осуществлять сотрудничество с органами правопорядка и социальной защиты населения; </w:t>
      </w:r>
    </w:p>
    <w:p w:rsidR="001C224D" w:rsidRPr="00921B57" w:rsidRDefault="001C224D" w:rsidP="006C415E">
      <w:pPr>
        <w:ind w:left="360" w:right="26" w:firstLine="180"/>
        <w:jc w:val="both"/>
        <w:rPr>
          <w:sz w:val="28"/>
          <w:szCs w:val="28"/>
        </w:rPr>
      </w:pPr>
      <w:r w:rsidRPr="00921B57">
        <w:rPr>
          <w:sz w:val="28"/>
          <w:szCs w:val="28"/>
        </w:rPr>
        <w:t>знать: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цикл менеджмента, стратегические и тактические планы в системе менеджмента;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структуру организации, систему методов управления;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принципы организации работы коллектива исполнителей, роль мотивации и </w:t>
      </w:r>
      <w:r>
        <w:rPr>
          <w:b w:val="0"/>
          <w:sz w:val="28"/>
          <w:szCs w:val="28"/>
        </w:rPr>
        <w:t xml:space="preserve">   </w:t>
      </w:r>
      <w:r w:rsidRPr="00921B57">
        <w:rPr>
          <w:b w:val="0"/>
          <w:sz w:val="28"/>
          <w:szCs w:val="28"/>
        </w:rPr>
        <w:t>потребностей;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процесс принятия и реализации управленческих решений;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принципы руководства (единоначалие и партнерство), стили руководства;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основные этапы управленческой деятельности в сфере культуры;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цели и задачи управления учреждениями (организациями) культуры;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принципы организации и анализ работы коллектива исполнителей и учреждения (организации) культуры;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систему управления трудовыми ресурсами, планирование потребности в трудовых ресурсах;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принципы отбора кадров, профессиональной ориентации и социальной адаптации в коллективе;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методики оценки результатов деятельности, контроля за деятельностью кадров;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понятие и принципы маркетинга, рынок как объект маркетинга, сегментацию рынка;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ценовую и сбытовую политику учреждения (организации), цели и виды продвижения услуг, способы стимулирования сбыта, значение рекламы; 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 xml:space="preserve">стратегическое маркетинговое планирование; 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законодательные и нормативные акты Российской Федерации по бухгалтерскому учету и аудиту</w:t>
      </w:r>
      <w:r>
        <w:rPr>
          <w:b w:val="0"/>
          <w:sz w:val="28"/>
          <w:szCs w:val="28"/>
        </w:rPr>
        <w:t>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r w:rsidRPr="00921B57">
        <w:rPr>
          <w:b w:val="0"/>
          <w:sz w:val="28"/>
          <w:szCs w:val="28"/>
        </w:rPr>
        <w:t>основы бухгалтерского учета, его виды и задачи, объекты учета;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</w:t>
      </w:r>
      <w:r w:rsidRPr="00921B57">
        <w:rPr>
          <w:b w:val="0"/>
          <w:sz w:val="28"/>
          <w:szCs w:val="28"/>
        </w:rPr>
        <w:t>первичные учетные документы, их реквизиты, сводную учетную документацию;</w:t>
      </w:r>
    </w:p>
    <w:p w:rsidR="001C224D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921B57">
        <w:rPr>
          <w:b w:val="0"/>
          <w:sz w:val="28"/>
          <w:szCs w:val="28"/>
        </w:rPr>
        <w:t xml:space="preserve">процесс регулирования бухгалтерского учета; 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921B57">
        <w:rPr>
          <w:b w:val="0"/>
          <w:sz w:val="28"/>
          <w:szCs w:val="28"/>
        </w:rPr>
        <w:t>порядок и сроки проведения инвентаризации имущества и обязательств;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921B57">
        <w:rPr>
          <w:b w:val="0"/>
          <w:sz w:val="28"/>
          <w:szCs w:val="28"/>
        </w:rPr>
        <w:t>состав и формы бухгалтерской отчетности, периодичность, адреса и сроки ее представления;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921B57">
        <w:rPr>
          <w:b w:val="0"/>
          <w:sz w:val="28"/>
          <w:szCs w:val="28"/>
        </w:rPr>
        <w:t>условия хранения документов бухгалтерского учета;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Pr="00921B57">
        <w:rPr>
          <w:b w:val="0"/>
          <w:sz w:val="28"/>
          <w:szCs w:val="28"/>
        </w:rPr>
        <w:t>основные принципы, методы и свойства информационных и телекоммуникационных технологий;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Pr="00921B57">
        <w:rPr>
          <w:b w:val="0"/>
          <w:sz w:val="28"/>
          <w:szCs w:val="28"/>
        </w:rPr>
        <w:t>прикладное программное обеспечение и информационные ресурсы профессиональной деятельности;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21B57">
        <w:rPr>
          <w:b w:val="0"/>
          <w:sz w:val="28"/>
          <w:szCs w:val="28"/>
        </w:rPr>
        <w:t>возможности использования сети Интернет и других сетей в профессиональной деятельности;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Pr="00921B57">
        <w:rPr>
          <w:b w:val="0"/>
          <w:sz w:val="28"/>
          <w:szCs w:val="28"/>
        </w:rPr>
        <w:t>историю и современное состояние законодательства о культуре;</w:t>
      </w:r>
    </w:p>
    <w:p w:rsidR="001C224D" w:rsidRPr="00921B57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Pr="00921B57">
        <w:rPr>
          <w:b w:val="0"/>
          <w:sz w:val="28"/>
          <w:szCs w:val="28"/>
        </w:rPr>
        <w:t>основные законодательные акты и другие нормативные документы, регулирующие трудовые отношения;</w:t>
      </w:r>
    </w:p>
    <w:p w:rsidR="001C224D" w:rsidRPr="00921B57" w:rsidRDefault="001C224D" w:rsidP="006C415E">
      <w:pPr>
        <w:ind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r w:rsidRPr="00921B57">
        <w:rPr>
          <w:b w:val="0"/>
          <w:sz w:val="28"/>
          <w:szCs w:val="28"/>
        </w:rPr>
        <w:t>права и о</w:t>
      </w:r>
      <w:r>
        <w:rPr>
          <w:b w:val="0"/>
          <w:sz w:val="28"/>
          <w:szCs w:val="28"/>
        </w:rPr>
        <w:t>бязанности работников социально-</w:t>
      </w:r>
      <w:r w:rsidRPr="00921B57">
        <w:rPr>
          <w:b w:val="0"/>
          <w:sz w:val="28"/>
          <w:szCs w:val="28"/>
        </w:rPr>
        <w:t>культурной сферы;</w:t>
      </w:r>
    </w:p>
    <w:p w:rsidR="001C224D" w:rsidRPr="00B8002E" w:rsidRDefault="001C224D" w:rsidP="006C415E">
      <w:pPr>
        <w:ind w:left="360" w:right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921B57">
        <w:rPr>
          <w:b w:val="0"/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1C224D" w:rsidRPr="00E81692" w:rsidRDefault="001C224D" w:rsidP="0082626B">
      <w:pPr>
        <w:pStyle w:val="a3"/>
        <w:shd w:val="clear" w:color="auto" w:fill="auto"/>
        <w:spacing w:line="260" w:lineRule="exact"/>
        <w:rPr>
          <w:sz w:val="28"/>
          <w:szCs w:val="28"/>
        </w:rPr>
      </w:pPr>
    </w:p>
    <w:p w:rsidR="001C224D" w:rsidRPr="007756F9" w:rsidRDefault="001C224D" w:rsidP="0082626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CE623E">
        <w:rPr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82626B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1C224D" w:rsidRPr="00E81692" w:rsidRDefault="001C224D" w:rsidP="00E81692">
      <w:pPr>
        <w:pStyle w:val="BodyText3"/>
        <w:spacing w:after="0" w:line="276" w:lineRule="auto"/>
        <w:jc w:val="both"/>
        <w:rPr>
          <w:b/>
          <w:sz w:val="28"/>
          <w:szCs w:val="28"/>
        </w:rPr>
      </w:pPr>
      <w:r w:rsidRPr="00E81692">
        <w:rPr>
          <w:sz w:val="28"/>
          <w:szCs w:val="28"/>
        </w:rPr>
        <w:t xml:space="preserve">      Дисциплина входит в профессиональный цикл.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547"/>
        <w:gridCol w:w="1690"/>
      </w:tblGrid>
      <w:tr w:rsidR="001C224D">
        <w:tc>
          <w:tcPr>
            <w:tcW w:w="8547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sz w:val="28"/>
              </w:rPr>
            </w:pPr>
            <w:r w:rsidRPr="00E81692">
              <w:rPr>
                <w:sz w:val="28"/>
              </w:rPr>
              <w:t>Вид учебной работы</w:t>
            </w:r>
          </w:p>
        </w:tc>
        <w:tc>
          <w:tcPr>
            <w:tcW w:w="1690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sz w:val="28"/>
              </w:rPr>
            </w:pPr>
            <w:r w:rsidRPr="00E81692">
              <w:rPr>
                <w:sz w:val="28"/>
              </w:rPr>
              <w:t xml:space="preserve">Объем часов </w:t>
            </w:r>
          </w:p>
        </w:tc>
      </w:tr>
      <w:tr w:rsidR="001C224D">
        <w:tc>
          <w:tcPr>
            <w:tcW w:w="8547" w:type="dxa"/>
            <w:shd w:val="clear" w:color="auto" w:fill="FFFFFF"/>
          </w:tcPr>
          <w:p w:rsidR="001C224D" w:rsidRPr="00E81692" w:rsidRDefault="001C224D">
            <w:pPr>
              <w:rPr>
                <w:sz w:val="28"/>
              </w:rPr>
            </w:pPr>
            <w:r w:rsidRPr="00E81692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690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i/>
                <w:sz w:val="28"/>
              </w:rPr>
            </w:pPr>
            <w:r w:rsidRPr="00E81692">
              <w:rPr>
                <w:i/>
                <w:sz w:val="28"/>
              </w:rPr>
              <w:t>36</w:t>
            </w:r>
          </w:p>
        </w:tc>
      </w:tr>
      <w:tr w:rsidR="001C224D">
        <w:tc>
          <w:tcPr>
            <w:tcW w:w="8547" w:type="dxa"/>
            <w:shd w:val="clear" w:color="auto" w:fill="FFFFFF"/>
          </w:tcPr>
          <w:p w:rsidR="001C224D" w:rsidRPr="00E81692" w:rsidRDefault="001C224D">
            <w:pPr>
              <w:jc w:val="both"/>
              <w:rPr>
                <w:sz w:val="28"/>
              </w:rPr>
            </w:pPr>
            <w:r w:rsidRPr="00E81692">
              <w:rPr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90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i/>
                <w:sz w:val="28"/>
              </w:rPr>
            </w:pPr>
            <w:r w:rsidRPr="00E81692">
              <w:rPr>
                <w:i/>
                <w:sz w:val="28"/>
              </w:rPr>
              <w:t>8</w:t>
            </w:r>
          </w:p>
        </w:tc>
      </w:tr>
      <w:tr w:rsidR="001C224D">
        <w:tc>
          <w:tcPr>
            <w:tcW w:w="8547" w:type="dxa"/>
            <w:shd w:val="clear" w:color="auto" w:fill="FFFFFF"/>
          </w:tcPr>
          <w:p w:rsidR="001C224D" w:rsidRPr="00E81692" w:rsidRDefault="001C224D">
            <w:pPr>
              <w:jc w:val="both"/>
              <w:rPr>
                <w:sz w:val="28"/>
              </w:rPr>
            </w:pPr>
            <w:r w:rsidRPr="00E81692"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690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i/>
                <w:sz w:val="28"/>
              </w:rPr>
            </w:pPr>
            <w:r w:rsidRPr="00E81692">
              <w:rPr>
                <w:i/>
                <w:sz w:val="28"/>
              </w:rPr>
              <w:t>28</w:t>
            </w:r>
          </w:p>
        </w:tc>
      </w:tr>
      <w:tr w:rsidR="001C224D">
        <w:tc>
          <w:tcPr>
            <w:tcW w:w="8547" w:type="dxa"/>
            <w:shd w:val="clear" w:color="auto" w:fill="FFFFFF"/>
          </w:tcPr>
          <w:p w:rsidR="001C224D" w:rsidRPr="00E81692" w:rsidRDefault="001C224D">
            <w:pPr>
              <w:jc w:val="both"/>
              <w:rPr>
                <w:sz w:val="28"/>
              </w:rPr>
            </w:pPr>
            <w:r w:rsidRPr="00E81692">
              <w:rPr>
                <w:i/>
                <w:sz w:val="28"/>
              </w:rPr>
              <w:t xml:space="preserve">Итоговая аттестация </w:t>
            </w:r>
            <w:r w:rsidRPr="00E81692">
              <w:rPr>
                <w:b w:val="0"/>
                <w:i/>
                <w:sz w:val="28"/>
              </w:rPr>
              <w:t>в форме экзамена</w:t>
            </w:r>
            <w:r w:rsidRPr="00E81692">
              <w:rPr>
                <w:i/>
                <w:sz w:val="28"/>
              </w:rPr>
              <w:t xml:space="preserve">                                                         </w:t>
            </w:r>
          </w:p>
        </w:tc>
        <w:tc>
          <w:tcPr>
            <w:tcW w:w="1690" w:type="dxa"/>
            <w:shd w:val="clear" w:color="auto" w:fill="FFFFFF"/>
          </w:tcPr>
          <w:p w:rsidR="001C224D" w:rsidRPr="00E81692" w:rsidRDefault="001C224D">
            <w:pPr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1C224D" w:rsidRDefault="001C224D" w:rsidP="0082626B">
      <w:pPr>
        <w:jc w:val="both"/>
        <w:rPr>
          <w:b w:val="0"/>
          <w:sz w:val="28"/>
        </w:rPr>
      </w:pPr>
    </w:p>
    <w:p w:rsidR="001C224D" w:rsidRPr="0082626B" w:rsidRDefault="001C224D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C224D" w:rsidRPr="0082626B" w:rsidRDefault="001C224D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овладения знаниями:</w:t>
      </w:r>
      <w:r w:rsidRPr="0082626B">
        <w:rPr>
          <w:b w:val="0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1C224D" w:rsidRPr="0082626B" w:rsidRDefault="001C224D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закрепления и систематизации знаний:</w:t>
      </w:r>
      <w:r w:rsidRPr="0082626B">
        <w:rPr>
          <w:b w:val="0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1C224D" w:rsidRPr="0082626B" w:rsidRDefault="001C224D" w:rsidP="0082626B">
      <w:pPr>
        <w:ind w:firstLine="851"/>
        <w:jc w:val="both"/>
        <w:rPr>
          <w:b w:val="0"/>
          <w:sz w:val="28"/>
          <w:szCs w:val="28"/>
        </w:rPr>
      </w:pPr>
      <w:r w:rsidRPr="0082626B">
        <w:rPr>
          <w:b w:val="0"/>
          <w:sz w:val="28"/>
          <w:szCs w:val="28"/>
        </w:rPr>
        <w:t>-</w:t>
      </w:r>
      <w:r w:rsidRPr="0082626B">
        <w:rPr>
          <w:b w:val="0"/>
          <w:sz w:val="28"/>
          <w:szCs w:val="28"/>
        </w:rPr>
        <w:tab/>
      </w:r>
      <w:r w:rsidRPr="0082626B">
        <w:rPr>
          <w:b w:val="0"/>
          <w:i/>
          <w:sz w:val="28"/>
          <w:szCs w:val="28"/>
        </w:rPr>
        <w:t>для формирования умений:</w:t>
      </w:r>
      <w:r w:rsidRPr="0082626B">
        <w:rPr>
          <w:b w:val="0"/>
          <w:sz w:val="28"/>
          <w:szCs w:val="28"/>
        </w:rPr>
        <w:t xml:space="preserve"> решение задач и упражнений по образцу; решение вариативных задач и упражнений;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1C224D" w:rsidRPr="0082626B" w:rsidRDefault="001C224D" w:rsidP="001D4AAD">
      <w:pPr>
        <w:widowControl w:val="0"/>
        <w:tabs>
          <w:tab w:val="left" w:pos="2790"/>
        </w:tabs>
        <w:jc w:val="center"/>
        <w:rPr>
          <w:sz w:val="28"/>
          <w:szCs w:val="28"/>
        </w:rPr>
      </w:pPr>
      <w:r w:rsidRPr="0082626B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C224D" w:rsidRDefault="001C224D" w:rsidP="001D4AAD">
      <w:pPr>
        <w:widowControl w:val="0"/>
        <w:tabs>
          <w:tab w:val="left" w:pos="2790"/>
        </w:tabs>
        <w:jc w:val="center"/>
        <w:rPr>
          <w:color w:val="000000"/>
          <w:sz w:val="28"/>
          <w:szCs w:val="28"/>
        </w:rPr>
      </w:pPr>
      <w:r w:rsidRPr="0082626B">
        <w:rPr>
          <w:color w:val="000000"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088"/>
        <w:gridCol w:w="1795"/>
        <w:gridCol w:w="2041"/>
      </w:tblGrid>
      <w:tr w:rsidR="001C224D" w:rsidRPr="002B4701" w:rsidTr="00080118">
        <w:trPr>
          <w:trHeight w:val="436"/>
        </w:trPr>
        <w:tc>
          <w:tcPr>
            <w:tcW w:w="531" w:type="dxa"/>
            <w:vMerge w:val="restart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szCs w:val="28"/>
                <w:lang w:eastAsia="en-US"/>
              </w:rPr>
            </w:pPr>
            <w:r w:rsidRPr="00080118">
              <w:rPr>
                <w:lang w:eastAsia="en-US"/>
              </w:rPr>
              <w:t>№</w:t>
            </w:r>
          </w:p>
        </w:tc>
        <w:tc>
          <w:tcPr>
            <w:tcW w:w="6088" w:type="dxa"/>
            <w:vMerge w:val="restart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szCs w:val="22"/>
                <w:lang w:eastAsia="en-US"/>
              </w:rPr>
            </w:pPr>
            <w:r w:rsidRPr="00080118">
              <w:rPr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1C224D" w:rsidRPr="00080118" w:rsidRDefault="001C224D" w:rsidP="00080118">
            <w:pPr>
              <w:jc w:val="center"/>
              <w:rPr>
                <w:szCs w:val="28"/>
                <w:lang w:eastAsia="en-US"/>
              </w:rPr>
            </w:pPr>
            <w:r w:rsidRPr="00080118">
              <w:rPr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1C224D" w:rsidRPr="002B4701" w:rsidTr="00080118">
        <w:trPr>
          <w:trHeight w:val="496"/>
        </w:trPr>
        <w:tc>
          <w:tcPr>
            <w:tcW w:w="531" w:type="dxa"/>
            <w:vMerge/>
          </w:tcPr>
          <w:p w:rsidR="001C224D" w:rsidRPr="00080118" w:rsidRDefault="001C224D" w:rsidP="0008011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88" w:type="dxa"/>
            <w:vMerge/>
          </w:tcPr>
          <w:p w:rsidR="001C224D" w:rsidRPr="00080118" w:rsidRDefault="001C224D" w:rsidP="0008011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1C224D" w:rsidRPr="00080118" w:rsidRDefault="001C224D" w:rsidP="00080118">
            <w:pPr>
              <w:jc w:val="center"/>
              <w:rPr>
                <w:lang w:eastAsia="en-US"/>
              </w:rPr>
            </w:pPr>
            <w:r w:rsidRPr="00080118">
              <w:rPr>
                <w:lang w:eastAsia="en-US"/>
              </w:rPr>
              <w:t>Обязательная учебная нагрузка по УП</w:t>
            </w:r>
          </w:p>
        </w:tc>
        <w:tc>
          <w:tcPr>
            <w:tcW w:w="2041" w:type="dxa"/>
          </w:tcPr>
          <w:p w:rsidR="001C224D" w:rsidRPr="00080118" w:rsidRDefault="001C224D" w:rsidP="00080118">
            <w:pPr>
              <w:jc w:val="center"/>
              <w:rPr>
                <w:lang w:eastAsia="en-US"/>
              </w:rPr>
            </w:pPr>
            <w:r w:rsidRPr="00080118">
              <w:rPr>
                <w:lang w:eastAsia="en-US"/>
              </w:rPr>
              <w:t>Самостоятельная работа</w:t>
            </w:r>
          </w:p>
          <w:p w:rsidR="001C224D" w:rsidRPr="00080118" w:rsidRDefault="001C224D" w:rsidP="00080118">
            <w:pPr>
              <w:jc w:val="center"/>
              <w:rPr>
                <w:lang w:eastAsia="en-US"/>
              </w:rPr>
            </w:pPr>
            <w:r w:rsidRPr="00080118">
              <w:rPr>
                <w:lang w:eastAsia="en-US"/>
              </w:rPr>
              <w:t>по УП</w:t>
            </w:r>
          </w:p>
        </w:tc>
      </w:tr>
      <w:tr w:rsidR="001C224D" w:rsidRPr="00C51FE0" w:rsidTr="00080118">
        <w:trPr>
          <w:trHeight w:val="451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Сфера культуры и технология менеджмента.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2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Особенности менеджмента в сфере культуры.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3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pStyle w:val="a"/>
              <w:rPr>
                <w:sz w:val="28"/>
                <w:lang w:eastAsia="en-US"/>
              </w:rPr>
            </w:pPr>
            <w:r w:rsidRPr="00080118">
              <w:rPr>
                <w:sz w:val="28"/>
                <w:lang w:eastAsia="en-US"/>
              </w:rPr>
              <w:t>Технология планирования в сфере культуры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4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pStyle w:val="a"/>
              <w:rPr>
                <w:sz w:val="28"/>
                <w:lang w:eastAsia="en-US"/>
              </w:rPr>
            </w:pPr>
            <w:r w:rsidRPr="00080118">
              <w:rPr>
                <w:sz w:val="28"/>
                <w:lang w:eastAsia="en-US"/>
              </w:rPr>
              <w:t>Управление персоналом.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5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Стили управления.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6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bCs/>
                <w:sz w:val="28"/>
                <w:shd w:val="clear" w:color="auto" w:fill="FFFFFF"/>
                <w:lang w:eastAsia="en-US"/>
              </w:rPr>
              <w:t>Симулирование и мотивация работников культуры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7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pStyle w:val="a"/>
              <w:rPr>
                <w:rFonts w:ascii="Calibri" w:hAnsi="Calibri"/>
                <w:sz w:val="28"/>
                <w:lang w:eastAsia="en-US"/>
              </w:rPr>
            </w:pPr>
            <w:r w:rsidRPr="00080118">
              <w:rPr>
                <w:sz w:val="28"/>
                <w:shd w:val="clear" w:color="auto" w:fill="FFFFFF"/>
                <w:lang w:eastAsia="en-US"/>
              </w:rPr>
              <w:t>Источники финансирования работы учреждений культуры.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224D" w:rsidRPr="00C51FE0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8</w:t>
            </w: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pStyle w:val="a"/>
              <w:rPr>
                <w:rFonts w:ascii="Calibri" w:hAnsi="Calibri"/>
                <w:sz w:val="28"/>
                <w:lang w:eastAsia="en-US"/>
              </w:rPr>
            </w:pPr>
            <w:r w:rsidRPr="00080118">
              <w:rPr>
                <w:sz w:val="28"/>
                <w:shd w:val="clear" w:color="auto" w:fill="FFFFFF"/>
                <w:lang w:eastAsia="en-US"/>
              </w:rPr>
              <w:t>Способы разрешения организационных конфликтов</w:t>
            </w:r>
            <w:r>
              <w:rPr>
                <w:sz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95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lang w:eastAsia="en-US"/>
              </w:rPr>
            </w:pPr>
            <w:r w:rsidRPr="00080118">
              <w:rPr>
                <w:b w:val="0"/>
                <w:sz w:val="28"/>
                <w:lang w:eastAsia="en-US"/>
              </w:rPr>
              <w:t>1</w:t>
            </w:r>
          </w:p>
        </w:tc>
        <w:tc>
          <w:tcPr>
            <w:tcW w:w="2041" w:type="dxa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080118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224D" w:rsidRPr="002B4701" w:rsidTr="00080118">
        <w:trPr>
          <w:trHeight w:val="436"/>
        </w:trPr>
        <w:tc>
          <w:tcPr>
            <w:tcW w:w="531" w:type="dxa"/>
            <w:vAlign w:val="center"/>
          </w:tcPr>
          <w:p w:rsidR="001C224D" w:rsidRPr="00080118" w:rsidRDefault="001C224D" w:rsidP="000E5C9C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  <w:vAlign w:val="center"/>
          </w:tcPr>
          <w:p w:rsidR="001C224D" w:rsidRPr="00080118" w:rsidRDefault="001C224D" w:rsidP="000E5C9C">
            <w:pPr>
              <w:pStyle w:val="a"/>
              <w:rPr>
                <w:sz w:val="28"/>
                <w:szCs w:val="28"/>
                <w:lang w:eastAsia="en-US"/>
              </w:rPr>
            </w:pPr>
            <w:r w:rsidRPr="00080118">
              <w:rPr>
                <w:sz w:val="28"/>
                <w:szCs w:val="28"/>
                <w:lang w:eastAsia="en-US"/>
              </w:rPr>
              <w:t>Всего по дисциплине:</w:t>
            </w:r>
          </w:p>
        </w:tc>
        <w:tc>
          <w:tcPr>
            <w:tcW w:w="3836" w:type="dxa"/>
            <w:gridSpan w:val="2"/>
            <w:vAlign w:val="center"/>
          </w:tcPr>
          <w:p w:rsidR="001C224D" w:rsidRPr="00080118" w:rsidRDefault="001C224D" w:rsidP="00080118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080118">
              <w:rPr>
                <w:sz w:val="22"/>
                <w:szCs w:val="22"/>
                <w:lang w:eastAsia="en-US"/>
              </w:rPr>
              <w:t>36</w:t>
            </w:r>
          </w:p>
        </w:tc>
      </w:tr>
    </w:tbl>
    <w:p w:rsidR="001C224D" w:rsidRDefault="001C224D" w:rsidP="001D4AAD">
      <w:pPr>
        <w:widowControl w:val="0"/>
        <w:tabs>
          <w:tab w:val="left" w:pos="2790"/>
        </w:tabs>
        <w:jc w:val="center"/>
        <w:rPr>
          <w:color w:val="000000"/>
          <w:sz w:val="28"/>
          <w:szCs w:val="28"/>
        </w:rPr>
      </w:pPr>
    </w:p>
    <w:p w:rsidR="001C224D" w:rsidRPr="00E81692" w:rsidRDefault="001C224D" w:rsidP="00E81692">
      <w:pPr>
        <w:suppressAutoHyphens/>
        <w:ind w:firstLine="709"/>
        <w:jc w:val="both"/>
        <w:rPr>
          <w:b w:val="0"/>
          <w:sz w:val="28"/>
          <w:szCs w:val="28"/>
        </w:rPr>
      </w:pPr>
      <w:r w:rsidRPr="00E81692">
        <w:rPr>
          <w:b w:val="0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1C224D" w:rsidRPr="00E81692" w:rsidRDefault="001C224D" w:rsidP="00E81692">
      <w:pPr>
        <w:ind w:firstLine="708"/>
        <w:jc w:val="both"/>
        <w:rPr>
          <w:b w:val="0"/>
          <w:sz w:val="28"/>
          <w:szCs w:val="28"/>
        </w:rPr>
      </w:pPr>
      <w:r w:rsidRPr="00E81692">
        <w:rPr>
          <w:b w:val="0"/>
          <w:sz w:val="28"/>
          <w:szCs w:val="28"/>
        </w:rPr>
        <w:t>Контроль за работой обучающегося осуществляется в форме зачета в 1 семестре и экзамена во 2 семестре.</w:t>
      </w:r>
    </w:p>
    <w:p w:rsidR="001C224D" w:rsidRPr="00E81692" w:rsidRDefault="001C224D" w:rsidP="00E05D20">
      <w:pPr>
        <w:jc w:val="center"/>
        <w:rPr>
          <w:i/>
          <w:sz w:val="28"/>
          <w:szCs w:val="28"/>
        </w:rPr>
      </w:pPr>
      <w:r w:rsidRPr="00E81692">
        <w:rPr>
          <w:i/>
          <w:sz w:val="28"/>
          <w:szCs w:val="28"/>
        </w:rPr>
        <w:t>Годовой план-минимум.</w:t>
      </w:r>
    </w:p>
    <w:p w:rsidR="001C224D" w:rsidRPr="00E81692" w:rsidRDefault="001C224D" w:rsidP="00E05D20">
      <w:pPr>
        <w:jc w:val="center"/>
        <w:rPr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1 семестр</w:t>
      </w:r>
    </w:p>
    <w:p w:rsidR="001C224D" w:rsidRPr="00E81692" w:rsidRDefault="001C224D" w:rsidP="00E05D20">
      <w:pPr>
        <w:jc w:val="center"/>
        <w:rPr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Темы для изучения: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>1.</w:t>
      </w:r>
      <w:r w:rsidRPr="0007540D">
        <w:rPr>
          <w:b w:val="0"/>
          <w:sz w:val="28"/>
        </w:rPr>
        <w:t xml:space="preserve"> </w:t>
      </w:r>
      <w:r w:rsidRPr="0007540D">
        <w:rPr>
          <w:sz w:val="28"/>
        </w:rPr>
        <w:t>Сфера культуры и технология менеджмента</w:t>
      </w:r>
      <w:r w:rsidRPr="0007540D">
        <w:rPr>
          <w:b w:val="0"/>
          <w:sz w:val="28"/>
        </w:rPr>
        <w:t>.</w:t>
      </w:r>
      <w:r w:rsidRPr="0007540D">
        <w:rPr>
          <w:sz w:val="28"/>
        </w:rPr>
        <w:br/>
      </w:r>
      <w:r w:rsidRPr="0007540D">
        <w:rPr>
          <w:b w:val="0"/>
          <w:sz w:val="28"/>
          <w:shd w:val="clear" w:color="auto" w:fill="FFFFFF"/>
        </w:rPr>
        <w:t>Вклад культуры в экономику.</w:t>
      </w:r>
      <w:r w:rsidRPr="0007540D">
        <w:rPr>
          <w:b w:val="0"/>
          <w:sz w:val="28"/>
        </w:rPr>
        <w:br/>
      </w:r>
      <w:r w:rsidRPr="0007540D">
        <w:rPr>
          <w:b w:val="0"/>
          <w:sz w:val="28"/>
          <w:shd w:val="clear" w:color="auto" w:fill="FFFFFF"/>
        </w:rPr>
        <w:t xml:space="preserve">Сущность менеджмента как процесса и науки. Содержание понятий «менеджмент», «бизнес» и «предпринимательства». Организация: люди, цели, управление. 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>Сущность и содержание понятия «менеджмент». Современные подходы к определению понятия «менеджмент». Менеджмент как наука и искусство. Менеджмент как процесс. Менеджмент как аппарат управления. Менеджмент как вид деятельности. Менеджмент как категория людей.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 xml:space="preserve">Coциально-культурная сфера. </w:t>
      </w:r>
    </w:p>
    <w:p w:rsidR="001C224D" w:rsidRPr="0007540D" w:rsidRDefault="001C224D" w:rsidP="00E05D20">
      <w:pPr>
        <w:jc w:val="both"/>
        <w:rPr>
          <w:sz w:val="28"/>
        </w:rPr>
      </w:pPr>
      <w:r w:rsidRPr="0007540D">
        <w:rPr>
          <w:sz w:val="28"/>
          <w:shd w:val="clear" w:color="auto" w:fill="FFFFFF"/>
        </w:rPr>
        <w:t>2.</w:t>
      </w:r>
      <w:r w:rsidRPr="0007540D">
        <w:rPr>
          <w:b w:val="0"/>
          <w:sz w:val="28"/>
          <w:shd w:val="clear" w:color="auto" w:fill="FFFFFF"/>
        </w:rPr>
        <w:t xml:space="preserve"> </w:t>
      </w:r>
      <w:r w:rsidRPr="0007540D">
        <w:rPr>
          <w:sz w:val="28"/>
        </w:rPr>
        <w:t>Особенности менеджмента в сфере культуры.</w:t>
      </w:r>
    </w:p>
    <w:p w:rsidR="001C224D" w:rsidRPr="0007540D" w:rsidRDefault="001C224D" w:rsidP="00E05D20">
      <w:pPr>
        <w:jc w:val="both"/>
        <w:rPr>
          <w:b w:val="0"/>
          <w:sz w:val="28"/>
        </w:rPr>
      </w:pPr>
      <w:r w:rsidRPr="0007540D">
        <w:rPr>
          <w:b w:val="0"/>
          <w:sz w:val="28"/>
        </w:rPr>
        <w:t xml:space="preserve">Сфера культуры как сфера услуг. Основные и дополнительные услуги. </w:t>
      </w:r>
    </w:p>
    <w:p w:rsidR="001C224D" w:rsidRPr="0007540D" w:rsidRDefault="001C224D" w:rsidP="00E05D20">
      <w:pPr>
        <w:jc w:val="both"/>
        <w:rPr>
          <w:b w:val="0"/>
          <w:sz w:val="28"/>
        </w:rPr>
      </w:pPr>
      <w:r w:rsidRPr="0007540D">
        <w:rPr>
          <w:b w:val="0"/>
          <w:sz w:val="28"/>
        </w:rPr>
        <w:t>Сфера культуры – некоммерческая сфера. Первичный и вторичный продукты.</w:t>
      </w:r>
    </w:p>
    <w:p w:rsidR="001C224D" w:rsidRPr="0007540D" w:rsidRDefault="001C224D" w:rsidP="00E05D20">
      <w:pPr>
        <w:jc w:val="both"/>
        <w:rPr>
          <w:b w:val="0"/>
          <w:sz w:val="28"/>
        </w:rPr>
      </w:pPr>
      <w:r>
        <w:rPr>
          <w:sz w:val="28"/>
          <w:shd w:val="clear" w:color="auto" w:fill="FFFFFF"/>
        </w:rPr>
        <w:t>3</w:t>
      </w:r>
      <w:r w:rsidRPr="0007540D">
        <w:rPr>
          <w:sz w:val="28"/>
          <w:shd w:val="clear" w:color="auto" w:fill="FFFFFF"/>
        </w:rPr>
        <w:t xml:space="preserve">. </w:t>
      </w:r>
      <w:r w:rsidRPr="0007540D">
        <w:rPr>
          <w:sz w:val="28"/>
        </w:rPr>
        <w:t>Технология планирования в сфере культуры.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 xml:space="preserve"> Виды планов в сфере культуры. Бизнес-план, маркетинговый план, финансовое, производственное планирование. Организация плановой деятельности (этапы планирования). </w:t>
      </w:r>
    </w:p>
    <w:p w:rsidR="001C224D" w:rsidRPr="0007540D" w:rsidRDefault="001C224D" w:rsidP="00E05D20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Pr="0007540D">
        <w:rPr>
          <w:sz w:val="28"/>
          <w:shd w:val="clear" w:color="auto" w:fill="FFFFFF"/>
        </w:rPr>
        <w:t>. Методы планирования.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>Методы планирования. Аналитическое планирование. Элементы маркетинга. Нормативное планирование. Целевое обоснование планов. Планирование материальногои финансового обеспечения (балансовые методы планирования).</w:t>
      </w:r>
    </w:p>
    <w:p w:rsidR="001C224D" w:rsidRPr="0007540D" w:rsidRDefault="001C224D" w:rsidP="00E05D20">
      <w:pPr>
        <w:pStyle w:val="NormalWeb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4</w:t>
      </w:r>
      <w:r w:rsidRPr="0007540D">
        <w:rPr>
          <w:b/>
          <w:sz w:val="28"/>
          <w:shd w:val="clear" w:color="auto" w:fill="FFFFFF"/>
        </w:rPr>
        <w:t>.</w:t>
      </w:r>
      <w:r w:rsidRPr="0007540D">
        <w:rPr>
          <w:b/>
          <w:sz w:val="28"/>
        </w:rPr>
        <w:t xml:space="preserve"> Управление персоналом.</w:t>
      </w:r>
    </w:p>
    <w:p w:rsidR="001C224D" w:rsidRPr="0007540D" w:rsidRDefault="001C224D" w:rsidP="00E05D20">
      <w:pPr>
        <w:pStyle w:val="NormalWeb"/>
        <w:jc w:val="both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>Управление персоналом как функция менеджера. Понятие «система управления персоналом». Основные элементы системы управления персоналом. Основные методы управления персоналом.</w:t>
      </w:r>
    </w:p>
    <w:p w:rsidR="001C224D" w:rsidRDefault="001C224D" w:rsidP="00E05D20">
      <w:pPr>
        <w:pStyle w:val="NormalWeb"/>
        <w:jc w:val="both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 xml:space="preserve">Сущность кадрового планирования в организации. Процесс отбора персонала. Основные правила составления должностной инструкции. Критерии оценки деятельности работников. Понятие «карьера». </w:t>
      </w:r>
    </w:p>
    <w:p w:rsidR="001C224D" w:rsidRDefault="001C224D" w:rsidP="00E05D20">
      <w:pPr>
        <w:pStyle w:val="NormalWeb"/>
        <w:jc w:val="both"/>
        <w:rPr>
          <w:sz w:val="28"/>
          <w:shd w:val="clear" w:color="auto" w:fill="FFFFFF"/>
        </w:rPr>
      </w:pPr>
    </w:p>
    <w:p w:rsidR="001C224D" w:rsidRPr="00E81692" w:rsidRDefault="001C224D" w:rsidP="00E05D20">
      <w:pPr>
        <w:jc w:val="center"/>
        <w:rPr>
          <w:b w:val="0"/>
          <w:bCs/>
          <w:i/>
          <w:sz w:val="28"/>
          <w:szCs w:val="28"/>
        </w:rPr>
      </w:pPr>
      <w:r w:rsidRPr="00E81692">
        <w:rPr>
          <w:bCs/>
          <w:i/>
          <w:sz w:val="28"/>
          <w:szCs w:val="28"/>
        </w:rPr>
        <w:t>2 семестр</w:t>
      </w:r>
    </w:p>
    <w:p w:rsidR="001C224D" w:rsidRPr="00E81692" w:rsidRDefault="001C224D" w:rsidP="00E05D20">
      <w:pPr>
        <w:jc w:val="center"/>
        <w:rPr>
          <w:b w:val="0"/>
          <w:bCs/>
          <w:i/>
          <w:sz w:val="28"/>
          <w:szCs w:val="28"/>
        </w:rPr>
      </w:pPr>
      <w:r w:rsidRPr="00E81692">
        <w:rPr>
          <w:i/>
          <w:sz w:val="28"/>
          <w:szCs w:val="28"/>
        </w:rPr>
        <w:t>Темы для изучения:</w:t>
      </w:r>
    </w:p>
    <w:p w:rsidR="001C224D" w:rsidRPr="0007540D" w:rsidRDefault="001C224D" w:rsidP="00E05D20">
      <w:pPr>
        <w:jc w:val="both"/>
        <w:rPr>
          <w:sz w:val="28"/>
        </w:rPr>
      </w:pPr>
      <w:r>
        <w:rPr>
          <w:sz w:val="28"/>
          <w:shd w:val="clear" w:color="auto" w:fill="FFFFFF"/>
        </w:rPr>
        <w:t>5</w:t>
      </w:r>
      <w:r w:rsidRPr="0007540D">
        <w:rPr>
          <w:sz w:val="28"/>
          <w:shd w:val="clear" w:color="auto" w:fill="FFFFFF"/>
        </w:rPr>
        <w:t>.</w:t>
      </w:r>
      <w:r w:rsidRPr="0007540D">
        <w:rPr>
          <w:sz w:val="28"/>
        </w:rPr>
        <w:t xml:space="preserve"> Стили управления.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 w:rsidRPr="0007540D">
        <w:rPr>
          <w:b w:val="0"/>
          <w:sz w:val="28"/>
          <w:shd w:val="clear" w:color="auto" w:fill="FFFFFF"/>
        </w:rPr>
        <w:t>Виды стилей руководства. Факторы формирования и динамика стилей руководства. Авторитарный, либеральный, демократический, смешанный.</w:t>
      </w:r>
    </w:p>
    <w:p w:rsidR="001C224D" w:rsidRPr="0007540D" w:rsidRDefault="001C224D" w:rsidP="00E05D20">
      <w:pPr>
        <w:jc w:val="both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6</w:t>
      </w:r>
      <w:r w:rsidRPr="0007540D">
        <w:rPr>
          <w:sz w:val="28"/>
          <w:shd w:val="clear" w:color="auto" w:fill="FFFFFF"/>
        </w:rPr>
        <w:t xml:space="preserve">. </w:t>
      </w:r>
      <w:r w:rsidRPr="00EC2F02">
        <w:rPr>
          <w:sz w:val="28"/>
          <w:shd w:val="clear" w:color="auto" w:fill="FFFFFF"/>
        </w:rPr>
        <w:t>Симулирование и мотивация работников культуры</w:t>
      </w:r>
      <w:r w:rsidRPr="0007540D">
        <w:rPr>
          <w:sz w:val="28"/>
        </w:rPr>
        <w:br/>
      </w:r>
      <w:r w:rsidRPr="0007540D">
        <w:rPr>
          <w:b w:val="0"/>
          <w:sz w:val="28"/>
          <w:shd w:val="clear" w:color="auto" w:fill="FFFFFF"/>
        </w:rPr>
        <w:t>Мотивационная структура: потребности, интересы, мотивы и стимулы. Характеристика системы стимулирования: усилие, старание, настойчивость, добросовестность, направленность. Мотивационный процесс: возникновение потребности, поиск путей устранения потребностей, определение направления действия, осуществление действия, получение вознаграждения за осуществленные действия, устранение потребности. Теория иерархии потребностей Маслоу. Процессуальные теории мотивации: теория ожидания.</w:t>
      </w:r>
    </w:p>
    <w:p w:rsidR="001C224D" w:rsidRPr="0007540D" w:rsidRDefault="001C224D" w:rsidP="00E05D20">
      <w:pPr>
        <w:pStyle w:val="NormalWeb"/>
        <w:jc w:val="both"/>
        <w:rPr>
          <w:b/>
          <w:sz w:val="28"/>
          <w:shd w:val="clear" w:color="auto" w:fill="FFFFFF"/>
        </w:rPr>
      </w:pPr>
      <w:r>
        <w:rPr>
          <w:b/>
          <w:sz w:val="28"/>
        </w:rPr>
        <w:t>7</w:t>
      </w:r>
      <w:r w:rsidRPr="0007540D">
        <w:rPr>
          <w:b/>
          <w:sz w:val="28"/>
        </w:rPr>
        <w:t xml:space="preserve">. </w:t>
      </w:r>
      <w:r w:rsidRPr="0007540D">
        <w:rPr>
          <w:b/>
          <w:sz w:val="28"/>
          <w:shd w:val="clear" w:color="auto" w:fill="FFFFFF"/>
        </w:rPr>
        <w:t>Источники финансирования работы учреждений культуры.</w:t>
      </w:r>
    </w:p>
    <w:p w:rsidR="001C224D" w:rsidRDefault="001C224D" w:rsidP="00E05D20">
      <w:pPr>
        <w:pStyle w:val="NormalWeb"/>
        <w:jc w:val="both"/>
        <w:rPr>
          <w:sz w:val="28"/>
          <w:shd w:val="clear" w:color="auto" w:fill="FFFFFF"/>
        </w:rPr>
      </w:pPr>
      <w:r w:rsidRPr="0007540D">
        <w:rPr>
          <w:sz w:val="28"/>
          <w:shd w:val="clear" w:color="auto" w:fill="FFFFFF"/>
        </w:rPr>
        <w:t>Бюджетные (бюджет текущего содержания и финансирование программ по уровням бюджетообразования, возможность бюджетного финансирования непосредственно потребителя услуг в сфере культуры) и внебюджетные (средства доноров, спонсорские средства, гранты отечественных, зарубежных и международных фондов и организаций, собственные коммерческая деятельность и платные услуги и т. д.).</w:t>
      </w:r>
    </w:p>
    <w:p w:rsidR="001C224D" w:rsidRPr="0007540D" w:rsidRDefault="001C224D" w:rsidP="00E05D20">
      <w:pPr>
        <w:pStyle w:val="NormalWeb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8. </w:t>
      </w:r>
      <w:r w:rsidRPr="0007540D">
        <w:rPr>
          <w:b/>
          <w:sz w:val="28"/>
          <w:shd w:val="clear" w:color="auto" w:fill="FFFFFF"/>
        </w:rPr>
        <w:t>Способы разрешения организационных конфликтов</w:t>
      </w:r>
      <w:r w:rsidRPr="0007540D">
        <w:rPr>
          <w:sz w:val="28"/>
          <w:shd w:val="clear" w:color="auto" w:fill="FFFFFF"/>
        </w:rPr>
        <w:t>.</w:t>
      </w:r>
    </w:p>
    <w:p w:rsidR="001C224D" w:rsidRPr="0007540D" w:rsidRDefault="001C224D" w:rsidP="00E05D20">
      <w:pPr>
        <w:jc w:val="both"/>
        <w:rPr>
          <w:b w:val="0"/>
          <w:sz w:val="28"/>
        </w:rPr>
      </w:pPr>
      <w:r w:rsidRPr="0007540D">
        <w:rPr>
          <w:b w:val="0"/>
          <w:sz w:val="28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1C224D" w:rsidRPr="0007540D" w:rsidRDefault="001C224D" w:rsidP="000E5C9C">
      <w:pPr>
        <w:pStyle w:val="NormalWeb"/>
        <w:rPr>
          <w:b/>
          <w:sz w:val="28"/>
          <w:shd w:val="clear" w:color="auto" w:fill="FFFFFF"/>
        </w:rPr>
      </w:pPr>
    </w:p>
    <w:p w:rsidR="001C224D" w:rsidRPr="00E05D20" w:rsidRDefault="001C224D" w:rsidP="00E816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Pr="00E81692">
        <w:rPr>
          <w:sz w:val="28"/>
          <w:szCs w:val="28"/>
        </w:rPr>
        <w:t>5. Методические рекомендации преподавателям.</w:t>
      </w:r>
    </w:p>
    <w:p w:rsidR="001C224D" w:rsidRPr="00E81692" w:rsidRDefault="001C224D" w:rsidP="00E8169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E81692">
        <w:rPr>
          <w:b w:val="0"/>
          <w:sz w:val="28"/>
          <w:szCs w:val="28"/>
        </w:rPr>
        <w:t xml:space="preserve">Роль преподавателя – заключается в организации самостоятельной работы с целью приобретения обучающимися общих и профессиональных компетенций, позволяющих сформировать у них способности к саморазвитию, к самообразованию и инновационной деятельности. Большое внимание нужно уделить контролю самостоятельной работой. Важное место во внеаудиторной работе обучающихся отводится изучению </w:t>
      </w:r>
      <w:r>
        <w:rPr>
          <w:b w:val="0"/>
          <w:sz w:val="28"/>
          <w:szCs w:val="28"/>
        </w:rPr>
        <w:t>учебных и литературных</w:t>
      </w:r>
      <w:r w:rsidRPr="00E81692">
        <w:rPr>
          <w:b w:val="0"/>
          <w:sz w:val="28"/>
          <w:szCs w:val="28"/>
        </w:rPr>
        <w:t xml:space="preserve"> источников. Эффективность самостоятельной работы зависит от формы проверки. Обучающиеся должны точно знать, что им сдавать, и что их задания будут обязательно проверены. Важно научить обучающихся методике самостоятельной работы при исполнении различных видов заданий. Кроме самостоятельной раб</w:t>
      </w:r>
      <w:r>
        <w:rPr>
          <w:b w:val="0"/>
          <w:sz w:val="28"/>
          <w:szCs w:val="28"/>
        </w:rPr>
        <w:t>оты собственно над источниками</w:t>
      </w:r>
      <w:r w:rsidRPr="00E81692">
        <w:rPr>
          <w:b w:val="0"/>
          <w:sz w:val="28"/>
          <w:szCs w:val="28"/>
        </w:rPr>
        <w:t xml:space="preserve"> следует использовать и такие виды самостоятельной работы</w:t>
      </w:r>
      <w:r>
        <w:rPr>
          <w:b w:val="0"/>
          <w:sz w:val="28"/>
          <w:szCs w:val="28"/>
        </w:rPr>
        <w:t xml:space="preserve"> </w:t>
      </w:r>
      <w:r w:rsidRPr="00E81692">
        <w:rPr>
          <w:b w:val="0"/>
          <w:sz w:val="28"/>
          <w:szCs w:val="28"/>
        </w:rPr>
        <w:t xml:space="preserve">обучающихся: </w:t>
      </w:r>
    </w:p>
    <w:p w:rsidR="001C224D" w:rsidRPr="00C51FE0" w:rsidRDefault="001C224D" w:rsidP="00E0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 и</w:t>
      </w:r>
      <w:r w:rsidRPr="00C51FE0">
        <w:rPr>
          <w:b w:val="0"/>
          <w:sz w:val="28"/>
          <w:szCs w:val="28"/>
        </w:rPr>
        <w:t>зучение т</w:t>
      </w:r>
      <w:r>
        <w:rPr>
          <w:b w:val="0"/>
          <w:sz w:val="28"/>
          <w:szCs w:val="28"/>
        </w:rPr>
        <w:t>еоретического материала по теме;</w:t>
      </w:r>
    </w:p>
    <w:p w:rsidR="001C224D" w:rsidRPr="00C51FE0" w:rsidRDefault="001C224D" w:rsidP="00E0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 п</w:t>
      </w:r>
      <w:r w:rsidRPr="00C51FE0">
        <w:rPr>
          <w:b w:val="0"/>
          <w:sz w:val="28"/>
          <w:szCs w:val="28"/>
        </w:rPr>
        <w:t>ро</w:t>
      </w:r>
      <w:r>
        <w:rPr>
          <w:b w:val="0"/>
          <w:sz w:val="28"/>
          <w:szCs w:val="28"/>
        </w:rPr>
        <w:t>работка вопросов тестов по теме;</w:t>
      </w:r>
    </w:p>
    <w:p w:rsidR="001C224D" w:rsidRPr="00C51FE0" w:rsidRDefault="001C224D" w:rsidP="00E0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 в</w:t>
      </w:r>
      <w:r w:rsidRPr="00C51FE0">
        <w:rPr>
          <w:b w:val="0"/>
          <w:sz w:val="28"/>
          <w:szCs w:val="28"/>
        </w:rPr>
        <w:t>ыполне</w:t>
      </w:r>
      <w:r>
        <w:rPr>
          <w:b w:val="0"/>
          <w:sz w:val="28"/>
          <w:szCs w:val="28"/>
        </w:rPr>
        <w:t>ние домашних заданий по разделу;</w:t>
      </w:r>
    </w:p>
    <w:p w:rsidR="001C224D" w:rsidRPr="00C51FE0" w:rsidRDefault="001C224D" w:rsidP="00E0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 изучение терминов;</w:t>
      </w:r>
    </w:p>
    <w:p w:rsidR="001C224D" w:rsidRPr="00C51FE0" w:rsidRDefault="001C224D" w:rsidP="00E05D20">
      <w:pPr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- поиск и изучение дополнительного материала по темам;</w:t>
      </w:r>
    </w:p>
    <w:p w:rsidR="001C224D" w:rsidRDefault="001C224D" w:rsidP="00E05D20">
      <w:pPr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- выполнение рефератов.</w:t>
      </w:r>
    </w:p>
    <w:p w:rsidR="001C224D" w:rsidRDefault="001C224D" w:rsidP="00E05D20">
      <w:pPr>
        <w:ind w:left="360"/>
        <w:jc w:val="both"/>
        <w:rPr>
          <w:b w:val="0"/>
          <w:sz w:val="28"/>
          <w:szCs w:val="28"/>
        </w:rPr>
      </w:pPr>
    </w:p>
    <w:p w:rsidR="001C224D" w:rsidRPr="00E05D20" w:rsidRDefault="001C224D" w:rsidP="00E05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D20">
        <w:rPr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1C224D" w:rsidRPr="00E05D20" w:rsidRDefault="001C224D" w:rsidP="00E05D20">
      <w:pPr>
        <w:ind w:firstLine="360"/>
        <w:jc w:val="both"/>
        <w:rPr>
          <w:b w:val="0"/>
          <w:sz w:val="28"/>
          <w:szCs w:val="28"/>
        </w:rPr>
      </w:pPr>
      <w:r w:rsidRPr="00E05D20">
        <w:rPr>
          <w:b w:val="0"/>
          <w:sz w:val="28"/>
          <w:szCs w:val="28"/>
        </w:rPr>
        <w:t xml:space="preserve">При организации самостоятельной работы обучающихся 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 Систематичность способствует формированию условных рефлексов, создающих у человека потребность в деятельности в определенное время. От систематичности в большой степени зависит прочность знаний и навыков. Пропуск занятий пагубно сказывается на развитии техники. Последовательность состоит в том, чтобы все новое было в какой-то степени подготовлено, а накопление знаний естественно и последовательно вытекало из предыдущего опыта. Тогда эти знания воспринимаются легче и быстрее. </w:t>
      </w:r>
    </w:p>
    <w:p w:rsidR="001C224D" w:rsidRPr="00E05D20" w:rsidRDefault="001C224D" w:rsidP="00E05D20">
      <w:pPr>
        <w:ind w:firstLine="360"/>
        <w:jc w:val="both"/>
        <w:rPr>
          <w:b w:val="0"/>
          <w:sz w:val="28"/>
          <w:szCs w:val="28"/>
        </w:rPr>
      </w:pPr>
      <w:r w:rsidRPr="00E05D20">
        <w:rPr>
          <w:b w:val="0"/>
          <w:sz w:val="28"/>
          <w:szCs w:val="28"/>
        </w:rPr>
        <w:t>Необходимо придерживаться следующих рекомендаций:</w:t>
      </w:r>
    </w:p>
    <w:p w:rsidR="001C224D" w:rsidRPr="00412C30" w:rsidRDefault="001C224D" w:rsidP="00E05D20">
      <w:pPr>
        <w:pStyle w:val="BodyTextInden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1C224D" w:rsidRPr="00412C30" w:rsidRDefault="001C224D" w:rsidP="00E05D20">
      <w:pPr>
        <w:pStyle w:val="BodyTextInden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1C224D" w:rsidRPr="00412C30" w:rsidRDefault="001C224D" w:rsidP="00E05D20">
      <w:pPr>
        <w:pStyle w:val="BodyTextInden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Количество занятий в сутки – не менее 3 часов.</w:t>
      </w:r>
    </w:p>
    <w:p w:rsidR="001C224D" w:rsidRPr="00412C30" w:rsidRDefault="001C224D" w:rsidP="00E05D20">
      <w:pPr>
        <w:pStyle w:val="BodyTextInden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412C30">
        <w:rPr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1C224D" w:rsidRPr="00412C30" w:rsidRDefault="001C224D" w:rsidP="00E05D20">
      <w:pPr>
        <w:pStyle w:val="BodyTextInden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1C224D" w:rsidRDefault="001C224D" w:rsidP="00E05D20">
      <w:pPr>
        <w:jc w:val="both"/>
        <w:rPr>
          <w:sz w:val="28"/>
          <w:szCs w:val="28"/>
        </w:rPr>
      </w:pPr>
    </w:p>
    <w:p w:rsidR="001C224D" w:rsidRPr="00E05D20" w:rsidRDefault="001C224D" w:rsidP="00E05D20">
      <w:pPr>
        <w:jc w:val="center"/>
        <w:rPr>
          <w:i/>
          <w:sz w:val="28"/>
          <w:szCs w:val="28"/>
        </w:rPr>
      </w:pPr>
      <w:r w:rsidRPr="00E05D20">
        <w:rPr>
          <w:i/>
          <w:sz w:val="28"/>
          <w:szCs w:val="28"/>
        </w:rPr>
        <w:t>Практические рекомендации для обучающихся.</w:t>
      </w:r>
    </w:p>
    <w:p w:rsidR="001C224D" w:rsidRPr="00E05D20" w:rsidRDefault="001C224D" w:rsidP="00321C2A">
      <w:pPr>
        <w:jc w:val="both"/>
        <w:rPr>
          <w:bCs/>
          <w:i/>
          <w:sz w:val="28"/>
          <w:szCs w:val="28"/>
        </w:rPr>
      </w:pPr>
      <w:r w:rsidRPr="00E05D20">
        <w:rPr>
          <w:i/>
          <w:sz w:val="28"/>
          <w:szCs w:val="28"/>
        </w:rPr>
        <w:t xml:space="preserve">                                      Рекомендации по выполнению реферата.</w:t>
      </w:r>
    </w:p>
    <w:p w:rsidR="001C224D" w:rsidRPr="00241267" w:rsidRDefault="001C224D" w:rsidP="00321C2A">
      <w:pPr>
        <w:ind w:firstLine="539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1C224D" w:rsidRPr="00241267" w:rsidRDefault="001C224D" w:rsidP="00321C2A">
      <w:pPr>
        <w:ind w:firstLine="540"/>
        <w:jc w:val="both"/>
        <w:rPr>
          <w:bCs/>
          <w:sz w:val="28"/>
          <w:szCs w:val="28"/>
        </w:rPr>
      </w:pPr>
      <w:r w:rsidRPr="00241267">
        <w:rPr>
          <w:sz w:val="28"/>
          <w:szCs w:val="28"/>
        </w:rPr>
        <w:t>Содержание реферата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титульный лист    1 стр.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содержание           1 стр.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введение               2 стр.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основная часть      15-20 стр. 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заключение           1-2 стр. 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список использованных источников 1-2 стр.</w:t>
      </w:r>
    </w:p>
    <w:p w:rsidR="001C224D" w:rsidRPr="00241267" w:rsidRDefault="001C224D" w:rsidP="00321C2A">
      <w:pPr>
        <w:numPr>
          <w:ilvl w:val="0"/>
          <w:numId w:val="16"/>
        </w:num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приложения (при необходимости)  -  без ограничений.    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Во введении дается общая характеристика реферата: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● обосновывается актуальность выбранной темы;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кратко характеризуется структура реферата по главам.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● на одной стороне листа белой бумаги формата А-4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размер шрифта-14; Times New Roman, цвет - черный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междустрочный интервал - одинарный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● отформатировано по ширине листа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на первой странице необходимо изложить план (содержание) работы.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● нумерация страниц текста внизу.</w:t>
      </w:r>
    </w:p>
    <w:p w:rsidR="001C224D" w:rsidRPr="00241267" w:rsidRDefault="001C224D" w:rsidP="00321C2A">
      <w:pPr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1. Нормативно-методические документы и материалы;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 xml:space="preserve">3. Справочная литература. 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1C224D" w:rsidRPr="00241267" w:rsidRDefault="001C224D" w:rsidP="00321C2A">
      <w:pPr>
        <w:ind w:firstLine="540"/>
        <w:jc w:val="both"/>
        <w:rPr>
          <w:b w:val="0"/>
          <w:bCs/>
          <w:sz w:val="28"/>
          <w:szCs w:val="28"/>
        </w:rPr>
      </w:pPr>
      <w:r w:rsidRPr="00241267">
        <w:rPr>
          <w:b w:val="0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1C224D" w:rsidRDefault="001C224D" w:rsidP="00321C2A">
      <w:pPr>
        <w:shd w:val="clear" w:color="auto" w:fill="FFFFFF"/>
        <w:ind w:firstLine="539"/>
        <w:jc w:val="both"/>
        <w:rPr>
          <w:b w:val="0"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1C224D" w:rsidRPr="00E05D20" w:rsidRDefault="001C224D" w:rsidP="00E05D20">
      <w:pPr>
        <w:shd w:val="clear" w:color="auto" w:fill="FFFFFF"/>
        <w:ind w:firstLine="539"/>
        <w:jc w:val="both"/>
        <w:rPr>
          <w:b w:val="0"/>
          <w:i/>
          <w:iCs/>
          <w:color w:val="000000"/>
          <w:sz w:val="28"/>
          <w:szCs w:val="28"/>
        </w:rPr>
      </w:pPr>
      <w:r w:rsidRPr="00E05D20">
        <w:rPr>
          <w:b w:val="0"/>
          <w:i/>
          <w:iCs/>
          <w:color w:val="000000"/>
          <w:sz w:val="28"/>
          <w:szCs w:val="28"/>
        </w:rPr>
        <w:t>Роль преподавателя: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определить тему и цель реферата;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определить место и сроки подготовки;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оказать консультативную помощь;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выбор источников;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составление плана реферата (порядок изложения мате</w:t>
      </w:r>
      <w:r w:rsidRPr="00E05D20">
        <w:rPr>
          <w:b w:val="0"/>
          <w:color w:val="000000"/>
          <w:sz w:val="28"/>
          <w:szCs w:val="28"/>
        </w:rPr>
        <w:softHyphen/>
        <w:t>риала);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формулирование основных выводов (соответствие цели);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b w:val="0"/>
          <w:i/>
          <w:iCs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1C224D" w:rsidRPr="00E05D20" w:rsidRDefault="001C224D" w:rsidP="00E05D20">
      <w:pPr>
        <w:shd w:val="clear" w:color="auto" w:fill="FFFFFF"/>
        <w:ind w:firstLine="540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i/>
          <w:iCs/>
          <w:color w:val="000000"/>
          <w:sz w:val="28"/>
          <w:szCs w:val="28"/>
        </w:rPr>
        <w:t xml:space="preserve">Роль обучающегося: 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выбор литературы (основной и дополнительной);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1C224D" w:rsidRPr="00E05D20" w:rsidRDefault="001C224D" w:rsidP="00E05D20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b w:val="0"/>
          <w:color w:val="000000"/>
          <w:sz w:val="28"/>
          <w:szCs w:val="28"/>
        </w:rPr>
      </w:pPr>
      <w:r w:rsidRPr="00E05D20">
        <w:rPr>
          <w:b w:val="0"/>
          <w:color w:val="000000"/>
          <w:sz w:val="28"/>
          <w:szCs w:val="28"/>
        </w:rPr>
        <w:t>оформление реферата согласно установленной форме.</w:t>
      </w:r>
    </w:p>
    <w:p w:rsidR="001C224D" w:rsidRPr="00241267" w:rsidRDefault="001C224D" w:rsidP="00321C2A">
      <w:pPr>
        <w:shd w:val="clear" w:color="auto" w:fill="FFFFFF"/>
        <w:tabs>
          <w:tab w:val="left" w:pos="730"/>
        </w:tabs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 xml:space="preserve">       К</w:t>
      </w:r>
      <w:r w:rsidRPr="00241267">
        <w:rPr>
          <w:b w:val="0"/>
          <w:i/>
          <w:iCs/>
          <w:color w:val="000000"/>
          <w:sz w:val="28"/>
          <w:szCs w:val="28"/>
        </w:rPr>
        <w:t>ритерии оценки: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актуальность темы;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соответствие содержания теме;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глубина проработки материала;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грамотность и полнота использования источников;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соответствие оформления реферата требованиям.</w:t>
      </w:r>
    </w:p>
    <w:p w:rsidR="001C224D" w:rsidRPr="00241267" w:rsidRDefault="001C224D" w:rsidP="00321C2A">
      <w:pPr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ind w:firstLine="540"/>
        <w:jc w:val="both"/>
        <w:rPr>
          <w:b w:val="0"/>
          <w:bCs/>
          <w:color w:val="000000"/>
          <w:sz w:val="28"/>
          <w:szCs w:val="28"/>
        </w:rPr>
      </w:pPr>
      <w:r w:rsidRPr="00241267">
        <w:rPr>
          <w:b w:val="0"/>
          <w:color w:val="000000"/>
          <w:sz w:val="28"/>
          <w:szCs w:val="28"/>
        </w:rPr>
        <w:t>сроки сдачи.</w:t>
      </w:r>
    </w:p>
    <w:p w:rsidR="001C224D" w:rsidRDefault="001C224D" w:rsidP="00321C2A">
      <w:pPr>
        <w:jc w:val="both"/>
        <w:rPr>
          <w:sz w:val="28"/>
          <w:szCs w:val="28"/>
        </w:rPr>
      </w:pPr>
      <w:bookmarkStart w:id="1" w:name="bookmark8"/>
    </w:p>
    <w:p w:rsidR="001C224D" w:rsidRPr="00FF1D70" w:rsidRDefault="001C224D" w:rsidP="003F035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1267">
        <w:rPr>
          <w:sz w:val="28"/>
          <w:szCs w:val="28"/>
        </w:rPr>
        <w:t xml:space="preserve">. </w:t>
      </w:r>
      <w:bookmarkEnd w:id="1"/>
      <w:r w:rsidRPr="00241267">
        <w:rPr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1C224D" w:rsidRDefault="001C224D" w:rsidP="003F0352">
      <w:pPr>
        <w:numPr>
          <w:ilvl w:val="0"/>
          <w:numId w:val="10"/>
        </w:numPr>
        <w:spacing w:before="240"/>
        <w:ind w:left="900"/>
        <w:rPr>
          <w:b w:val="0"/>
          <w:sz w:val="28"/>
        </w:rPr>
      </w:pPr>
      <w:r>
        <w:rPr>
          <w:b w:val="0"/>
          <w:sz w:val="28"/>
        </w:rPr>
        <w:t>Драчева, Е.А., Юликов Л.И.</w:t>
      </w:r>
      <w:r w:rsidRPr="0007540D">
        <w:rPr>
          <w:b w:val="0"/>
          <w:sz w:val="28"/>
        </w:rPr>
        <w:t xml:space="preserve"> Менеджмент. - М.: Мастерство, 2002. – 288 с.</w:t>
      </w:r>
    </w:p>
    <w:p w:rsidR="001C224D" w:rsidRPr="0080218C" w:rsidRDefault="001C224D" w:rsidP="003F0352">
      <w:pPr>
        <w:pStyle w:val="ListParagraph"/>
        <w:numPr>
          <w:ilvl w:val="0"/>
          <w:numId w:val="10"/>
        </w:numPr>
        <w:ind w:left="900" w:right="357"/>
        <w:jc w:val="both"/>
        <w:rPr>
          <w:b w:val="0"/>
          <w:sz w:val="28"/>
          <w:szCs w:val="28"/>
        </w:rPr>
      </w:pPr>
      <w:r w:rsidRPr="0080218C">
        <w:rPr>
          <w:b w:val="0"/>
          <w:sz w:val="28"/>
          <w:szCs w:val="28"/>
        </w:rPr>
        <w:t>Иванов Г.П. Экономика культуры. – М.: ЮНИТИ – ДАНА, 2001. – 184с.</w:t>
      </w:r>
    </w:p>
    <w:p w:rsidR="001C224D" w:rsidRPr="0007540D" w:rsidRDefault="001C224D" w:rsidP="003F0352">
      <w:pPr>
        <w:numPr>
          <w:ilvl w:val="0"/>
          <w:numId w:val="10"/>
        </w:numPr>
        <w:ind w:left="900"/>
        <w:rPr>
          <w:b w:val="0"/>
          <w:sz w:val="28"/>
        </w:rPr>
      </w:pPr>
      <w:r>
        <w:rPr>
          <w:b w:val="0"/>
          <w:sz w:val="28"/>
        </w:rPr>
        <w:t>Пилилян Е.К.Менеджмент культуры.</w:t>
      </w:r>
      <w:r w:rsidRPr="0007540D">
        <w:rPr>
          <w:b w:val="0"/>
          <w:sz w:val="28"/>
        </w:rPr>
        <w:t xml:space="preserve"> Учебно-методическое пособие. – Владивосток, 2007.</w:t>
      </w:r>
    </w:p>
    <w:p w:rsidR="001C224D" w:rsidRPr="0007540D" w:rsidRDefault="001C224D" w:rsidP="003F0352">
      <w:pPr>
        <w:pStyle w:val="ListParagraph"/>
        <w:numPr>
          <w:ilvl w:val="0"/>
          <w:numId w:val="10"/>
        </w:numPr>
        <w:ind w:left="900" w:right="357"/>
        <w:jc w:val="both"/>
        <w:rPr>
          <w:b w:val="0"/>
          <w:sz w:val="28"/>
        </w:rPr>
      </w:pPr>
      <w:r>
        <w:rPr>
          <w:b w:val="0"/>
          <w:sz w:val="28"/>
        </w:rPr>
        <w:t>Помпеев Ю.А.</w:t>
      </w:r>
      <w:r w:rsidRPr="0007540D">
        <w:rPr>
          <w:b w:val="0"/>
          <w:sz w:val="28"/>
        </w:rPr>
        <w:t xml:space="preserve"> Экономика социально-культурной сферы.  - СПб.: 2003. – 96с.</w:t>
      </w:r>
    </w:p>
    <w:p w:rsidR="001C224D" w:rsidRPr="00FF1D70" w:rsidRDefault="001C224D" w:rsidP="00321C2A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5. Тульчинский Г.Л., Шекова Е.Л. </w:t>
      </w:r>
      <w:r w:rsidRPr="0007540D">
        <w:rPr>
          <w:b w:val="0"/>
          <w:sz w:val="28"/>
        </w:rPr>
        <w:t>Менеджмент в сфере культуры. - СПб.:2013. – 544</w:t>
      </w:r>
      <w:r>
        <w:rPr>
          <w:b w:val="0"/>
          <w:sz w:val="28"/>
        </w:rPr>
        <w:t xml:space="preserve"> с.</w:t>
      </w:r>
      <w:r w:rsidRPr="0007540D">
        <w:rPr>
          <w:b w:val="0"/>
          <w:sz w:val="28"/>
        </w:rPr>
        <w:t xml:space="preserve"> </w:t>
      </w:r>
    </w:p>
    <w:p w:rsidR="001C224D" w:rsidRPr="00FF1D70" w:rsidRDefault="001C224D" w:rsidP="00321C2A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</w:p>
    <w:p w:rsidR="001C224D" w:rsidRDefault="001C224D" w:rsidP="00321C2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1C224D" w:rsidSect="008922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5">
    <w:nsid w:val="04530726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3B2D1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4205C9"/>
    <w:multiLevelType w:val="multilevel"/>
    <w:tmpl w:val="56FC8922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00" w:hanging="180"/>
      </w:pPr>
      <w:rPr>
        <w:rFonts w:cs="Times New Roman"/>
      </w:rPr>
    </w:lvl>
  </w:abstractNum>
  <w:abstractNum w:abstractNumId="11">
    <w:nsid w:val="1AF5599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C7AB1"/>
    <w:multiLevelType w:val="multilevel"/>
    <w:tmpl w:val="45425A28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00" w:hanging="180"/>
      </w:pPr>
      <w:rPr>
        <w:rFonts w:cs="Times New Roman"/>
      </w:rPr>
    </w:lvl>
  </w:abstractNum>
  <w:abstractNum w:abstractNumId="13">
    <w:nsid w:val="2B841D0D"/>
    <w:multiLevelType w:val="hybridMultilevel"/>
    <w:tmpl w:val="64325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016173"/>
    <w:multiLevelType w:val="multilevel"/>
    <w:tmpl w:val="74F44FC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5">
    <w:nsid w:val="32BF051E"/>
    <w:multiLevelType w:val="multilevel"/>
    <w:tmpl w:val="FEE65498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7E4DB9"/>
    <w:multiLevelType w:val="multilevel"/>
    <w:tmpl w:val="07A25444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abstractNum w:abstractNumId="18">
    <w:nsid w:val="4F40209A"/>
    <w:multiLevelType w:val="multilevel"/>
    <w:tmpl w:val="D1AC5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">
    <w:nsid w:val="4F9B3D8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5A3A82"/>
    <w:multiLevelType w:val="multilevel"/>
    <w:tmpl w:val="86DAC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>
    <w:nsid w:val="548D7FC4"/>
    <w:multiLevelType w:val="multilevel"/>
    <w:tmpl w:val="C15EB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3BA8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9F1D2A"/>
    <w:multiLevelType w:val="multilevel"/>
    <w:tmpl w:val="37065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262" w:hanging="180"/>
      </w:pPr>
      <w:rPr>
        <w:rFonts w:cs="Times New Roman"/>
      </w:rPr>
    </w:lvl>
  </w:abstractNum>
  <w:abstractNum w:abstractNumId="2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414622"/>
    <w:multiLevelType w:val="multilevel"/>
    <w:tmpl w:val="7C3A3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7">
    <w:nsid w:val="6D2C782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E64F79"/>
    <w:multiLevelType w:val="multilevel"/>
    <w:tmpl w:val="1C7C4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9">
    <w:nsid w:val="72B6021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E127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62478B"/>
    <w:multiLevelType w:val="multilevel"/>
    <w:tmpl w:val="B9F43F1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555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4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28"/>
  </w:num>
  <w:num w:numId="9">
    <w:abstractNumId w:val="18"/>
  </w:num>
  <w:num w:numId="10">
    <w:abstractNumId w:val="17"/>
  </w:num>
  <w:num w:numId="11">
    <w:abstractNumId w:val="20"/>
  </w:num>
  <w:num w:numId="12">
    <w:abstractNumId w:val="21"/>
  </w:num>
  <w:num w:numId="13">
    <w:abstractNumId w:val="9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0"/>
  </w:num>
  <w:num w:numId="18">
    <w:abstractNumId w:val="22"/>
  </w:num>
  <w:num w:numId="19">
    <w:abstractNumId w:val="2"/>
  </w:num>
  <w:num w:numId="20">
    <w:abstractNumId w:val="3"/>
  </w:num>
  <w:num w:numId="21">
    <w:abstractNumId w:val="4"/>
  </w:num>
  <w:num w:numId="22">
    <w:abstractNumId w:val="13"/>
  </w:num>
  <w:num w:numId="23">
    <w:abstractNumId w:val="5"/>
  </w:num>
  <w:num w:numId="24">
    <w:abstractNumId w:val="25"/>
  </w:num>
  <w:num w:numId="25">
    <w:abstractNumId w:val="27"/>
  </w:num>
  <w:num w:numId="26">
    <w:abstractNumId w:val="11"/>
  </w:num>
  <w:num w:numId="27">
    <w:abstractNumId w:val="29"/>
  </w:num>
  <w:num w:numId="28">
    <w:abstractNumId w:val="7"/>
  </w:num>
  <w:num w:numId="29">
    <w:abstractNumId w:val="23"/>
  </w:num>
  <w:num w:numId="30">
    <w:abstractNumId w:val="19"/>
  </w:num>
  <w:num w:numId="31">
    <w:abstractNumId w:val="31"/>
  </w:num>
  <w:num w:numId="32">
    <w:abstractNumId w:val="3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32D"/>
    <w:rsid w:val="0007540D"/>
    <w:rsid w:val="00080118"/>
    <w:rsid w:val="000A57DD"/>
    <w:rsid w:val="000C3766"/>
    <w:rsid w:val="000D128D"/>
    <w:rsid w:val="000E5C9C"/>
    <w:rsid w:val="000F132D"/>
    <w:rsid w:val="00111E38"/>
    <w:rsid w:val="001C224D"/>
    <w:rsid w:val="001D4AAD"/>
    <w:rsid w:val="00241267"/>
    <w:rsid w:val="002B4701"/>
    <w:rsid w:val="002E25BB"/>
    <w:rsid w:val="00305120"/>
    <w:rsid w:val="00321C2A"/>
    <w:rsid w:val="003238BA"/>
    <w:rsid w:val="003923A4"/>
    <w:rsid w:val="003E4A32"/>
    <w:rsid w:val="003F0352"/>
    <w:rsid w:val="00412C30"/>
    <w:rsid w:val="00430DE6"/>
    <w:rsid w:val="00483A9F"/>
    <w:rsid w:val="00487772"/>
    <w:rsid w:val="005258BD"/>
    <w:rsid w:val="005B13F3"/>
    <w:rsid w:val="005D1513"/>
    <w:rsid w:val="00613E89"/>
    <w:rsid w:val="00626878"/>
    <w:rsid w:val="0066351F"/>
    <w:rsid w:val="00663FA3"/>
    <w:rsid w:val="006C415E"/>
    <w:rsid w:val="006E2C3B"/>
    <w:rsid w:val="00773E6A"/>
    <w:rsid w:val="007756F9"/>
    <w:rsid w:val="007D7F2F"/>
    <w:rsid w:val="0080218C"/>
    <w:rsid w:val="0082626B"/>
    <w:rsid w:val="0085239A"/>
    <w:rsid w:val="00892290"/>
    <w:rsid w:val="00897650"/>
    <w:rsid w:val="00921B57"/>
    <w:rsid w:val="00935510"/>
    <w:rsid w:val="009E3DD2"/>
    <w:rsid w:val="009E4C83"/>
    <w:rsid w:val="00A92183"/>
    <w:rsid w:val="00B8002E"/>
    <w:rsid w:val="00BD715C"/>
    <w:rsid w:val="00C04DE7"/>
    <w:rsid w:val="00C05F09"/>
    <w:rsid w:val="00C068E3"/>
    <w:rsid w:val="00C229E2"/>
    <w:rsid w:val="00C51FE0"/>
    <w:rsid w:val="00C911A5"/>
    <w:rsid w:val="00CE623E"/>
    <w:rsid w:val="00D3106E"/>
    <w:rsid w:val="00E05D20"/>
    <w:rsid w:val="00E32E05"/>
    <w:rsid w:val="00E81692"/>
    <w:rsid w:val="00EC2F02"/>
    <w:rsid w:val="00F164B4"/>
    <w:rsid w:val="00F24344"/>
    <w:rsid w:val="00F91A27"/>
    <w:rsid w:val="00F9635C"/>
    <w:rsid w:val="00FB096B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90"/>
    <w:rPr>
      <w:rFonts w:ascii="Times New Roman" w:hAnsi="Times New Roman"/>
      <w:b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92290"/>
    <w:pPr>
      <w:spacing w:before="240"/>
      <w:outlineLvl w:val="0"/>
    </w:pPr>
    <w:rPr>
      <w:rFonts w:ascii="Calibri Light" w:hAnsi="Calibri Light"/>
      <w:color w:val="2E74B5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8BD"/>
    <w:rPr>
      <w:rFonts w:ascii="Cambria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92290"/>
    <w:pPr>
      <w:spacing w:after="120"/>
    </w:pPr>
    <w:rPr>
      <w:b w:val="0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58BD"/>
    <w:rPr>
      <w:rFonts w:ascii="Times New Roman" w:hAnsi="Times New Roman" w:cs="Times New Roman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92290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BD"/>
    <w:rPr>
      <w:rFonts w:ascii="Times New Roman" w:hAnsi="Times New Roman" w:cs="Times New Roman"/>
      <w:b/>
      <w:sz w:val="2"/>
    </w:rPr>
  </w:style>
  <w:style w:type="paragraph" w:styleId="List2">
    <w:name w:val="List 2"/>
    <w:basedOn w:val="Normal"/>
    <w:uiPriority w:val="99"/>
    <w:rsid w:val="00892290"/>
    <w:pPr>
      <w:ind w:left="566" w:hanging="283"/>
    </w:pPr>
    <w:rPr>
      <w:b w:val="0"/>
      <w:sz w:val="24"/>
    </w:rPr>
  </w:style>
  <w:style w:type="paragraph" w:styleId="ListParagraph">
    <w:name w:val="List Paragraph"/>
    <w:basedOn w:val="Normal"/>
    <w:uiPriority w:val="99"/>
    <w:qFormat/>
    <w:rsid w:val="00892290"/>
    <w:pPr>
      <w:ind w:left="720"/>
    </w:pPr>
  </w:style>
  <w:style w:type="paragraph" w:customStyle="1" w:styleId="a">
    <w:name w:val="Стиль"/>
    <w:uiPriority w:val="99"/>
    <w:rsid w:val="00892290"/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892290"/>
    <w:rPr>
      <w:b w:val="0"/>
      <w:sz w:val="24"/>
    </w:rPr>
  </w:style>
  <w:style w:type="paragraph" w:styleId="List">
    <w:name w:val="List"/>
    <w:basedOn w:val="Normal"/>
    <w:uiPriority w:val="99"/>
    <w:rsid w:val="00892290"/>
    <w:pPr>
      <w:ind w:left="283" w:hanging="283"/>
    </w:pPr>
    <w:rPr>
      <w:rFonts w:ascii="Arial" w:hAnsi="Arial"/>
      <w:b w:val="0"/>
      <w:sz w:val="24"/>
    </w:rPr>
  </w:style>
  <w:style w:type="paragraph" w:customStyle="1" w:styleId="Style10">
    <w:name w:val="Style10"/>
    <w:basedOn w:val="Normal"/>
    <w:uiPriority w:val="99"/>
    <w:rsid w:val="00C229E2"/>
    <w:pPr>
      <w:widowControl w:val="0"/>
      <w:autoSpaceDE w:val="0"/>
      <w:autoSpaceDN w:val="0"/>
      <w:adjustRightInd w:val="0"/>
      <w:spacing w:line="401" w:lineRule="exact"/>
      <w:ind w:firstLine="686"/>
      <w:jc w:val="both"/>
    </w:pPr>
    <w:rPr>
      <w:b w:val="0"/>
      <w:sz w:val="24"/>
      <w:szCs w:val="24"/>
    </w:rPr>
  </w:style>
  <w:style w:type="paragraph" w:customStyle="1" w:styleId="Style28">
    <w:name w:val="Style28"/>
    <w:basedOn w:val="Normal"/>
    <w:uiPriority w:val="99"/>
    <w:rsid w:val="00C229E2"/>
    <w:pPr>
      <w:widowControl w:val="0"/>
      <w:autoSpaceDE w:val="0"/>
      <w:autoSpaceDN w:val="0"/>
      <w:adjustRightInd w:val="0"/>
    </w:pPr>
    <w:rPr>
      <w:b w:val="0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C229E2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82626B"/>
    <w:rPr>
      <w:rFonts w:ascii="Times New Roman" w:hAnsi="Times New Roman"/>
      <w:b/>
      <w:sz w:val="26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82626B"/>
    <w:rPr>
      <w:rFonts w:ascii="Times New Roman" w:hAnsi="Times New Roman"/>
      <w:sz w:val="26"/>
      <w:shd w:val="clear" w:color="auto" w:fill="FFFFFF"/>
    </w:rPr>
  </w:style>
  <w:style w:type="character" w:customStyle="1" w:styleId="a1">
    <w:name w:val="Основной текст + Полужирный"/>
    <w:uiPriority w:val="99"/>
    <w:rsid w:val="0082626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2">
    <w:name w:val="Подпись к таблице_"/>
    <w:link w:val="a3"/>
    <w:uiPriority w:val="99"/>
    <w:locked/>
    <w:rsid w:val="0082626B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2626B"/>
    <w:pPr>
      <w:widowControl w:val="0"/>
      <w:shd w:val="clear" w:color="auto" w:fill="FFFFFF"/>
      <w:spacing w:before="720" w:after="360" w:line="240" w:lineRule="atLeast"/>
      <w:jc w:val="both"/>
      <w:outlineLvl w:val="0"/>
    </w:pPr>
    <w:rPr>
      <w:sz w:val="26"/>
    </w:rPr>
  </w:style>
  <w:style w:type="paragraph" w:customStyle="1" w:styleId="3">
    <w:name w:val="Основной текст3"/>
    <w:basedOn w:val="Normal"/>
    <w:link w:val="a0"/>
    <w:uiPriority w:val="99"/>
    <w:rsid w:val="0082626B"/>
    <w:pPr>
      <w:widowControl w:val="0"/>
      <w:shd w:val="clear" w:color="auto" w:fill="FFFFFF"/>
      <w:spacing w:before="360" w:line="317" w:lineRule="exact"/>
      <w:ind w:hanging="1300"/>
    </w:pPr>
    <w:rPr>
      <w:b w:val="0"/>
      <w:sz w:val="26"/>
    </w:rPr>
  </w:style>
  <w:style w:type="paragraph" w:customStyle="1" w:styleId="a3">
    <w:name w:val="Подпись к таблице"/>
    <w:basedOn w:val="Normal"/>
    <w:link w:val="a2"/>
    <w:uiPriority w:val="99"/>
    <w:rsid w:val="0082626B"/>
    <w:pPr>
      <w:widowControl w:val="0"/>
      <w:shd w:val="clear" w:color="auto" w:fill="FFFFFF"/>
      <w:spacing w:line="240" w:lineRule="atLeast"/>
    </w:pPr>
    <w:rPr>
      <w:sz w:val="26"/>
    </w:rPr>
  </w:style>
  <w:style w:type="paragraph" w:customStyle="1" w:styleId="Style20">
    <w:name w:val="Style20"/>
    <w:basedOn w:val="Normal"/>
    <w:uiPriority w:val="99"/>
    <w:rsid w:val="00F91A27"/>
    <w:pPr>
      <w:widowControl w:val="0"/>
      <w:autoSpaceDE w:val="0"/>
      <w:autoSpaceDN w:val="0"/>
      <w:adjustRightInd w:val="0"/>
      <w:spacing w:line="480" w:lineRule="exact"/>
    </w:pPr>
    <w:rPr>
      <w:b w:val="0"/>
      <w:sz w:val="24"/>
      <w:szCs w:val="24"/>
    </w:rPr>
  </w:style>
  <w:style w:type="paragraph" w:customStyle="1" w:styleId="Style29">
    <w:name w:val="Style29"/>
    <w:basedOn w:val="Normal"/>
    <w:uiPriority w:val="99"/>
    <w:rsid w:val="00F91A27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b w:val="0"/>
      <w:sz w:val="24"/>
      <w:szCs w:val="24"/>
    </w:rPr>
  </w:style>
  <w:style w:type="character" w:customStyle="1" w:styleId="FontStyle54">
    <w:name w:val="Font Style54"/>
    <w:uiPriority w:val="99"/>
    <w:rsid w:val="00F91A27"/>
    <w:rPr>
      <w:rFonts w:ascii="Times New Roman" w:hAnsi="Times New Roman"/>
      <w:sz w:val="28"/>
    </w:rPr>
  </w:style>
  <w:style w:type="table" w:customStyle="1" w:styleId="11">
    <w:name w:val="Сетка таблицы1"/>
    <w:uiPriority w:val="99"/>
    <w:rsid w:val="00321C2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321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uiPriority w:val="99"/>
    <w:rsid w:val="006C415E"/>
    <w:rPr>
      <w:rFonts w:ascii="Times New Roman" w:hAnsi="Times New Roman"/>
      <w:b/>
      <w:sz w:val="26"/>
    </w:rPr>
  </w:style>
  <w:style w:type="paragraph" w:customStyle="1" w:styleId="2">
    <w:name w:val="Основной текст (2)"/>
    <w:basedOn w:val="Normal"/>
    <w:uiPriority w:val="99"/>
    <w:rsid w:val="006C415E"/>
    <w:pPr>
      <w:widowControl w:val="0"/>
      <w:shd w:val="clear" w:color="auto" w:fill="FFFFFF"/>
      <w:spacing w:line="317" w:lineRule="exact"/>
      <w:ind w:hanging="400"/>
    </w:pPr>
    <w:rPr>
      <w:b w:val="0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E05D20"/>
    <w:pPr>
      <w:spacing w:after="120"/>
      <w:ind w:left="283"/>
    </w:pPr>
    <w:rPr>
      <w:b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5D2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11</Pages>
  <Words>3444</Words>
  <Characters>19633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Мен-нт в СКС ОиП 2014.docx</dc:title>
  <dc:subject/>
  <dc:creator>Дима</dc:creator>
  <cp:keywords/>
  <dc:description/>
  <cp:lastModifiedBy>Customer</cp:lastModifiedBy>
  <cp:revision>5</cp:revision>
  <dcterms:created xsi:type="dcterms:W3CDTF">2017-03-26T15:14:00Z</dcterms:created>
  <dcterms:modified xsi:type="dcterms:W3CDTF">2017-03-29T16:38:00Z</dcterms:modified>
</cp:coreProperties>
</file>