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B" w:rsidRDefault="00326B5B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326B5B" w:rsidRDefault="00326B5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РБ </w:t>
      </w:r>
      <w:proofErr w:type="spellStart"/>
      <w:r>
        <w:rPr>
          <w:sz w:val="28"/>
          <w:szCs w:val="28"/>
        </w:rPr>
        <w:t>Учалинский</w:t>
      </w:r>
      <w:proofErr w:type="spellEnd"/>
      <w:r>
        <w:rPr>
          <w:sz w:val="28"/>
          <w:szCs w:val="28"/>
        </w:rPr>
        <w:t xml:space="preserve"> колледж искусств и культуры</w:t>
      </w:r>
    </w:p>
    <w:p w:rsidR="00326B5B" w:rsidRDefault="00326B5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Pr="00852832" w:rsidRDefault="00326B5B" w:rsidP="006C697A">
      <w:pPr>
        <w:jc w:val="center"/>
        <w:rPr>
          <w:sz w:val="16"/>
          <w:szCs w:val="16"/>
        </w:rPr>
      </w:pPr>
    </w:p>
    <w:p w:rsidR="00326B5B" w:rsidRDefault="00326B5B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326B5B" w:rsidRDefault="00326B5B" w:rsidP="0094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326B5B" w:rsidRDefault="00326B5B" w:rsidP="00942B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326B5B" w:rsidRPr="009B119F" w:rsidRDefault="00326B5B" w:rsidP="0094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 М</w:t>
      </w:r>
      <w:r w:rsidRPr="009B119F">
        <w:rPr>
          <w:b/>
          <w:sz w:val="28"/>
          <w:szCs w:val="28"/>
        </w:rPr>
        <w:t>узыкальная литература</w:t>
      </w:r>
    </w:p>
    <w:p w:rsidR="00326B5B" w:rsidRDefault="00326B5B" w:rsidP="00942BC3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Теория музыки</w:t>
      </w:r>
    </w:p>
    <w:p w:rsidR="00326B5B" w:rsidRPr="007A199D" w:rsidRDefault="00326B5B" w:rsidP="006C697A">
      <w:pPr>
        <w:jc w:val="center"/>
        <w:rPr>
          <w:sz w:val="28"/>
          <w:szCs w:val="28"/>
        </w:rPr>
      </w:pPr>
    </w:p>
    <w:p w:rsidR="00326B5B" w:rsidRPr="005C1794" w:rsidRDefault="00326B5B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Default="00326B5B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26B5B" w:rsidRPr="005C1794" w:rsidRDefault="00326B5B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26B5B" w:rsidRPr="003B4A5F" w:rsidRDefault="00326B5B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326B5B" w:rsidRDefault="00326B5B" w:rsidP="0094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</w:p>
    <w:p w:rsidR="00326B5B" w:rsidRPr="009B119F" w:rsidRDefault="00326B5B" w:rsidP="0094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326B5B" w:rsidRPr="00DA5CE7" w:rsidRDefault="00326B5B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26B5B" w:rsidRPr="00DA5CE7" w:rsidRDefault="00326B5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Е. Р</w:t>
      </w:r>
      <w:r w:rsidRPr="00DA5CE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, Сергеева Е. Н. преподаватели</w:t>
      </w:r>
      <w:r w:rsidRPr="00DA5CE7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proofErr w:type="gramStart"/>
      <w:r w:rsidRPr="00DA5CE7">
        <w:rPr>
          <w:sz w:val="28"/>
          <w:szCs w:val="28"/>
          <w:u w:val="single"/>
        </w:rPr>
        <w:t>г</w:t>
      </w:r>
      <w:proofErr w:type="gramEnd"/>
      <w:r w:rsidRPr="00DA5CE7">
        <w:rPr>
          <w:sz w:val="28"/>
          <w:szCs w:val="28"/>
          <w:u w:val="single"/>
        </w:rPr>
        <w:t>. Учалы</w:t>
      </w:r>
    </w:p>
    <w:p w:rsidR="00326B5B" w:rsidRPr="00DA5CE7" w:rsidRDefault="00326B5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326B5B" w:rsidRPr="00DA5CE7" w:rsidRDefault="00326B5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326B5B" w:rsidRPr="00DA5CE7" w:rsidRDefault="00326B5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26B5B" w:rsidRPr="00DA5CE7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326B5B" w:rsidRPr="00E56123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326B5B" w:rsidRPr="00012F81" w:rsidRDefault="00326B5B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326B5B" w:rsidRPr="00012F81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 xml:space="preserve">. Методические рекомендации по организации самостоятельной работы </w:t>
      </w:r>
      <w:proofErr w:type="gramStart"/>
      <w:r w:rsidRPr="00C619DE">
        <w:rPr>
          <w:sz w:val="28"/>
          <w:szCs w:val="28"/>
        </w:rPr>
        <w:t>обучающихся</w:t>
      </w:r>
      <w:proofErr w:type="gramEnd"/>
      <w:r w:rsidRPr="00C619DE">
        <w:rPr>
          <w:sz w:val="28"/>
          <w:szCs w:val="28"/>
        </w:rPr>
        <w:t>.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B5B" w:rsidRPr="00C619DE" w:rsidRDefault="00326B5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Default="00326B5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326B5B" w:rsidRPr="002B7C51" w:rsidRDefault="00326B5B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326B5B" w:rsidRPr="002B7C51" w:rsidRDefault="00326B5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26B5B" w:rsidRPr="002B7C51" w:rsidRDefault="00326B5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326B5B" w:rsidRPr="002B7C51" w:rsidRDefault="00326B5B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26B5B" w:rsidRPr="00A14E94" w:rsidRDefault="00326B5B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326B5B" w:rsidRPr="006675BD" w:rsidRDefault="00326B5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326B5B" w:rsidRPr="006675BD" w:rsidRDefault="00326B5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326B5B" w:rsidRPr="006675BD" w:rsidRDefault="00326B5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326B5B" w:rsidRPr="006675BD" w:rsidRDefault="00326B5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26B5B" w:rsidRDefault="00326B5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26B5B" w:rsidRDefault="00326B5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326B5B" w:rsidRPr="006675BD" w:rsidRDefault="00326B5B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326B5B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62613F" w:rsidRDefault="00326B5B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663FA3" w:rsidRDefault="00326B5B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326B5B" w:rsidRPr="00F003FA" w:rsidRDefault="00326B5B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6B5B" w:rsidRPr="00F003FA" w:rsidRDefault="00326B5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326B5B" w:rsidRPr="00F003FA" w:rsidRDefault="00326B5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326B5B" w:rsidRPr="00F003FA" w:rsidRDefault="00326B5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26B5B" w:rsidRPr="00F003FA" w:rsidRDefault="00326B5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26B5B" w:rsidRPr="00F003FA" w:rsidRDefault="00326B5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326B5B" w:rsidRPr="00F003FA" w:rsidRDefault="00326B5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26B5B" w:rsidRPr="00F003FA" w:rsidRDefault="00326B5B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26B5B" w:rsidRPr="00F003FA" w:rsidRDefault="00326B5B" w:rsidP="0062613F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326B5B" w:rsidRPr="006371A9" w:rsidRDefault="00326B5B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6371A9">
        <w:rPr>
          <w:sz w:val="28"/>
        </w:rPr>
        <w:t>ОК 10. </w:t>
      </w:r>
      <w:r w:rsidRPr="006371A9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26B5B" w:rsidRDefault="00326B5B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6371A9">
        <w:rPr>
          <w:sz w:val="28"/>
        </w:rPr>
        <w:t>ОК 11.</w:t>
      </w:r>
      <w:r w:rsidRPr="006371A9">
        <w:rPr>
          <w:sz w:val="28"/>
        </w:rPr>
        <w:tab/>
      </w:r>
      <w:r w:rsidRPr="006371A9">
        <w:rPr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26B5B" w:rsidRPr="002A6136" w:rsidRDefault="00326B5B" w:rsidP="00BB490A">
      <w:pPr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На базе приобре</w:t>
      </w:r>
      <w:r>
        <w:rPr>
          <w:rStyle w:val="1"/>
          <w:sz w:val="28"/>
          <w:szCs w:val="28"/>
        </w:rPr>
        <w:t>тенных знаний и умений обучающийся</w:t>
      </w:r>
      <w:r w:rsidRPr="002A6136">
        <w:rPr>
          <w:rStyle w:val="1"/>
          <w:sz w:val="28"/>
          <w:szCs w:val="28"/>
        </w:rPr>
        <w:t xml:space="preserve"> должен обладать </w:t>
      </w:r>
      <w:r w:rsidRPr="002A6136">
        <w:rPr>
          <w:rStyle w:val="1"/>
          <w:b/>
          <w:sz w:val="28"/>
          <w:szCs w:val="28"/>
        </w:rPr>
        <w:t>профессиональными компетенциями</w:t>
      </w:r>
      <w:r w:rsidRPr="002A6136">
        <w:rPr>
          <w:rStyle w:val="1"/>
          <w:sz w:val="28"/>
          <w:szCs w:val="28"/>
        </w:rPr>
        <w:t>, соответствующими основным видам профессиональной деятельности:</w:t>
      </w:r>
    </w:p>
    <w:p w:rsidR="00326B5B" w:rsidRPr="002A6136" w:rsidRDefault="00326B5B" w:rsidP="00BB490A">
      <w:pPr>
        <w:tabs>
          <w:tab w:val="left" w:pos="720"/>
        </w:tabs>
        <w:ind w:firstLine="720"/>
        <w:contextualSpacing/>
        <w:jc w:val="both"/>
        <w:rPr>
          <w:b/>
          <w:sz w:val="28"/>
          <w:szCs w:val="28"/>
        </w:rPr>
      </w:pPr>
      <w:r w:rsidRPr="002A6136">
        <w:rPr>
          <w:b/>
          <w:sz w:val="28"/>
          <w:szCs w:val="28"/>
        </w:rPr>
        <w:t>Педагогическая деятельность</w:t>
      </w:r>
    </w:p>
    <w:p w:rsidR="00326B5B" w:rsidRPr="002A6136" w:rsidRDefault="00326B5B" w:rsidP="00BB490A">
      <w:pPr>
        <w:tabs>
          <w:tab w:val="left" w:pos="1080"/>
        </w:tabs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1.1. Осуществлять педагогическую и учебно-методическую деятельность в детских школах искусств, детских музыкальных школах, других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1.3. Использовать базовые знания и навыки по организации и анализу образовательного процесса, по методике подготовки и проведения занятий в классе музыкально-теоретических дисциплин.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1.4. Осваивать учебно-педагогический репертуар.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1.5. П</w:t>
      </w:r>
      <w:r w:rsidRPr="002A6136">
        <w:rPr>
          <w:rStyle w:val="1"/>
          <w:sz w:val="28"/>
          <w:szCs w:val="28"/>
        </w:rPr>
        <w:t>рименять классические и современные методы преподавания музыкально-теоретических дисциплин.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1</w:t>
      </w:r>
      <w:r w:rsidRPr="002A6136">
        <w:rPr>
          <w:rStyle w:val="1"/>
          <w:sz w:val="28"/>
          <w:szCs w:val="28"/>
        </w:rPr>
        <w:t>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1.7. </w:t>
      </w:r>
      <w:r w:rsidRPr="002A6136">
        <w:rPr>
          <w:rStyle w:val="1"/>
          <w:sz w:val="28"/>
          <w:szCs w:val="28"/>
        </w:rPr>
        <w:t xml:space="preserve">Планировать развитие профессиональных навыков </w:t>
      </w:r>
      <w:proofErr w:type="gramStart"/>
      <w:r w:rsidRPr="002A6136">
        <w:rPr>
          <w:rStyle w:val="1"/>
          <w:sz w:val="28"/>
          <w:szCs w:val="28"/>
        </w:rPr>
        <w:t>у</w:t>
      </w:r>
      <w:proofErr w:type="gramEnd"/>
      <w:r w:rsidRPr="002A6136">
        <w:rPr>
          <w:rStyle w:val="1"/>
          <w:sz w:val="28"/>
          <w:szCs w:val="28"/>
        </w:rPr>
        <w:t xml:space="preserve"> обучающихся.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lastRenderedPageBreak/>
        <w:t>ПК</w:t>
      </w:r>
      <w:r w:rsidRPr="002A6136">
        <w:rPr>
          <w:rStyle w:val="1"/>
          <w:sz w:val="28"/>
          <w:szCs w:val="28"/>
          <w:shd w:val="clear" w:color="auto" w:fill="FFFFFF"/>
        </w:rPr>
        <w:t> 1.8. </w:t>
      </w:r>
      <w:r w:rsidRPr="002A6136">
        <w:rPr>
          <w:rStyle w:val="1"/>
          <w:sz w:val="28"/>
          <w:szCs w:val="28"/>
        </w:rPr>
        <w:t>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326B5B" w:rsidRPr="002A6136" w:rsidRDefault="00326B5B" w:rsidP="00BB490A">
      <w:pPr>
        <w:ind w:firstLine="600"/>
        <w:contextualSpacing/>
        <w:jc w:val="both"/>
        <w:rPr>
          <w:rStyle w:val="1"/>
          <w:b/>
          <w:sz w:val="28"/>
          <w:szCs w:val="28"/>
        </w:rPr>
      </w:pPr>
      <w:r w:rsidRPr="002A6136">
        <w:rPr>
          <w:rStyle w:val="1"/>
          <w:b/>
          <w:sz w:val="28"/>
          <w:szCs w:val="28"/>
        </w:rPr>
        <w:t>Организационная,</w:t>
      </w:r>
      <w:r w:rsidRPr="002A6136">
        <w:rPr>
          <w:rStyle w:val="1"/>
          <w:b/>
          <w:sz w:val="28"/>
          <w:szCs w:val="28"/>
          <w:shd w:val="clear" w:color="auto" w:fill="FFFFFF"/>
        </w:rPr>
        <w:t> </w:t>
      </w:r>
      <w:r w:rsidRPr="002A6136">
        <w:rPr>
          <w:rStyle w:val="1"/>
          <w:b/>
          <w:sz w:val="28"/>
          <w:szCs w:val="28"/>
        </w:rPr>
        <w:t>музыкально</w:t>
      </w:r>
      <w:r w:rsidRPr="002A6136">
        <w:rPr>
          <w:rStyle w:val="1"/>
          <w:b/>
          <w:spacing w:val="-2"/>
          <w:sz w:val="28"/>
          <w:szCs w:val="28"/>
        </w:rPr>
        <w:t>-просветительская</w:t>
      </w:r>
      <w:r w:rsidRPr="002A6136">
        <w:rPr>
          <w:rStyle w:val="1"/>
          <w:b/>
          <w:sz w:val="28"/>
          <w:szCs w:val="28"/>
        </w:rPr>
        <w:t xml:space="preserve">, </w:t>
      </w:r>
      <w:proofErr w:type="spellStart"/>
      <w:r w:rsidRPr="002A6136">
        <w:rPr>
          <w:rStyle w:val="1"/>
          <w:b/>
          <w:sz w:val="28"/>
          <w:szCs w:val="28"/>
        </w:rPr>
        <w:t>репетиционно-концертная</w:t>
      </w:r>
      <w:proofErr w:type="spellEnd"/>
      <w:r w:rsidRPr="002A6136">
        <w:rPr>
          <w:rStyle w:val="1"/>
          <w:b/>
          <w:sz w:val="28"/>
          <w:szCs w:val="28"/>
        </w:rPr>
        <w:t xml:space="preserve"> деятельность в творческом коллективе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2.2. </w:t>
      </w:r>
      <w:r w:rsidRPr="002A6136">
        <w:rPr>
          <w:rStyle w:val="1"/>
          <w:sz w:val="28"/>
          <w:szCs w:val="28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2.4. </w:t>
      </w:r>
      <w:r w:rsidRPr="002A6136">
        <w:rPr>
          <w:rStyle w:val="1"/>
          <w:sz w:val="28"/>
          <w:szCs w:val="28"/>
        </w:rPr>
        <w:t>Разрабатывать лекционно-концертные программы с учётом специфики восприятия различных возрастных групп слушателей.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2.5. </w:t>
      </w:r>
      <w:r w:rsidRPr="002A6136">
        <w:rPr>
          <w:rStyle w:val="1"/>
          <w:sz w:val="28"/>
          <w:szCs w:val="28"/>
        </w:rPr>
        <w:t>Владеть культурой устной и письменной речи, профессиональной терминологией.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2.6. </w:t>
      </w:r>
      <w:r w:rsidRPr="002A6136">
        <w:rPr>
          <w:rStyle w:val="1"/>
          <w:sz w:val="28"/>
          <w:szCs w:val="28"/>
        </w:rPr>
        <w:t>Осуществлять лекционно-концертную работу в условиях концертной аудитории и студии звукозаписи.</w:t>
      </w:r>
    </w:p>
    <w:p w:rsidR="00326B5B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2.8. В</w:t>
      </w:r>
      <w:r w:rsidRPr="002A6136">
        <w:rPr>
          <w:rStyle w:val="1"/>
          <w:sz w:val="28"/>
          <w:szCs w:val="28"/>
        </w:rPr>
        <w:t>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326B5B" w:rsidRPr="002A6136" w:rsidRDefault="00326B5B" w:rsidP="00BB490A">
      <w:pPr>
        <w:ind w:firstLine="600"/>
        <w:contextualSpacing/>
        <w:jc w:val="both"/>
        <w:rPr>
          <w:b/>
          <w:sz w:val="28"/>
          <w:szCs w:val="28"/>
        </w:rPr>
      </w:pPr>
      <w:r w:rsidRPr="002A6136">
        <w:rPr>
          <w:b/>
          <w:sz w:val="28"/>
          <w:szCs w:val="28"/>
        </w:rPr>
        <w:t>Корреспондентская деятельность в средствах массовой информации сферы музыкальной культуры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3.3. Использовать корректорские и редакторские навыки в работе с музыкальными и литературными текстами.</w:t>
      </w:r>
    </w:p>
    <w:p w:rsidR="00326B5B" w:rsidRDefault="00326B5B" w:rsidP="00BB490A">
      <w:pPr>
        <w:ind w:firstLine="708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</w:t>
      </w:r>
      <w:r w:rsidRPr="002A6136">
        <w:rPr>
          <w:rStyle w:val="1"/>
          <w:sz w:val="28"/>
          <w:szCs w:val="28"/>
        </w:rPr>
        <w:t>3.4.</w:t>
      </w:r>
      <w:r w:rsidRPr="002A6136">
        <w:rPr>
          <w:rStyle w:val="1"/>
          <w:sz w:val="28"/>
          <w:szCs w:val="28"/>
          <w:shd w:val="clear" w:color="auto" w:fill="FFFFFF"/>
        </w:rPr>
        <w:t> </w:t>
      </w:r>
      <w:r w:rsidRPr="002A6136">
        <w:rPr>
          <w:rStyle w:val="1"/>
          <w:sz w:val="28"/>
          <w:szCs w:val="28"/>
        </w:rPr>
        <w:t>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326B5B" w:rsidRPr="006371A9" w:rsidRDefault="00326B5B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326B5B" w:rsidRPr="0057312B" w:rsidRDefault="00326B5B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326B5B" w:rsidRPr="00F9634E" w:rsidRDefault="00326B5B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326B5B" w:rsidRPr="00627DD9" w:rsidRDefault="00326B5B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326B5B" w:rsidRPr="005C1794" w:rsidRDefault="00326B5B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326B5B" w:rsidRPr="00F9634E" w:rsidRDefault="00326B5B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326B5B" w:rsidRPr="00F9634E" w:rsidRDefault="00326B5B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326B5B" w:rsidRPr="00F9634E" w:rsidRDefault="00326B5B" w:rsidP="00627DD9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326B5B" w:rsidRPr="00F9634E" w:rsidRDefault="00326B5B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326B5B" w:rsidRPr="00F9634E" w:rsidRDefault="00326B5B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326B5B" w:rsidRPr="00F9634E" w:rsidRDefault="00326B5B" w:rsidP="00627DD9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326B5B" w:rsidRPr="00F9634E" w:rsidRDefault="00326B5B" w:rsidP="00627DD9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326B5B" w:rsidRPr="00F9634E" w:rsidRDefault="00326B5B" w:rsidP="00627DD9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326B5B" w:rsidRPr="00F9634E" w:rsidRDefault="00326B5B" w:rsidP="00627DD9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326B5B" w:rsidRPr="00F9634E" w:rsidRDefault="00326B5B" w:rsidP="00627DD9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lastRenderedPageBreak/>
        <w:t>- выполнять   сравнительный   анализ   различных   редакций   музыкального произведения;</w:t>
      </w:r>
    </w:p>
    <w:p w:rsidR="00326B5B" w:rsidRPr="00F9634E" w:rsidRDefault="00326B5B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326B5B" w:rsidRPr="00F9634E" w:rsidRDefault="00326B5B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326B5B" w:rsidRPr="00F9634E" w:rsidRDefault="00326B5B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основные этапы развития музыки, формирование </w:t>
      </w:r>
      <w:proofErr w:type="gramStart"/>
      <w:r w:rsidRPr="00F9634E">
        <w:rPr>
          <w:rStyle w:val="FontStyle12"/>
          <w:sz w:val="28"/>
          <w:szCs w:val="28"/>
        </w:rPr>
        <w:t>национальных</w:t>
      </w:r>
      <w:proofErr w:type="gramEnd"/>
      <w:r w:rsidRPr="00F9634E">
        <w:rPr>
          <w:rStyle w:val="FontStyle12"/>
          <w:sz w:val="28"/>
          <w:szCs w:val="28"/>
        </w:rPr>
        <w:t xml:space="preserve"> композиторских</w:t>
      </w:r>
    </w:p>
    <w:p w:rsidR="00326B5B" w:rsidRPr="00F9634E" w:rsidRDefault="00326B5B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326B5B" w:rsidRPr="00F9634E" w:rsidRDefault="00326B5B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326B5B" w:rsidRPr="00F9634E" w:rsidRDefault="00326B5B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326B5B" w:rsidRPr="00F9634E" w:rsidRDefault="00326B5B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326B5B" w:rsidRPr="00F9634E" w:rsidRDefault="00326B5B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основные этапы развития отечественной и зарубежной музыки от музыкального искусства древности и античного периода, включая музыкальное искусство XX </w:t>
      </w:r>
      <w:proofErr w:type="gramStart"/>
      <w:r w:rsidRPr="00F9634E">
        <w:rPr>
          <w:rStyle w:val="FontStyle12"/>
          <w:sz w:val="28"/>
          <w:szCs w:val="28"/>
        </w:rPr>
        <w:t>в</w:t>
      </w:r>
      <w:proofErr w:type="gramEnd"/>
      <w:r w:rsidRPr="00F9634E">
        <w:rPr>
          <w:rStyle w:val="FontStyle12"/>
          <w:sz w:val="28"/>
          <w:szCs w:val="28"/>
        </w:rPr>
        <w:t>.;</w:t>
      </w:r>
    </w:p>
    <w:p w:rsidR="00326B5B" w:rsidRPr="00F9634E" w:rsidRDefault="00326B5B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326B5B" w:rsidRPr="00F9634E" w:rsidRDefault="00326B5B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 крупнейших русских и зарубежных композиторов;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091F17" w:rsidRDefault="00326B5B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26B5B" w:rsidRPr="00D92F85" w:rsidTr="00006B95">
        <w:trPr>
          <w:trHeight w:val="460"/>
        </w:trPr>
        <w:tc>
          <w:tcPr>
            <w:tcW w:w="7904" w:type="dxa"/>
          </w:tcPr>
          <w:p w:rsidR="00326B5B" w:rsidRPr="00D92F85" w:rsidRDefault="00326B5B" w:rsidP="00006B95">
            <w:pPr>
              <w:jc w:val="center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326B5B" w:rsidRPr="00D92F85" w:rsidTr="00006B95">
        <w:trPr>
          <w:trHeight w:val="285"/>
        </w:trPr>
        <w:tc>
          <w:tcPr>
            <w:tcW w:w="7904" w:type="dxa"/>
          </w:tcPr>
          <w:p w:rsidR="00326B5B" w:rsidRPr="00D92F85" w:rsidRDefault="00326B5B" w:rsidP="00006B95">
            <w:pPr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210</w:t>
            </w:r>
          </w:p>
        </w:tc>
      </w:tr>
      <w:tr w:rsidR="00326B5B" w:rsidRPr="00D92F85" w:rsidTr="00006B95">
        <w:tc>
          <w:tcPr>
            <w:tcW w:w="7904" w:type="dxa"/>
          </w:tcPr>
          <w:p w:rsidR="00326B5B" w:rsidRPr="00D92F85" w:rsidRDefault="00326B5B" w:rsidP="00006B95">
            <w:pPr>
              <w:jc w:val="both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326B5B" w:rsidRPr="00D92F85" w:rsidTr="00006B95">
        <w:tc>
          <w:tcPr>
            <w:tcW w:w="7904" w:type="dxa"/>
          </w:tcPr>
          <w:p w:rsidR="00326B5B" w:rsidRPr="00D92F85" w:rsidRDefault="00326B5B" w:rsidP="00006B95">
            <w:pPr>
              <w:jc w:val="both"/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140</w:t>
            </w:r>
          </w:p>
        </w:tc>
      </w:tr>
      <w:tr w:rsidR="00326B5B" w:rsidRPr="00D92F85" w:rsidTr="00006B95">
        <w:tc>
          <w:tcPr>
            <w:tcW w:w="9468" w:type="dxa"/>
            <w:gridSpan w:val="2"/>
          </w:tcPr>
          <w:p w:rsidR="00326B5B" w:rsidRPr="00D92F85" w:rsidRDefault="00326B5B" w:rsidP="00006B95">
            <w:pPr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92F8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 форме экзамена</w:t>
            </w:r>
          </w:p>
        </w:tc>
      </w:tr>
    </w:tbl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A14E94" w:rsidRDefault="00326B5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</w:t>
      </w:r>
      <w:r w:rsidRPr="003812AE">
        <w:rPr>
          <w:sz w:val="28"/>
          <w:szCs w:val="28"/>
        </w:rPr>
        <w:lastRenderedPageBreak/>
        <w:t>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326B5B" w:rsidRDefault="00326B5B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326B5B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326B5B" w:rsidRDefault="00326B5B" w:rsidP="006F0712">
      <w:pPr>
        <w:jc w:val="both"/>
        <w:rPr>
          <w:sz w:val="28"/>
          <w:szCs w:val="28"/>
        </w:rPr>
      </w:pPr>
    </w:p>
    <w:p w:rsidR="00326B5B" w:rsidRPr="006F0712" w:rsidRDefault="00326B5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26B5B" w:rsidRDefault="00326B5B" w:rsidP="006F0712">
      <w:pPr>
        <w:jc w:val="both"/>
        <w:rPr>
          <w:sz w:val="28"/>
          <w:szCs w:val="28"/>
        </w:rPr>
      </w:pPr>
    </w:p>
    <w:p w:rsidR="00326B5B" w:rsidRDefault="00326B5B" w:rsidP="00942BC3">
      <w:pPr>
        <w:ind w:firstLine="708"/>
        <w:jc w:val="both"/>
        <w:rPr>
          <w:sz w:val="28"/>
          <w:szCs w:val="28"/>
        </w:rPr>
      </w:pPr>
      <w:r w:rsidRPr="00602FBE">
        <w:rPr>
          <w:sz w:val="28"/>
          <w:szCs w:val="28"/>
        </w:rPr>
        <w:t>Итоговая аттест</w:t>
      </w:r>
      <w:r>
        <w:rPr>
          <w:sz w:val="28"/>
          <w:szCs w:val="28"/>
        </w:rPr>
        <w:t xml:space="preserve">ация проводится в форме </w:t>
      </w:r>
      <w:r w:rsidRPr="00C3061D">
        <w:rPr>
          <w:sz w:val="28"/>
          <w:szCs w:val="28"/>
        </w:rPr>
        <w:t>зачета</w:t>
      </w:r>
      <w:r w:rsidRPr="00602FBE">
        <w:rPr>
          <w:sz w:val="28"/>
          <w:szCs w:val="28"/>
        </w:rPr>
        <w:t>.</w:t>
      </w:r>
      <w:r w:rsidRPr="00E521E8">
        <w:rPr>
          <w:sz w:val="28"/>
          <w:szCs w:val="28"/>
        </w:rPr>
        <w:t xml:space="preserve">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326B5B" w:rsidRDefault="00326B5B" w:rsidP="006F0712">
      <w:pPr>
        <w:jc w:val="both"/>
        <w:rPr>
          <w:sz w:val="28"/>
          <w:szCs w:val="28"/>
        </w:rPr>
      </w:pPr>
    </w:p>
    <w:p w:rsidR="00326B5B" w:rsidRPr="001E2682" w:rsidRDefault="00326B5B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326B5B" w:rsidRDefault="00326B5B" w:rsidP="006F0712">
      <w:pPr>
        <w:jc w:val="center"/>
        <w:rPr>
          <w:b/>
          <w:sz w:val="32"/>
          <w:szCs w:val="3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041"/>
        <w:gridCol w:w="2277"/>
      </w:tblGrid>
      <w:tr w:rsidR="00326B5B" w:rsidRPr="0035734E" w:rsidTr="006371A9">
        <w:trPr>
          <w:trHeight w:val="163"/>
        </w:trPr>
        <w:tc>
          <w:tcPr>
            <w:tcW w:w="5103" w:type="dxa"/>
            <w:vMerge w:val="restart"/>
          </w:tcPr>
          <w:p w:rsidR="00326B5B" w:rsidRPr="0035734E" w:rsidRDefault="00326B5B" w:rsidP="00031D69">
            <w:pPr>
              <w:jc w:val="center"/>
              <w:rPr>
                <w:sz w:val="28"/>
                <w:szCs w:val="28"/>
              </w:rPr>
            </w:pPr>
          </w:p>
          <w:p w:rsidR="00326B5B" w:rsidRPr="0035734E" w:rsidRDefault="00326B5B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318" w:type="dxa"/>
            <w:gridSpan w:val="2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Количество часов</w:t>
            </w:r>
          </w:p>
        </w:tc>
      </w:tr>
      <w:tr w:rsidR="00326B5B" w:rsidRPr="0035734E" w:rsidTr="006371A9">
        <w:trPr>
          <w:trHeight w:val="162"/>
        </w:trPr>
        <w:tc>
          <w:tcPr>
            <w:tcW w:w="5103" w:type="dxa"/>
            <w:vMerge/>
          </w:tcPr>
          <w:p w:rsidR="00326B5B" w:rsidRPr="0035734E" w:rsidRDefault="00326B5B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</w:t>
            </w:r>
          </w:p>
        </w:tc>
        <w:tc>
          <w:tcPr>
            <w:tcW w:w="2277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26B5B" w:rsidRPr="0035734E" w:rsidTr="006371A9">
        <w:tc>
          <w:tcPr>
            <w:tcW w:w="5103" w:type="dxa"/>
          </w:tcPr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 древнего мира.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Античности.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Средневековья.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эпохи Возрождения.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17 века.</w:t>
            </w: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Инструментальная музыка 17 века.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Возникновение и развитие оперы до 18 века</w:t>
            </w:r>
            <w:r>
              <w:rPr>
                <w:sz w:val="28"/>
                <w:szCs w:val="28"/>
              </w:rPr>
              <w:t xml:space="preserve">. </w:t>
            </w:r>
            <w:r w:rsidRPr="00BE78A9">
              <w:rPr>
                <w:sz w:val="28"/>
                <w:szCs w:val="28"/>
              </w:rPr>
              <w:t xml:space="preserve">Опера в 18 веке. </w:t>
            </w:r>
          </w:p>
          <w:p w:rsidR="00326B5B" w:rsidRPr="00BE78A9" w:rsidRDefault="00326B5B" w:rsidP="00006B95">
            <w:pPr>
              <w:ind w:left="720"/>
              <w:rPr>
                <w:sz w:val="28"/>
                <w:szCs w:val="28"/>
              </w:rPr>
            </w:pPr>
            <w:r w:rsidRPr="00BE78A9">
              <w:rPr>
                <w:sz w:val="28"/>
                <w:szCs w:val="28"/>
              </w:rPr>
              <w:t xml:space="preserve">К. В. </w:t>
            </w:r>
            <w:proofErr w:type="spellStart"/>
            <w:proofErr w:type="gramStart"/>
            <w:r w:rsidRPr="00BE78A9">
              <w:rPr>
                <w:sz w:val="28"/>
                <w:szCs w:val="28"/>
              </w:rPr>
              <w:t>Глюк</w:t>
            </w:r>
            <w:proofErr w:type="spellEnd"/>
            <w:proofErr w:type="gramEnd"/>
            <w:r w:rsidRPr="00BE78A9">
              <w:rPr>
                <w:sz w:val="28"/>
                <w:szCs w:val="28"/>
              </w:rPr>
              <w:t>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Г. Ф. Гендель.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И. С. Бах.</w:t>
            </w:r>
          </w:p>
          <w:p w:rsidR="00326B5B" w:rsidRPr="00BE78A9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5734E">
              <w:rPr>
                <w:sz w:val="28"/>
                <w:szCs w:val="28"/>
              </w:rPr>
              <w:t>Формирование сонатно-симфонического цикла.</w:t>
            </w:r>
            <w:r>
              <w:rPr>
                <w:sz w:val="28"/>
                <w:szCs w:val="28"/>
              </w:rPr>
              <w:t xml:space="preserve"> </w:t>
            </w:r>
            <w:r w:rsidRPr="00BE78A9">
              <w:rPr>
                <w:sz w:val="28"/>
                <w:szCs w:val="28"/>
              </w:rPr>
              <w:t>Й. Гайдн.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В. А. Моцарт.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Л. Бетховен.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Ф. Шуберт.</w:t>
            </w:r>
          </w:p>
          <w:p w:rsidR="00326B5B" w:rsidRPr="00BE78A9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К. М. Вебер</w:t>
            </w:r>
            <w:proofErr w:type="gramStart"/>
            <w:r w:rsidRPr="003573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 w:rsidRPr="00BE78A9">
              <w:rPr>
                <w:sz w:val="28"/>
                <w:szCs w:val="28"/>
              </w:rPr>
              <w:t>Ф. Мендельсон.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Р. Шуман.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Ф. Шопен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Ф. Лист.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Г. Берлиоз.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И. Брамс.</w:t>
            </w:r>
          </w:p>
          <w:p w:rsidR="00326B5B" w:rsidRPr="00BE288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288B">
              <w:rPr>
                <w:sz w:val="28"/>
                <w:szCs w:val="28"/>
              </w:rPr>
              <w:t>Р. Вагнер.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Д. Верди.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Французская опера. </w:t>
            </w:r>
            <w:r w:rsidRPr="0035734E">
              <w:rPr>
                <w:sz w:val="28"/>
                <w:szCs w:val="28"/>
              </w:rPr>
              <w:t xml:space="preserve">Ш. </w:t>
            </w:r>
            <w:proofErr w:type="spellStart"/>
            <w:r w:rsidRPr="0035734E">
              <w:rPr>
                <w:sz w:val="28"/>
                <w:szCs w:val="28"/>
              </w:rPr>
              <w:t>Гуно</w:t>
            </w:r>
            <w:proofErr w:type="spellEnd"/>
            <w:r w:rsidRPr="003573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326B5B" w:rsidRPr="0035734E" w:rsidRDefault="00326B5B" w:rsidP="00006B95">
            <w:pPr>
              <w:ind w:left="720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Ж. Бизе.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Чешская школа. </w:t>
            </w:r>
            <w:r w:rsidRPr="0035734E">
              <w:rPr>
                <w:sz w:val="28"/>
                <w:szCs w:val="28"/>
              </w:rPr>
              <w:t>Б. Сметана.</w:t>
            </w:r>
          </w:p>
          <w:p w:rsidR="00326B5B" w:rsidRPr="0035734E" w:rsidRDefault="00326B5B" w:rsidP="00006B95">
            <w:pPr>
              <w:ind w:left="720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А. Дворжак.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Э. Григ.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Импрессионизм. </w:t>
            </w:r>
            <w:r w:rsidRPr="0035734E">
              <w:rPr>
                <w:sz w:val="28"/>
                <w:szCs w:val="28"/>
              </w:rPr>
              <w:t>К. Дебюсси</w:t>
            </w:r>
            <w:proofErr w:type="gramStart"/>
            <w:r w:rsidRPr="003573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326B5B" w:rsidRDefault="00326B5B" w:rsidP="00006B95">
            <w:pPr>
              <w:ind w:left="720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М. Равель.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Веризм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 xml:space="preserve">Г. Малер.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Группа «Шести».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 xml:space="preserve">Шенберг, Берг, </w:t>
            </w:r>
            <w:proofErr w:type="spellStart"/>
            <w:r w:rsidRPr="0035734E">
              <w:rPr>
                <w:sz w:val="28"/>
                <w:szCs w:val="28"/>
              </w:rPr>
              <w:t>Веберн</w:t>
            </w:r>
            <w:proofErr w:type="spellEnd"/>
            <w:r w:rsidRPr="0035734E">
              <w:rPr>
                <w:sz w:val="28"/>
                <w:szCs w:val="28"/>
              </w:rPr>
              <w:t>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 xml:space="preserve">П. Хиндемит.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Дж. Гершвин</w:t>
            </w:r>
            <w:r w:rsidRPr="0035734E">
              <w:rPr>
                <w:sz w:val="28"/>
                <w:szCs w:val="28"/>
              </w:rPr>
              <w:t xml:space="preserve">.  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 xml:space="preserve">Ф. </w:t>
            </w:r>
            <w:proofErr w:type="spellStart"/>
            <w:r w:rsidRPr="0035734E">
              <w:rPr>
                <w:sz w:val="28"/>
                <w:szCs w:val="28"/>
              </w:rPr>
              <w:t>Пуленк</w:t>
            </w:r>
            <w:proofErr w:type="spellEnd"/>
            <w:r w:rsidRPr="003573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357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Онеггер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 </w:t>
            </w:r>
            <w:proofErr w:type="spellStart"/>
            <w:r>
              <w:rPr>
                <w:sz w:val="28"/>
                <w:szCs w:val="28"/>
              </w:rPr>
              <w:t>Орф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</w:tcPr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35734E" w:rsidTr="006371A9">
        <w:tc>
          <w:tcPr>
            <w:tcW w:w="5103" w:type="dxa"/>
          </w:tcPr>
          <w:p w:rsidR="00326B5B" w:rsidRPr="0035734E" w:rsidRDefault="00326B5B" w:rsidP="00006B95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041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7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26B5B" w:rsidRPr="005E5F11" w:rsidTr="006371A9">
        <w:trPr>
          <w:trHeight w:val="163"/>
        </w:trPr>
        <w:tc>
          <w:tcPr>
            <w:tcW w:w="5103" w:type="dxa"/>
            <w:vMerge w:val="restart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318" w:type="dxa"/>
            <w:gridSpan w:val="2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Количество часов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  <w:vMerge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E5F11">
              <w:rPr>
                <w:sz w:val="28"/>
                <w:szCs w:val="28"/>
              </w:rPr>
              <w:t xml:space="preserve">Особенности русской музыкальной культуры </w:t>
            </w:r>
            <w:proofErr w:type="spellStart"/>
            <w:r w:rsidRPr="005E5F11">
              <w:rPr>
                <w:sz w:val="28"/>
                <w:szCs w:val="28"/>
              </w:rPr>
              <w:t>докласси</w:t>
            </w:r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периода (X – XVII века)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E5F11">
              <w:rPr>
                <w:sz w:val="28"/>
                <w:szCs w:val="28"/>
              </w:rPr>
              <w:t xml:space="preserve">Русская </w:t>
            </w:r>
            <w:r>
              <w:rPr>
                <w:sz w:val="28"/>
                <w:szCs w:val="28"/>
              </w:rPr>
              <w:t>музыкальная культура XVIII века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E5F11">
              <w:rPr>
                <w:sz w:val="28"/>
                <w:szCs w:val="28"/>
              </w:rPr>
              <w:t>Русская музыкальная</w:t>
            </w:r>
            <w:r>
              <w:rPr>
                <w:sz w:val="28"/>
                <w:szCs w:val="28"/>
              </w:rPr>
              <w:t xml:space="preserve"> культура первой половины  XIX века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А.Н. Верстовский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А.А. </w:t>
            </w:r>
            <w:proofErr w:type="spellStart"/>
            <w:r>
              <w:rPr>
                <w:sz w:val="28"/>
                <w:szCs w:val="28"/>
              </w:rPr>
              <w:t>Алябьев</w:t>
            </w:r>
            <w:proofErr w:type="spellEnd"/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А.Е. Варламов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А.Л. </w:t>
            </w:r>
            <w:proofErr w:type="spellStart"/>
            <w:r>
              <w:rPr>
                <w:sz w:val="28"/>
                <w:szCs w:val="28"/>
              </w:rPr>
              <w:t>Гурилев</w:t>
            </w:r>
            <w:proofErr w:type="spellEnd"/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. М"/>
              </w:smartTagPr>
              <w:r>
                <w:rPr>
                  <w:sz w:val="28"/>
                  <w:szCs w:val="28"/>
                </w:rPr>
                <w:t>8. М</w:t>
              </w:r>
            </w:smartTag>
            <w:r>
              <w:rPr>
                <w:sz w:val="28"/>
                <w:szCs w:val="28"/>
              </w:rPr>
              <w:t>. И. Глинка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А. С. Даргомыжский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5E5F11">
              <w:rPr>
                <w:sz w:val="28"/>
                <w:szCs w:val="28"/>
              </w:rPr>
              <w:t>Русская музыкальная культура 60-</w:t>
            </w:r>
            <w:r>
              <w:rPr>
                <w:sz w:val="28"/>
                <w:szCs w:val="28"/>
              </w:rPr>
              <w:lastRenderedPageBreak/>
              <w:t>70-</w:t>
            </w:r>
            <w:r w:rsidRPr="005E5F11">
              <w:rPr>
                <w:sz w:val="28"/>
                <w:szCs w:val="28"/>
              </w:rPr>
              <w:t>х годов XIX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5E5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  <w:r w:rsidRPr="005E5F11">
              <w:rPr>
                <w:sz w:val="28"/>
                <w:szCs w:val="28"/>
              </w:rPr>
              <w:t>А.Г. Рубинштейн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А.Н. Серов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. М"/>
              </w:smartTagPr>
              <w:r>
                <w:rPr>
                  <w:sz w:val="28"/>
                  <w:szCs w:val="28"/>
                </w:rPr>
                <w:t xml:space="preserve">13. </w:t>
              </w:r>
              <w:r w:rsidRPr="005E5F11">
                <w:rPr>
                  <w:sz w:val="28"/>
                  <w:szCs w:val="28"/>
                </w:rPr>
                <w:t>М</w:t>
              </w:r>
            </w:smartTag>
            <w:r w:rsidRPr="005E5F11">
              <w:rPr>
                <w:sz w:val="28"/>
                <w:szCs w:val="28"/>
              </w:rPr>
              <w:t xml:space="preserve">.А. </w:t>
            </w:r>
            <w:proofErr w:type="spellStart"/>
            <w:r w:rsidRPr="005E5F11">
              <w:rPr>
                <w:sz w:val="28"/>
                <w:szCs w:val="28"/>
              </w:rPr>
              <w:t>Балакирев</w:t>
            </w:r>
            <w:proofErr w:type="spellEnd"/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. М"/>
              </w:smartTagPr>
              <w:r>
                <w:rPr>
                  <w:sz w:val="28"/>
                  <w:szCs w:val="28"/>
                </w:rPr>
                <w:t>14. М</w:t>
              </w:r>
            </w:smartTag>
            <w:r>
              <w:rPr>
                <w:sz w:val="28"/>
                <w:szCs w:val="28"/>
              </w:rPr>
              <w:t>. П. Мусоргский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5E5F11">
              <w:rPr>
                <w:sz w:val="28"/>
                <w:szCs w:val="28"/>
              </w:rPr>
              <w:t>А. П. Бородин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Н.А. Римский-Корсаков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П.И. Чайковский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Контрольный урок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5E5F11">
              <w:rPr>
                <w:sz w:val="28"/>
                <w:szCs w:val="28"/>
              </w:rPr>
              <w:t>Русская музыкальная культура 80-</w:t>
            </w:r>
            <w:r>
              <w:rPr>
                <w:sz w:val="28"/>
                <w:szCs w:val="28"/>
              </w:rPr>
              <w:t>90-</w:t>
            </w:r>
            <w:r w:rsidRPr="005E5F11">
              <w:rPr>
                <w:sz w:val="28"/>
                <w:szCs w:val="28"/>
              </w:rPr>
              <w:t xml:space="preserve">х годов </w:t>
            </w:r>
            <w:r w:rsidRPr="005E5F11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С.И. Танеев</w:t>
            </w:r>
          </w:p>
        </w:tc>
        <w:tc>
          <w:tcPr>
            <w:tcW w:w="3041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07744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А.К. </w:t>
            </w:r>
            <w:proofErr w:type="spellStart"/>
            <w:r>
              <w:rPr>
                <w:sz w:val="28"/>
                <w:szCs w:val="28"/>
              </w:rPr>
              <w:t>Лядов</w:t>
            </w:r>
            <w:proofErr w:type="spellEnd"/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А.К. Глазунов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  <w:tab w:val="left" w:pos="426"/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Pr="005E5F11">
              <w:rPr>
                <w:sz w:val="28"/>
                <w:szCs w:val="28"/>
              </w:rPr>
              <w:t xml:space="preserve">Русская музыкальная культура рубежа </w:t>
            </w:r>
            <w:r w:rsidRPr="005E5F11">
              <w:rPr>
                <w:sz w:val="28"/>
                <w:szCs w:val="28"/>
                <w:lang w:val="en-US"/>
              </w:rPr>
              <w:t>XIX</w:t>
            </w:r>
            <w:r w:rsidRPr="005E5F11">
              <w:rPr>
                <w:sz w:val="28"/>
                <w:szCs w:val="28"/>
              </w:rPr>
              <w:t>-</w:t>
            </w:r>
            <w:r w:rsidRPr="005E5F11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С.В. Рахманинов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  <w:r w:rsidRPr="005E5F11">
              <w:rPr>
                <w:sz w:val="28"/>
                <w:szCs w:val="28"/>
              </w:rPr>
              <w:t>А.Н. Скрябин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И.Ф. Стравинский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Pr="005E5F11">
              <w:rPr>
                <w:sz w:val="28"/>
                <w:szCs w:val="28"/>
              </w:rPr>
              <w:t>Пути и этапы развития отечественной музыки в сове</w:t>
            </w:r>
            <w:r>
              <w:rPr>
                <w:sz w:val="28"/>
                <w:szCs w:val="28"/>
              </w:rPr>
              <w:t xml:space="preserve">тский период 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Р.М. Глиэр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26B5B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Н.Я. </w:t>
            </w:r>
            <w:proofErr w:type="spellStart"/>
            <w:r>
              <w:rPr>
                <w:sz w:val="28"/>
                <w:szCs w:val="28"/>
              </w:rPr>
              <w:t>Мясковский</w:t>
            </w:r>
            <w:proofErr w:type="spellEnd"/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С. С. Прокофьев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Д. Д. Шостакович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А. И. Хачатурян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. Г"/>
              </w:smartTagPr>
              <w:r>
                <w:rPr>
                  <w:sz w:val="28"/>
                  <w:szCs w:val="28"/>
                </w:rPr>
                <w:t>33. Г</w:t>
              </w:r>
            </w:smartTag>
            <w:r>
              <w:rPr>
                <w:sz w:val="28"/>
                <w:szCs w:val="28"/>
              </w:rPr>
              <w:t>. В. Свиридов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А.Г. </w:t>
            </w:r>
            <w:proofErr w:type="spellStart"/>
            <w:r>
              <w:rPr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Р.К. Щедрин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Э. В. Денисов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  <w:r w:rsidRPr="005E5F11">
              <w:rPr>
                <w:sz w:val="28"/>
                <w:szCs w:val="28"/>
              </w:rPr>
              <w:t xml:space="preserve">Русская музыкальная культура </w:t>
            </w:r>
            <w:r>
              <w:rPr>
                <w:sz w:val="28"/>
                <w:szCs w:val="28"/>
              </w:rPr>
              <w:t xml:space="preserve">конца </w:t>
            </w:r>
            <w:r w:rsidRPr="005E5F11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 xml:space="preserve"> начала</w:t>
            </w:r>
            <w:r w:rsidRPr="005E5F11">
              <w:rPr>
                <w:sz w:val="28"/>
                <w:szCs w:val="28"/>
              </w:rPr>
              <w:t xml:space="preserve"> 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 w:rsidRPr="005E5F11">
              <w:rPr>
                <w:sz w:val="28"/>
                <w:szCs w:val="28"/>
              </w:rPr>
              <w:t xml:space="preserve"> век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c>
          <w:tcPr>
            <w:tcW w:w="5103" w:type="dxa"/>
          </w:tcPr>
          <w:p w:rsidR="00326B5B" w:rsidRPr="00BE6C6C" w:rsidRDefault="00326B5B" w:rsidP="00D9503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Основные тенденции  в современной музыке</w:t>
            </w:r>
          </w:p>
        </w:tc>
        <w:tc>
          <w:tcPr>
            <w:tcW w:w="3041" w:type="dxa"/>
          </w:tcPr>
          <w:p w:rsidR="00326B5B" w:rsidRPr="00BE6C6C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5E5F11">
              <w:rPr>
                <w:sz w:val="28"/>
                <w:szCs w:val="28"/>
              </w:rPr>
              <w:t>: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26B5B" w:rsidRPr="005E5F11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Всего: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326B5B" w:rsidRDefault="00326B5B" w:rsidP="006F0712">
      <w:pPr>
        <w:jc w:val="both"/>
        <w:rPr>
          <w:sz w:val="28"/>
          <w:szCs w:val="28"/>
        </w:rPr>
      </w:pP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326B5B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 по биографиям композиторов.</w:t>
      </w:r>
    </w:p>
    <w:p w:rsidR="00326B5B" w:rsidRDefault="00326B5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326B5B" w:rsidRDefault="00326B5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326B5B" w:rsidRDefault="00326B5B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Контрольные вопросы по темам.</w:t>
      </w:r>
    </w:p>
    <w:p w:rsidR="00326B5B" w:rsidRPr="006371A9" w:rsidRDefault="00326B5B" w:rsidP="006371A9">
      <w:pPr>
        <w:pStyle w:val="Default"/>
        <w:ind w:firstLine="708"/>
        <w:jc w:val="center"/>
        <w:rPr>
          <w:b/>
          <w:sz w:val="28"/>
          <w:szCs w:val="28"/>
        </w:rPr>
      </w:pPr>
      <w:r w:rsidRPr="006371A9">
        <w:rPr>
          <w:b/>
          <w:sz w:val="28"/>
          <w:szCs w:val="28"/>
        </w:rPr>
        <w:t>1 семестр</w:t>
      </w:r>
    </w:p>
    <w:p w:rsidR="00326B5B" w:rsidRPr="009B37EE" w:rsidRDefault="00326B5B" w:rsidP="006371A9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контрольному уроку</w:t>
      </w:r>
      <w:r w:rsidRPr="009B37EE">
        <w:rPr>
          <w:sz w:val="28"/>
          <w:szCs w:val="28"/>
        </w:rPr>
        <w:t>.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>Основные средства музыкальной выразительности.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Музыкальное искусство древности.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эпохи Античности.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эпохи Средневековья.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эпохи Возрождения.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Западной Европы 17 века.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Инструментальная музыка 17 века.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Г.Гендель. Оратория «Самсон».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И.С.Бах. Жизненный и творческий путь.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Клавирное творчество Баха.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Органное творчество Баха.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Хоровые произведения Баха.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Опера в 18 веке.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Итальянская опера </w:t>
      </w:r>
      <w:proofErr w:type="spellStart"/>
      <w:r w:rsidRPr="009B37EE">
        <w:rPr>
          <w:sz w:val="28"/>
          <w:szCs w:val="28"/>
          <w:lang w:val="en-US"/>
        </w:rPr>
        <w:t>buffa</w:t>
      </w:r>
      <w:proofErr w:type="spellEnd"/>
      <w:r w:rsidRPr="009B37EE">
        <w:rPr>
          <w:sz w:val="28"/>
          <w:szCs w:val="28"/>
        </w:rPr>
        <w:t xml:space="preserve">, французская комическая опера.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К. В. </w:t>
      </w:r>
      <w:proofErr w:type="spellStart"/>
      <w:proofErr w:type="gramStart"/>
      <w:r w:rsidRPr="009B37EE">
        <w:rPr>
          <w:sz w:val="28"/>
          <w:szCs w:val="28"/>
        </w:rPr>
        <w:t>Глюк</w:t>
      </w:r>
      <w:proofErr w:type="spellEnd"/>
      <w:proofErr w:type="gramEnd"/>
      <w:r w:rsidRPr="009B37EE">
        <w:rPr>
          <w:sz w:val="28"/>
          <w:szCs w:val="28"/>
        </w:rPr>
        <w:t>. Оперная реформа. Опера «Орфей».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 xml:space="preserve">Симфоническое творчество И. Гайдна.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>Оперное творчество В. А. Моцарта.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 xml:space="preserve">Творческий облик В. А. Моцарта.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Фортепианные произведения Бетховена.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Вокальное творчество Ф. Шуберта.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 xml:space="preserve">Творческий облик Р. Шумана. </w:t>
      </w:r>
    </w:p>
    <w:p w:rsidR="00326B5B" w:rsidRPr="0042201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  <w:r w:rsidRPr="00422018">
        <w:rPr>
          <w:sz w:val="28"/>
          <w:szCs w:val="28"/>
        </w:rPr>
        <w:t>: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Ф. Шопена.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Опера Ж. Бизе «</w:t>
      </w:r>
      <w:proofErr w:type="spellStart"/>
      <w:r>
        <w:rPr>
          <w:sz w:val="28"/>
          <w:szCs w:val="28"/>
        </w:rPr>
        <w:t>Кармен</w:t>
      </w:r>
      <w:proofErr w:type="spellEnd"/>
      <w:r>
        <w:rPr>
          <w:sz w:val="28"/>
          <w:szCs w:val="28"/>
        </w:rPr>
        <w:t xml:space="preserve">». Образ </w:t>
      </w:r>
      <w:proofErr w:type="spellStart"/>
      <w:r>
        <w:rPr>
          <w:sz w:val="28"/>
          <w:szCs w:val="28"/>
        </w:rPr>
        <w:t>Кармен</w:t>
      </w:r>
      <w:proofErr w:type="spellEnd"/>
      <w:r>
        <w:rPr>
          <w:sz w:val="28"/>
          <w:szCs w:val="28"/>
        </w:rPr>
        <w:t>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Ф. Шопен. Мазурки, полонезы, вальсы.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Понятие об импрессионизме.</w:t>
      </w:r>
    </w:p>
    <w:p w:rsidR="00326B5B" w:rsidRDefault="00326B5B" w:rsidP="006371A9">
      <w:pPr>
        <w:pStyle w:val="Default"/>
        <w:rPr>
          <w:sz w:val="28"/>
          <w:szCs w:val="28"/>
        </w:rPr>
      </w:pP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Г. Берлиоза. «Фантастическая симфония».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Французская лирическая опера. Опера Ш. </w:t>
      </w:r>
      <w:proofErr w:type="spellStart"/>
      <w:r>
        <w:rPr>
          <w:sz w:val="28"/>
          <w:szCs w:val="28"/>
        </w:rPr>
        <w:t>Гуно</w:t>
      </w:r>
      <w:proofErr w:type="spellEnd"/>
      <w:r>
        <w:rPr>
          <w:sz w:val="28"/>
          <w:szCs w:val="28"/>
        </w:rPr>
        <w:t xml:space="preserve"> «Фауст».</w:t>
      </w:r>
    </w:p>
    <w:p w:rsidR="00326B5B" w:rsidRDefault="00326B5B" w:rsidP="006371A9">
      <w:pPr>
        <w:pStyle w:val="Default"/>
        <w:rPr>
          <w:sz w:val="28"/>
          <w:szCs w:val="28"/>
        </w:rPr>
      </w:pP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Ф. Шопен. Ноктюрны, этюды, прелюдии.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Ф. Листа. Фортепианное творчество.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Д. Верди, его оперная реформа.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Фортепианное творчество К. Дебюсси.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 xml:space="preserve">». Образы Герцога и </w:t>
      </w:r>
      <w:proofErr w:type="spellStart"/>
      <w:r>
        <w:rPr>
          <w:sz w:val="28"/>
          <w:szCs w:val="28"/>
        </w:rPr>
        <w:t>Джильды</w:t>
      </w:r>
      <w:proofErr w:type="spellEnd"/>
      <w:r>
        <w:rPr>
          <w:sz w:val="28"/>
          <w:szCs w:val="28"/>
        </w:rPr>
        <w:t>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Э. Григ «Пер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«Травиата».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Э. Грига, фортепианное творчество.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«Аида».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Симфоническое творчество К. Дебюсси.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Ж. Бизе. Опера «</w:t>
      </w:r>
      <w:proofErr w:type="spellStart"/>
      <w:r>
        <w:rPr>
          <w:sz w:val="28"/>
          <w:szCs w:val="28"/>
        </w:rPr>
        <w:t>Кармен</w:t>
      </w:r>
      <w:proofErr w:type="spellEnd"/>
      <w:r>
        <w:rPr>
          <w:sz w:val="28"/>
          <w:szCs w:val="28"/>
        </w:rPr>
        <w:t xml:space="preserve">», образ </w:t>
      </w:r>
      <w:proofErr w:type="spellStart"/>
      <w:r>
        <w:rPr>
          <w:sz w:val="28"/>
          <w:szCs w:val="28"/>
        </w:rPr>
        <w:t>Хозе</w:t>
      </w:r>
      <w:proofErr w:type="spellEnd"/>
      <w:r>
        <w:rPr>
          <w:sz w:val="28"/>
          <w:szCs w:val="28"/>
        </w:rPr>
        <w:t>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А. Дворжак симфония «Из Нового Света».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 xml:space="preserve">». Образ </w:t>
      </w:r>
      <w:proofErr w:type="spellStart"/>
      <w:r>
        <w:rPr>
          <w:sz w:val="28"/>
          <w:szCs w:val="28"/>
        </w:rPr>
        <w:t>Риголетто</w:t>
      </w:r>
      <w:proofErr w:type="spellEnd"/>
      <w:r>
        <w:rPr>
          <w:sz w:val="28"/>
          <w:szCs w:val="28"/>
        </w:rPr>
        <w:t>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М. Равеля. «Болеро».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Характеристика оперного творчества Р. Вагнера. Отрывки из опер.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Г. Малера.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Оперная реформа Р. Вагнера.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П. Хиндемита.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Симфоническое творчество Ф. Листа. Симфоническая поэма «Прелюды».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Творческий облик А. </w:t>
      </w:r>
      <w:proofErr w:type="spellStart"/>
      <w:r>
        <w:rPr>
          <w:sz w:val="28"/>
          <w:szCs w:val="28"/>
        </w:rPr>
        <w:t>Онеггера</w:t>
      </w:r>
      <w:proofErr w:type="spellEnd"/>
      <w:r>
        <w:rPr>
          <w:sz w:val="28"/>
          <w:szCs w:val="28"/>
        </w:rPr>
        <w:t>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 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Б. Сметана опера «Проданная невеста».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Творческий облик Ф. </w:t>
      </w:r>
      <w:proofErr w:type="spellStart"/>
      <w:r>
        <w:rPr>
          <w:sz w:val="28"/>
          <w:szCs w:val="28"/>
        </w:rPr>
        <w:t>Пуленка</w:t>
      </w:r>
      <w:proofErr w:type="spellEnd"/>
      <w:r>
        <w:rPr>
          <w:sz w:val="28"/>
          <w:szCs w:val="28"/>
        </w:rPr>
        <w:t>.</w:t>
      </w:r>
    </w:p>
    <w:p w:rsidR="00326B5B" w:rsidRDefault="00326B5B" w:rsidP="006F0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B5B" w:rsidRPr="006371A9" w:rsidRDefault="00326B5B" w:rsidP="006371A9">
      <w:pPr>
        <w:pStyle w:val="Default"/>
        <w:ind w:firstLine="708"/>
        <w:jc w:val="center"/>
        <w:rPr>
          <w:b/>
          <w:sz w:val="28"/>
          <w:szCs w:val="28"/>
        </w:rPr>
      </w:pPr>
      <w:r w:rsidRPr="00C809AB">
        <w:rPr>
          <w:b/>
          <w:sz w:val="28"/>
          <w:szCs w:val="28"/>
        </w:rPr>
        <w:t>2 семестр</w:t>
      </w:r>
    </w:p>
    <w:p w:rsidR="00326B5B" w:rsidRPr="00D4663C" w:rsidRDefault="00326B5B" w:rsidP="006371A9">
      <w:pPr>
        <w:pStyle w:val="Default"/>
        <w:ind w:firstLine="708"/>
        <w:jc w:val="center"/>
        <w:rPr>
          <w:sz w:val="28"/>
          <w:szCs w:val="28"/>
        </w:rPr>
      </w:pPr>
      <w:r w:rsidRPr="00D4663C">
        <w:rPr>
          <w:sz w:val="28"/>
          <w:szCs w:val="28"/>
        </w:rPr>
        <w:t>Вопросы к контрольному уроку</w:t>
      </w:r>
    </w:p>
    <w:p w:rsidR="00326B5B" w:rsidRDefault="00326B5B" w:rsidP="006371A9">
      <w:pPr>
        <w:pStyle w:val="Default"/>
        <w:ind w:firstLine="708"/>
        <w:jc w:val="center"/>
        <w:rPr>
          <w:sz w:val="28"/>
          <w:szCs w:val="28"/>
        </w:rPr>
      </w:pPr>
    </w:p>
    <w:p w:rsidR="00326B5B" w:rsidRPr="00B52648" w:rsidRDefault="00326B5B" w:rsidP="006371A9">
      <w:pPr>
        <w:tabs>
          <w:tab w:val="left" w:pos="9214"/>
        </w:tabs>
        <w:ind w:right="41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Характеристика</w:t>
      </w:r>
      <w:r w:rsidRPr="00B52648">
        <w:rPr>
          <w:sz w:val="28"/>
          <w:szCs w:val="28"/>
        </w:rPr>
        <w:t xml:space="preserve"> русской музыкальной культуры </w:t>
      </w:r>
      <w:proofErr w:type="spellStart"/>
      <w:r w:rsidRPr="00B52648">
        <w:rPr>
          <w:sz w:val="28"/>
          <w:szCs w:val="28"/>
        </w:rPr>
        <w:t>доклассического</w:t>
      </w:r>
      <w:proofErr w:type="spellEnd"/>
      <w:r w:rsidRPr="00B52648">
        <w:rPr>
          <w:sz w:val="28"/>
          <w:szCs w:val="28"/>
        </w:rPr>
        <w:t xml:space="preserve"> периода (</w:t>
      </w:r>
      <w:r w:rsidRPr="00B52648">
        <w:rPr>
          <w:sz w:val="28"/>
          <w:szCs w:val="28"/>
          <w:lang w:val="en-US"/>
        </w:rPr>
        <w:t>X</w:t>
      </w:r>
      <w:r w:rsidRPr="00B52648">
        <w:rPr>
          <w:sz w:val="28"/>
          <w:szCs w:val="28"/>
        </w:rPr>
        <w:t xml:space="preserve"> – </w:t>
      </w:r>
      <w:r w:rsidRPr="00B52648">
        <w:rPr>
          <w:sz w:val="28"/>
          <w:szCs w:val="28"/>
          <w:lang w:val="en-US"/>
        </w:rPr>
        <w:t>XVII</w:t>
      </w:r>
      <w:r w:rsidRPr="00B52648">
        <w:rPr>
          <w:sz w:val="28"/>
          <w:szCs w:val="28"/>
        </w:rPr>
        <w:t xml:space="preserve"> века).</w:t>
      </w:r>
    </w:p>
    <w:p w:rsidR="00326B5B" w:rsidRDefault="00326B5B" w:rsidP="006371A9">
      <w:pPr>
        <w:outlineLvl w:val="0"/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XVIII</w:t>
      </w:r>
      <w:r w:rsidRPr="00B52648">
        <w:rPr>
          <w:sz w:val="28"/>
          <w:szCs w:val="28"/>
        </w:rPr>
        <w:t xml:space="preserve"> века. </w:t>
      </w:r>
    </w:p>
    <w:p w:rsidR="00326B5B" w:rsidRDefault="00326B5B" w:rsidP="006371A9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 w:rsidRPr="00B52648">
        <w:rPr>
          <w:sz w:val="28"/>
          <w:szCs w:val="28"/>
        </w:rPr>
        <w:t xml:space="preserve">3. </w:t>
      </w:r>
      <w:r>
        <w:rPr>
          <w:sz w:val="28"/>
          <w:szCs w:val="28"/>
        </w:rPr>
        <w:t>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первой </w:t>
      </w:r>
      <w:r>
        <w:rPr>
          <w:sz w:val="28"/>
          <w:szCs w:val="28"/>
        </w:rPr>
        <w:t>половины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XIX</w:t>
      </w:r>
      <w:r w:rsidRPr="00B52648">
        <w:rPr>
          <w:sz w:val="28"/>
          <w:szCs w:val="28"/>
        </w:rPr>
        <w:t xml:space="preserve"> века.</w:t>
      </w:r>
    </w:p>
    <w:p w:rsidR="00326B5B" w:rsidRDefault="00326B5B" w:rsidP="006371A9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648">
        <w:rPr>
          <w:sz w:val="28"/>
          <w:szCs w:val="28"/>
        </w:rPr>
        <w:t>Оперное творчество Верстовского. «</w:t>
      </w:r>
      <w:proofErr w:type="spellStart"/>
      <w:r w:rsidRPr="00B52648">
        <w:rPr>
          <w:sz w:val="28"/>
          <w:szCs w:val="28"/>
        </w:rPr>
        <w:t>Аскольдова</w:t>
      </w:r>
      <w:proofErr w:type="spellEnd"/>
      <w:r w:rsidRPr="00B52648">
        <w:rPr>
          <w:sz w:val="28"/>
          <w:szCs w:val="28"/>
        </w:rPr>
        <w:t xml:space="preserve"> могила».</w:t>
      </w:r>
    </w:p>
    <w:p w:rsidR="00326B5B" w:rsidRPr="00B52648" w:rsidRDefault="00326B5B" w:rsidP="006371A9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2648">
        <w:rPr>
          <w:sz w:val="28"/>
          <w:szCs w:val="28"/>
        </w:rPr>
        <w:t xml:space="preserve">Романс в творчестве композиторов первой </w:t>
      </w:r>
      <w:r>
        <w:rPr>
          <w:sz w:val="28"/>
          <w:szCs w:val="28"/>
        </w:rPr>
        <w:t>половины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XIX</w:t>
      </w:r>
      <w:r w:rsidRPr="00B52648">
        <w:rPr>
          <w:sz w:val="28"/>
          <w:szCs w:val="28"/>
        </w:rPr>
        <w:t xml:space="preserve"> века. Жанровые разновидности романса.</w:t>
      </w:r>
    </w:p>
    <w:p w:rsidR="00326B5B" w:rsidRDefault="00326B5B" w:rsidP="006371A9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B52648">
        <w:rPr>
          <w:sz w:val="28"/>
          <w:szCs w:val="28"/>
        </w:rPr>
        <w:t xml:space="preserve">. Романсы Верстовского, </w:t>
      </w:r>
      <w:proofErr w:type="spellStart"/>
      <w:r w:rsidRPr="00B52648">
        <w:rPr>
          <w:sz w:val="28"/>
          <w:szCs w:val="28"/>
        </w:rPr>
        <w:t>Алябьева</w:t>
      </w:r>
      <w:proofErr w:type="spellEnd"/>
      <w:r w:rsidRPr="00B52648">
        <w:rPr>
          <w:sz w:val="28"/>
          <w:szCs w:val="28"/>
        </w:rPr>
        <w:t xml:space="preserve">, Варламова, </w:t>
      </w:r>
      <w:proofErr w:type="spellStart"/>
      <w:r w:rsidRPr="00B52648">
        <w:rPr>
          <w:sz w:val="28"/>
          <w:szCs w:val="28"/>
        </w:rPr>
        <w:t>Гурилева</w:t>
      </w:r>
      <w:proofErr w:type="spellEnd"/>
      <w:r w:rsidRPr="00B52648">
        <w:rPr>
          <w:sz w:val="28"/>
          <w:szCs w:val="28"/>
        </w:rPr>
        <w:t>.</w:t>
      </w:r>
    </w:p>
    <w:p w:rsidR="00326B5B" w:rsidRPr="00D76228" w:rsidRDefault="00326B5B" w:rsidP="006371A9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76228">
        <w:rPr>
          <w:sz w:val="28"/>
          <w:szCs w:val="28"/>
        </w:rPr>
        <w:t>Характеристика творчества Глинки. Опера «Иван Сусанин».</w:t>
      </w:r>
    </w:p>
    <w:p w:rsidR="00326B5B" w:rsidRDefault="00326B5B" w:rsidP="006371A9">
      <w:pPr>
        <w:pStyle w:val="a5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52648">
        <w:rPr>
          <w:sz w:val="28"/>
          <w:szCs w:val="28"/>
        </w:rPr>
        <w:t>Симфоническое творчество</w:t>
      </w:r>
      <w:r>
        <w:rPr>
          <w:sz w:val="28"/>
          <w:szCs w:val="28"/>
        </w:rPr>
        <w:t xml:space="preserve"> Глинки.</w:t>
      </w:r>
      <w:r w:rsidRPr="00B52648">
        <w:rPr>
          <w:sz w:val="28"/>
          <w:szCs w:val="28"/>
        </w:rPr>
        <w:t xml:space="preserve"> «Арагонская хота»</w:t>
      </w:r>
      <w:r>
        <w:rPr>
          <w:sz w:val="28"/>
          <w:szCs w:val="28"/>
        </w:rPr>
        <w:t xml:space="preserve">. </w:t>
      </w:r>
      <w:r w:rsidRPr="00B52648">
        <w:rPr>
          <w:sz w:val="28"/>
          <w:szCs w:val="28"/>
        </w:rPr>
        <w:t>«Камаринская».</w:t>
      </w:r>
    </w:p>
    <w:p w:rsidR="00326B5B" w:rsidRPr="00B52648" w:rsidRDefault="00326B5B" w:rsidP="006371A9">
      <w:pPr>
        <w:pStyle w:val="a5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884041">
        <w:rPr>
          <w:sz w:val="28"/>
          <w:szCs w:val="28"/>
        </w:rPr>
        <w:t>Характеристика творчества Даргомыжского. Романсы</w:t>
      </w:r>
      <w:r>
        <w:rPr>
          <w:sz w:val="28"/>
          <w:szCs w:val="28"/>
        </w:rPr>
        <w:t>.</w:t>
      </w:r>
    </w:p>
    <w:p w:rsidR="00326B5B" w:rsidRDefault="00326B5B" w:rsidP="006371A9">
      <w:pPr>
        <w:pStyle w:val="a5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E5F11">
        <w:rPr>
          <w:sz w:val="28"/>
          <w:szCs w:val="28"/>
        </w:rPr>
        <w:t>Русская музыкальная культура 60-</w:t>
      </w:r>
      <w:r>
        <w:rPr>
          <w:sz w:val="28"/>
          <w:szCs w:val="28"/>
        </w:rPr>
        <w:t>70-</w:t>
      </w:r>
      <w:r w:rsidRPr="005E5F11">
        <w:rPr>
          <w:sz w:val="28"/>
          <w:szCs w:val="28"/>
        </w:rPr>
        <w:t>х годов 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326B5B" w:rsidRDefault="00326B5B" w:rsidP="006371A9">
      <w:pPr>
        <w:pStyle w:val="a5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А.Г. Рубинштейна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>Опера «Демон».</w:t>
      </w:r>
    </w:p>
    <w:p w:rsidR="00326B5B" w:rsidRPr="00884041" w:rsidRDefault="00326B5B" w:rsidP="006371A9">
      <w:pPr>
        <w:pStyle w:val="a5"/>
        <w:numPr>
          <w:ilvl w:val="0"/>
          <w:numId w:val="16"/>
        </w:numPr>
        <w:tabs>
          <w:tab w:val="clear" w:pos="540"/>
          <w:tab w:val="left" w:pos="360"/>
        </w:tabs>
        <w:spacing w:after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041">
        <w:rPr>
          <w:sz w:val="28"/>
          <w:szCs w:val="28"/>
        </w:rPr>
        <w:t>Музыкально-критическая деятельность Серова.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041">
        <w:rPr>
          <w:sz w:val="28"/>
          <w:szCs w:val="28"/>
        </w:rPr>
        <w:t xml:space="preserve">Характеристика творчества </w:t>
      </w:r>
      <w:proofErr w:type="spellStart"/>
      <w:r w:rsidRPr="00884041">
        <w:rPr>
          <w:sz w:val="28"/>
          <w:szCs w:val="28"/>
        </w:rPr>
        <w:t>Балакирева</w:t>
      </w:r>
      <w:proofErr w:type="spellEnd"/>
      <w:r w:rsidRPr="0088404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Исламей</w:t>
      </w:r>
      <w:proofErr w:type="spellEnd"/>
      <w:r>
        <w:rPr>
          <w:sz w:val="28"/>
          <w:szCs w:val="28"/>
        </w:rPr>
        <w:t>».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Мусоргского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«Картинки с выставки». 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Вокальное творчество Мусоргского.</w:t>
      </w:r>
    </w:p>
    <w:p w:rsidR="00326B5B" w:rsidRPr="00B52648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Оперное творчество Мусоргского. «Борис Годунов».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Бородина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>Симфония № 2.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 «Князь Игорь»</w:t>
      </w:r>
      <w:r w:rsidRPr="004F6542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Бородина.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Римского-Корсакова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Шехеразада</w:t>
      </w:r>
      <w:proofErr w:type="spellEnd"/>
      <w:r>
        <w:rPr>
          <w:sz w:val="28"/>
          <w:szCs w:val="28"/>
        </w:rPr>
        <w:t>».</w:t>
      </w:r>
    </w:p>
    <w:p w:rsidR="00326B5B" w:rsidRPr="00884041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Оперное творчество Римского-Корсакова. «Снегурочка»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041">
        <w:rPr>
          <w:sz w:val="28"/>
          <w:szCs w:val="28"/>
        </w:rPr>
        <w:t xml:space="preserve">Характеристика творчества Чайковского. </w:t>
      </w:r>
      <w:r>
        <w:rPr>
          <w:sz w:val="28"/>
          <w:szCs w:val="28"/>
        </w:rPr>
        <w:t>Опера «Пиковая дама».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Вокальное творчество </w:t>
      </w:r>
      <w:r w:rsidRPr="00884041">
        <w:rPr>
          <w:sz w:val="28"/>
          <w:szCs w:val="28"/>
        </w:rPr>
        <w:t>Чайковского</w:t>
      </w:r>
      <w:r>
        <w:rPr>
          <w:sz w:val="28"/>
          <w:szCs w:val="28"/>
        </w:rPr>
        <w:t>.</w:t>
      </w:r>
    </w:p>
    <w:p w:rsidR="00326B5B" w:rsidRDefault="00326B5B" w:rsidP="006371A9">
      <w:pPr>
        <w:pStyle w:val="a5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Симфоническое творчество </w:t>
      </w:r>
      <w:r w:rsidRPr="00884041">
        <w:rPr>
          <w:sz w:val="28"/>
          <w:szCs w:val="28"/>
        </w:rPr>
        <w:t>Чайковского</w:t>
      </w:r>
      <w:r>
        <w:rPr>
          <w:sz w:val="28"/>
          <w:szCs w:val="28"/>
        </w:rPr>
        <w:t>. Симфония № 4.</w:t>
      </w:r>
    </w:p>
    <w:p w:rsidR="00326B5B" w:rsidRPr="00F52803" w:rsidRDefault="00326B5B" w:rsidP="006371A9">
      <w:pPr>
        <w:pStyle w:val="a5"/>
        <w:tabs>
          <w:tab w:val="left" w:pos="360"/>
        </w:tabs>
        <w:spacing w:after="0"/>
        <w:ind w:left="180"/>
        <w:jc w:val="both"/>
        <w:rPr>
          <w:sz w:val="28"/>
          <w:szCs w:val="28"/>
        </w:rPr>
      </w:pPr>
    </w:p>
    <w:p w:rsidR="00326B5B" w:rsidRPr="00B52648" w:rsidRDefault="00326B5B" w:rsidP="006371A9">
      <w:pPr>
        <w:pStyle w:val="Default"/>
        <w:ind w:firstLine="708"/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Экзаменационные билеты: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1.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Русская музыкальная культура 80-</w:t>
      </w:r>
      <w:r>
        <w:rPr>
          <w:sz w:val="28"/>
          <w:szCs w:val="28"/>
        </w:rPr>
        <w:t>90-</w:t>
      </w:r>
      <w:r w:rsidRPr="00E836F6">
        <w:rPr>
          <w:sz w:val="28"/>
          <w:szCs w:val="28"/>
        </w:rPr>
        <w:t xml:space="preserve">х годов </w:t>
      </w:r>
      <w:r w:rsidRPr="00E836F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 xml:space="preserve">Кантата «Иоанн </w:t>
      </w:r>
      <w:proofErr w:type="spellStart"/>
      <w:r w:rsidRPr="00E836F6">
        <w:rPr>
          <w:sz w:val="28"/>
          <w:szCs w:val="28"/>
        </w:rPr>
        <w:t>Дамаскин</w:t>
      </w:r>
      <w:proofErr w:type="spellEnd"/>
      <w:r w:rsidRPr="00E836F6">
        <w:rPr>
          <w:sz w:val="28"/>
          <w:szCs w:val="28"/>
        </w:rPr>
        <w:t>»</w:t>
      </w:r>
      <w:r>
        <w:rPr>
          <w:sz w:val="28"/>
          <w:szCs w:val="28"/>
        </w:rPr>
        <w:t xml:space="preserve"> С. Танеева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52648">
        <w:rPr>
          <w:sz w:val="28"/>
          <w:szCs w:val="28"/>
        </w:rPr>
        <w:t>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Лядова</w:t>
      </w:r>
      <w:proofErr w:type="spellEnd"/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Концерт для фортепиано с оркестром № 2</w:t>
      </w:r>
      <w:r w:rsidRPr="00975756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E836F6">
        <w:rPr>
          <w:sz w:val="28"/>
          <w:szCs w:val="28"/>
        </w:rPr>
        <w:t xml:space="preserve"> Рахманинов</w:t>
      </w:r>
      <w:r>
        <w:rPr>
          <w:sz w:val="28"/>
          <w:szCs w:val="28"/>
        </w:rPr>
        <w:t>а</w:t>
      </w:r>
      <w:r w:rsidRPr="00E836F6">
        <w:rPr>
          <w:sz w:val="28"/>
          <w:szCs w:val="28"/>
        </w:rPr>
        <w:t xml:space="preserve">  </w:t>
      </w:r>
    </w:p>
    <w:p w:rsidR="00326B5B" w:rsidRPr="00E836F6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С.Танеева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Б</w:t>
      </w:r>
      <w:r w:rsidRPr="00E836F6">
        <w:rPr>
          <w:sz w:val="28"/>
          <w:szCs w:val="28"/>
        </w:rPr>
        <w:t>алет</w:t>
      </w:r>
      <w:r>
        <w:rPr>
          <w:sz w:val="28"/>
          <w:szCs w:val="28"/>
        </w:rPr>
        <w:t xml:space="preserve">  </w:t>
      </w:r>
      <w:r w:rsidRPr="00E836F6">
        <w:rPr>
          <w:sz w:val="28"/>
          <w:szCs w:val="28"/>
        </w:rPr>
        <w:t>«Петрушка»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И.Стравинского</w:t>
      </w:r>
    </w:p>
    <w:p w:rsidR="00326B5B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Скрябина</w:t>
      </w:r>
    </w:p>
    <w:p w:rsidR="00326B5B" w:rsidRPr="00E836F6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Концерт для скрипки с оркестром А.</w:t>
      </w:r>
      <w:r w:rsidRPr="00084881">
        <w:rPr>
          <w:sz w:val="28"/>
          <w:szCs w:val="28"/>
        </w:rPr>
        <w:t xml:space="preserve"> </w:t>
      </w:r>
      <w:r>
        <w:rPr>
          <w:sz w:val="28"/>
          <w:szCs w:val="28"/>
        </w:rPr>
        <w:t>Глазунова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26B5B" w:rsidRDefault="00326B5B" w:rsidP="006371A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 С. Рахманинова</w:t>
      </w:r>
    </w:p>
    <w:p w:rsidR="00326B5B" w:rsidRDefault="00326B5B" w:rsidP="006371A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Соната № 4</w:t>
      </w:r>
      <w:r>
        <w:rPr>
          <w:sz w:val="28"/>
          <w:szCs w:val="28"/>
        </w:rPr>
        <w:t xml:space="preserve">  А. Скрябина.</w:t>
      </w:r>
    </w:p>
    <w:p w:rsidR="00326B5B" w:rsidRPr="00E836F6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И. </w:t>
      </w:r>
      <w:r w:rsidRPr="00E836F6">
        <w:rPr>
          <w:sz w:val="28"/>
          <w:szCs w:val="28"/>
        </w:rPr>
        <w:t>Стравинского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 xml:space="preserve">Симфония  </w:t>
      </w:r>
      <w:proofErr w:type="gramStart"/>
      <w:r w:rsidRPr="00E836F6">
        <w:rPr>
          <w:sz w:val="28"/>
          <w:szCs w:val="28"/>
        </w:rPr>
        <w:t>до</w:t>
      </w:r>
      <w:proofErr w:type="gramEnd"/>
      <w:r w:rsidRPr="00E836F6">
        <w:rPr>
          <w:sz w:val="28"/>
          <w:szCs w:val="28"/>
        </w:rPr>
        <w:t xml:space="preserve"> </w:t>
      </w:r>
      <w:proofErr w:type="gramStart"/>
      <w:r w:rsidRPr="00E836F6">
        <w:rPr>
          <w:sz w:val="28"/>
          <w:szCs w:val="28"/>
        </w:rPr>
        <w:t>минор</w:t>
      </w:r>
      <w:proofErr w:type="gramEnd"/>
      <w:r w:rsidRPr="00E836F6">
        <w:rPr>
          <w:sz w:val="28"/>
          <w:szCs w:val="28"/>
        </w:rPr>
        <w:t xml:space="preserve"> </w:t>
      </w:r>
      <w:r>
        <w:rPr>
          <w:sz w:val="28"/>
          <w:szCs w:val="28"/>
        </w:rPr>
        <w:t>С. Танеева</w:t>
      </w:r>
    </w:p>
    <w:p w:rsidR="00326B5B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А. Глазунова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«Божественная поэма»</w:t>
      </w:r>
      <w:r>
        <w:rPr>
          <w:sz w:val="28"/>
          <w:szCs w:val="28"/>
        </w:rPr>
        <w:t xml:space="preserve"> А.Скрябина</w:t>
      </w:r>
    </w:p>
    <w:p w:rsidR="00326B5B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326B5B" w:rsidRDefault="00326B5B" w:rsidP="006371A9">
      <w:pPr>
        <w:pStyle w:val="a5"/>
        <w:spacing w:after="0"/>
        <w:rPr>
          <w:sz w:val="28"/>
          <w:szCs w:val="28"/>
        </w:rPr>
      </w:pPr>
      <w:r w:rsidRPr="005A541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Русская музыкальная культура начала </w:t>
      </w:r>
      <w:r>
        <w:rPr>
          <w:sz w:val="28"/>
          <w:szCs w:val="28"/>
        </w:rPr>
        <w:t xml:space="preserve"> рубежа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E836F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- </w:t>
      </w:r>
      <w:r w:rsidRPr="00E836F6">
        <w:rPr>
          <w:sz w:val="28"/>
          <w:szCs w:val="28"/>
          <w:lang w:val="en-US"/>
        </w:rPr>
        <w:t>XX</w:t>
      </w:r>
      <w:r w:rsidRPr="00E836F6">
        <w:rPr>
          <w:sz w:val="28"/>
          <w:szCs w:val="28"/>
        </w:rPr>
        <w:t xml:space="preserve"> век</w:t>
      </w:r>
      <w:r>
        <w:rPr>
          <w:sz w:val="28"/>
          <w:szCs w:val="28"/>
        </w:rPr>
        <w:t>ов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«Вос</w:t>
      </w:r>
      <w:r>
        <w:rPr>
          <w:sz w:val="28"/>
          <w:szCs w:val="28"/>
        </w:rPr>
        <w:t>емь русских песен для оркестра»</w:t>
      </w:r>
      <w:r w:rsidRPr="0008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Лядова</w:t>
      </w:r>
      <w:proofErr w:type="spellEnd"/>
    </w:p>
    <w:p w:rsidR="00326B5B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326B5B" w:rsidRDefault="00326B5B" w:rsidP="006371A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Произведения позднего периода</w:t>
      </w:r>
      <w:r>
        <w:rPr>
          <w:sz w:val="28"/>
          <w:szCs w:val="28"/>
        </w:rPr>
        <w:t xml:space="preserve"> творчества </w:t>
      </w:r>
      <w:r w:rsidRPr="00E836F6">
        <w:rPr>
          <w:sz w:val="28"/>
          <w:szCs w:val="28"/>
        </w:rPr>
        <w:t xml:space="preserve">  </w:t>
      </w:r>
      <w:r>
        <w:rPr>
          <w:sz w:val="28"/>
          <w:szCs w:val="28"/>
        </w:rPr>
        <w:t>С.</w:t>
      </w:r>
      <w:r w:rsidRPr="00E836F6">
        <w:rPr>
          <w:sz w:val="28"/>
          <w:szCs w:val="28"/>
        </w:rPr>
        <w:t xml:space="preserve"> Рахманинов</w:t>
      </w:r>
      <w:r>
        <w:rPr>
          <w:sz w:val="28"/>
          <w:szCs w:val="28"/>
        </w:rPr>
        <w:t xml:space="preserve">а 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Симфония № 5  А. 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Глазунова</w:t>
      </w:r>
    </w:p>
    <w:p w:rsidR="00326B5B" w:rsidRDefault="00326B5B" w:rsidP="006371A9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CDB">
        <w:rPr>
          <w:sz w:val="28"/>
          <w:szCs w:val="28"/>
        </w:rPr>
        <w:t>Неоклассицизм в творчестве Стравинского.  «Симфония псалмов»</w:t>
      </w:r>
    </w:p>
    <w:p w:rsidR="00326B5B" w:rsidRPr="00B52648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Камерно-вокальное творчество Рахманинова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 w:rsidRPr="00B5264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B52648">
        <w:rPr>
          <w:sz w:val="28"/>
          <w:szCs w:val="28"/>
        </w:rPr>
        <w:t>.</w:t>
      </w:r>
    </w:p>
    <w:p w:rsidR="00326B5B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Пути развития отечественной музыки в советский период (20-е – </w:t>
      </w:r>
      <w:r>
        <w:rPr>
          <w:sz w:val="28"/>
          <w:szCs w:val="28"/>
        </w:rPr>
        <w:t>3</w:t>
      </w:r>
      <w:r w:rsidRPr="00E836F6">
        <w:rPr>
          <w:sz w:val="28"/>
          <w:szCs w:val="28"/>
        </w:rPr>
        <w:t>0-е годы).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 2. Опера «Ка</w:t>
      </w:r>
      <w:r>
        <w:rPr>
          <w:sz w:val="28"/>
          <w:szCs w:val="28"/>
        </w:rPr>
        <w:t>терина Измайлова»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Д. Шостаковича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52648">
        <w:rPr>
          <w:sz w:val="28"/>
          <w:szCs w:val="28"/>
        </w:rPr>
        <w:t>2.</w:t>
      </w:r>
    </w:p>
    <w:p w:rsidR="00326B5B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Н. </w:t>
      </w:r>
      <w:proofErr w:type="spellStart"/>
      <w:r w:rsidRPr="00E836F6">
        <w:rPr>
          <w:sz w:val="28"/>
          <w:szCs w:val="28"/>
        </w:rPr>
        <w:t>Мясковского</w:t>
      </w:r>
      <w:proofErr w:type="spellEnd"/>
      <w:r>
        <w:rPr>
          <w:sz w:val="28"/>
          <w:szCs w:val="28"/>
        </w:rPr>
        <w:t xml:space="preserve"> 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Кантата</w:t>
      </w:r>
      <w:r>
        <w:rPr>
          <w:sz w:val="28"/>
          <w:szCs w:val="28"/>
        </w:rPr>
        <w:t xml:space="preserve"> «Александр Невский»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Прокофьева  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52648">
        <w:rPr>
          <w:sz w:val="28"/>
          <w:szCs w:val="28"/>
        </w:rPr>
        <w:t>3.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Характеристика творчества</w:t>
      </w:r>
      <w:r>
        <w:rPr>
          <w:sz w:val="28"/>
          <w:szCs w:val="28"/>
        </w:rPr>
        <w:t xml:space="preserve"> С. Прокофьева 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«Поэма памяти С. Есенина» Г. Свиридова 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Творческий облик Д. Шостаковича. </w:t>
      </w:r>
    </w:p>
    <w:p w:rsidR="00326B5B" w:rsidRDefault="00326B5B" w:rsidP="006371A9">
      <w:pPr>
        <w:pStyle w:val="Default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2. Скрипичный концерт 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А. Хачатуряна</w:t>
      </w:r>
      <w:r>
        <w:rPr>
          <w:sz w:val="28"/>
          <w:szCs w:val="28"/>
        </w:rPr>
        <w:tab/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Г. Свиридова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Симфония № 5</w:t>
      </w:r>
      <w:r w:rsidRPr="00111A50">
        <w:rPr>
          <w:sz w:val="28"/>
          <w:szCs w:val="28"/>
        </w:rPr>
        <w:t xml:space="preserve"> </w:t>
      </w:r>
      <w:r>
        <w:rPr>
          <w:sz w:val="28"/>
          <w:szCs w:val="28"/>
        </w:rPr>
        <w:t>Д. Шостаковича.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Пути развития отечественной музыки в советский период (</w:t>
      </w:r>
      <w:r>
        <w:rPr>
          <w:sz w:val="28"/>
          <w:szCs w:val="28"/>
        </w:rPr>
        <w:t>40</w:t>
      </w:r>
      <w:r w:rsidRPr="00E836F6">
        <w:rPr>
          <w:sz w:val="28"/>
          <w:szCs w:val="28"/>
        </w:rPr>
        <w:t xml:space="preserve">-е – </w:t>
      </w:r>
      <w:r>
        <w:rPr>
          <w:sz w:val="28"/>
          <w:szCs w:val="28"/>
        </w:rPr>
        <w:t>5</w:t>
      </w:r>
      <w:r w:rsidRPr="00E836F6">
        <w:rPr>
          <w:sz w:val="28"/>
          <w:szCs w:val="28"/>
        </w:rPr>
        <w:t>0-е годы).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Симфония №1 А. </w:t>
      </w:r>
      <w:proofErr w:type="spellStart"/>
      <w:r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 xml:space="preserve"> 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Пути развития отечественной музыки в советский период (</w:t>
      </w:r>
      <w:r>
        <w:rPr>
          <w:sz w:val="28"/>
          <w:szCs w:val="28"/>
        </w:rPr>
        <w:t>60</w:t>
      </w:r>
      <w:r w:rsidRPr="00E836F6">
        <w:rPr>
          <w:sz w:val="28"/>
          <w:szCs w:val="28"/>
        </w:rPr>
        <w:t xml:space="preserve">-е – </w:t>
      </w:r>
      <w:r>
        <w:rPr>
          <w:sz w:val="28"/>
          <w:szCs w:val="28"/>
        </w:rPr>
        <w:t>9</w:t>
      </w:r>
      <w:r w:rsidRPr="00E836F6">
        <w:rPr>
          <w:sz w:val="28"/>
          <w:szCs w:val="28"/>
        </w:rPr>
        <w:t>0-е год</w:t>
      </w:r>
      <w:r>
        <w:rPr>
          <w:sz w:val="28"/>
          <w:szCs w:val="28"/>
        </w:rPr>
        <w:t>ы)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Сонат</w:t>
      </w:r>
      <w:r>
        <w:rPr>
          <w:sz w:val="28"/>
          <w:szCs w:val="28"/>
        </w:rPr>
        <w:t>а №</w:t>
      </w:r>
      <w:r w:rsidRPr="00E836F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С. 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Прокофьева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Основные тенденции в современной музыке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Симфония №7 «Ленинградская»</w:t>
      </w:r>
      <w:r w:rsidRPr="008B6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Шостаковича 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Творческий облик А. </w:t>
      </w:r>
      <w:proofErr w:type="spellStart"/>
      <w:r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>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Симфония № 14 Д. Шостаковича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Творческий облик Р. Щедрина</w:t>
      </w:r>
    </w:p>
    <w:p w:rsidR="00326B5B" w:rsidRDefault="00326B5B" w:rsidP="006371A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«Пушкинский венок»</w:t>
      </w:r>
      <w:r w:rsidRPr="00111A50">
        <w:rPr>
          <w:sz w:val="28"/>
          <w:szCs w:val="28"/>
        </w:rPr>
        <w:t xml:space="preserve"> </w:t>
      </w:r>
      <w:r>
        <w:rPr>
          <w:sz w:val="28"/>
          <w:szCs w:val="28"/>
        </w:rPr>
        <w:t>Г. Свиридова</w:t>
      </w:r>
    </w:p>
    <w:p w:rsidR="00326B5B" w:rsidRPr="00091F17" w:rsidRDefault="00326B5B" w:rsidP="006F0712">
      <w:pPr>
        <w:jc w:val="both"/>
        <w:rPr>
          <w:sz w:val="28"/>
          <w:szCs w:val="28"/>
        </w:rPr>
      </w:pP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 xml:space="preserve">полнота </w:t>
      </w:r>
      <w:proofErr w:type="spellStart"/>
      <w:r w:rsidRPr="003812AE">
        <w:rPr>
          <w:sz w:val="28"/>
          <w:szCs w:val="28"/>
        </w:rPr>
        <w:t>общеучебных</w:t>
      </w:r>
      <w:proofErr w:type="spellEnd"/>
      <w:r w:rsidRPr="003812AE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3812AE">
        <w:rPr>
          <w:sz w:val="28"/>
          <w:szCs w:val="28"/>
        </w:rPr>
        <w:t>к</w:t>
      </w:r>
      <w:proofErr w:type="gramEnd"/>
      <w:r w:rsidRPr="003812AE">
        <w:rPr>
          <w:sz w:val="28"/>
          <w:szCs w:val="28"/>
        </w:rPr>
        <w:t xml:space="preserve"> </w:t>
      </w:r>
      <w:proofErr w:type="gramStart"/>
      <w:r w:rsidRPr="003812AE">
        <w:rPr>
          <w:sz w:val="28"/>
          <w:szCs w:val="28"/>
        </w:rPr>
        <w:t>подобного</w:t>
      </w:r>
      <w:proofErr w:type="gramEnd"/>
      <w:r w:rsidRPr="003812AE">
        <w:rPr>
          <w:sz w:val="28"/>
          <w:szCs w:val="28"/>
        </w:rPr>
        <w:t xml:space="preserve"> рода материалам.</w:t>
      </w:r>
    </w:p>
    <w:p w:rsidR="00326B5B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lastRenderedPageBreak/>
        <w:tab/>
        <w:t>- предоставление конспекта, плана учебного материала;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326B5B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Pr="00377C42" w:rsidRDefault="00326B5B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 xml:space="preserve">ы с целью приобретения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 xml:space="preserve">верка нескольких работ, взаимная проверка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326B5B" w:rsidRPr="00D61536" w:rsidRDefault="00326B5B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B5B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326B5B" w:rsidRPr="00D61536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Pr="00377C42" w:rsidRDefault="00326B5B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377C42">
        <w:rPr>
          <w:sz w:val="28"/>
          <w:szCs w:val="28"/>
        </w:rPr>
        <w:t>осмысленно</w:t>
      </w:r>
      <w:proofErr w:type="gramEnd"/>
      <w:r w:rsidRPr="00377C42">
        <w:rPr>
          <w:sz w:val="28"/>
          <w:szCs w:val="28"/>
        </w:rPr>
        <w:t xml:space="preserve">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326B5B" w:rsidRPr="007F0009" w:rsidRDefault="00326B5B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377C42">
        <w:rPr>
          <w:sz w:val="28"/>
          <w:szCs w:val="28"/>
        </w:rPr>
        <w:t>прочитанное</w:t>
      </w:r>
      <w:proofErr w:type="gramEnd"/>
      <w:r w:rsidRPr="00377C42">
        <w:rPr>
          <w:sz w:val="28"/>
          <w:szCs w:val="28"/>
        </w:rPr>
        <w:t>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lastRenderedPageBreak/>
        <w:t xml:space="preserve">2. </w:t>
      </w:r>
      <w:proofErr w:type="gramStart"/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377C42">
        <w:rPr>
          <w:sz w:val="28"/>
          <w:szCs w:val="28"/>
        </w:rPr>
        <w:t>всего</w:t>
      </w:r>
      <w:proofErr w:type="gramEnd"/>
      <w:r w:rsidRPr="00377C42">
        <w:rPr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326B5B" w:rsidRDefault="00326B5B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326B5B" w:rsidRDefault="00326B5B" w:rsidP="0096647F">
      <w:pPr>
        <w:jc w:val="both"/>
        <w:rPr>
          <w:sz w:val="28"/>
          <w:szCs w:val="28"/>
        </w:rPr>
      </w:pPr>
    </w:p>
    <w:p w:rsidR="00326B5B" w:rsidRDefault="00326B5B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</w:t>
      </w:r>
      <w:proofErr w:type="gramStart"/>
      <w:r w:rsidRPr="0096647F">
        <w:rPr>
          <w:b/>
          <w:sz w:val="28"/>
          <w:szCs w:val="28"/>
        </w:rPr>
        <w:t>обучающихся</w:t>
      </w:r>
      <w:proofErr w:type="gramEnd"/>
      <w:r w:rsidRPr="0096647F">
        <w:rPr>
          <w:b/>
          <w:sz w:val="28"/>
          <w:szCs w:val="28"/>
        </w:rPr>
        <w:t xml:space="preserve">. </w:t>
      </w:r>
    </w:p>
    <w:p w:rsidR="00326B5B" w:rsidRPr="0096647F" w:rsidRDefault="00326B5B" w:rsidP="0096647F">
      <w:pPr>
        <w:jc w:val="center"/>
        <w:rPr>
          <w:b/>
          <w:sz w:val="28"/>
          <w:szCs w:val="28"/>
        </w:rPr>
      </w:pPr>
    </w:p>
    <w:p w:rsidR="00326B5B" w:rsidRPr="00377C42" w:rsidRDefault="00326B5B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377C42">
        <w:rPr>
          <w:color w:val="000000"/>
          <w:sz w:val="28"/>
          <w:szCs w:val="28"/>
        </w:rPr>
        <w:t>обучающийся</w:t>
      </w:r>
      <w:proofErr w:type="gramEnd"/>
      <w:r w:rsidRPr="00377C42">
        <w:rPr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326B5B" w:rsidRPr="00377C42" w:rsidRDefault="00326B5B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326B5B" w:rsidRPr="00377C42" w:rsidRDefault="00326B5B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326B5B" w:rsidRPr="00377C42" w:rsidRDefault="00326B5B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326B5B" w:rsidRPr="00377C42" w:rsidRDefault="00326B5B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326B5B" w:rsidRDefault="00326B5B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326B5B" w:rsidRPr="00377C42" w:rsidRDefault="00326B5B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a7"/>
          <w:b w:val="0"/>
          <w:spacing w:val="-6"/>
          <w:sz w:val="28"/>
          <w:szCs w:val="28"/>
        </w:rPr>
        <w:t xml:space="preserve"> 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 xml:space="preserve">, либо в рамках семинарских занятий может быть проведен </w:t>
      </w:r>
      <w:proofErr w:type="spellStart"/>
      <w:r w:rsidRPr="00377C42">
        <w:rPr>
          <w:color w:val="000000"/>
          <w:sz w:val="28"/>
          <w:szCs w:val="28"/>
        </w:rPr>
        <w:t>микроконкурс</w:t>
      </w:r>
      <w:proofErr w:type="spellEnd"/>
      <w:r w:rsidRPr="00377C42">
        <w:rPr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установить логическую связь между элементами темы;</w:t>
      </w:r>
    </w:p>
    <w:p w:rsidR="00326B5B" w:rsidRPr="00377C42" w:rsidRDefault="00326B5B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326B5B" w:rsidRPr="00377C42" w:rsidRDefault="00326B5B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326B5B" w:rsidRPr="00031D69" w:rsidRDefault="00326B5B" w:rsidP="0096647F">
      <w:pPr>
        <w:tabs>
          <w:tab w:val="left" w:pos="266"/>
        </w:tabs>
        <w:jc w:val="both"/>
      </w:pPr>
      <w:r w:rsidRPr="00031D69">
        <w:tab/>
      </w:r>
    </w:p>
    <w:p w:rsidR="00326B5B" w:rsidRPr="00377C42" w:rsidRDefault="00326B5B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Заключение - это чёткое обобщение и краткие выводы по теме.</w:t>
      </w:r>
    </w:p>
    <w:p w:rsidR="00326B5B" w:rsidRPr="00377C42" w:rsidRDefault="00326B5B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5F67B4" w:rsidRDefault="00326B5B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326B5B" w:rsidRPr="005F67B4" w:rsidRDefault="00326B5B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326B5B" w:rsidRPr="005F67B4" w:rsidRDefault="00326B5B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326B5B" w:rsidRPr="005F67B4" w:rsidRDefault="00326B5B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326B5B" w:rsidRPr="00377C42" w:rsidRDefault="00326B5B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326B5B" w:rsidRPr="00377C42" w:rsidRDefault="00326B5B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оформить текст письменно;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326B5B" w:rsidRPr="00377C42" w:rsidRDefault="00326B5B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326B5B" w:rsidRPr="00377C42" w:rsidRDefault="00326B5B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326B5B" w:rsidRPr="00377C42" w:rsidRDefault="00326B5B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377C42">
        <w:rPr>
          <w:sz w:val="28"/>
          <w:szCs w:val="28"/>
        </w:rPr>
        <w:t>обучающийся</w:t>
      </w:r>
      <w:proofErr w:type="gramEnd"/>
      <w:r w:rsidRPr="00377C42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</w:t>
      </w:r>
      <w:proofErr w:type="gramStart"/>
      <w:r w:rsidRPr="00377C42">
        <w:rPr>
          <w:sz w:val="28"/>
          <w:szCs w:val="28"/>
        </w:rPr>
        <w:t>в</w:t>
      </w:r>
      <w:proofErr w:type="gramEnd"/>
      <w:r w:rsidRPr="00377C42">
        <w:rPr>
          <w:sz w:val="28"/>
          <w:szCs w:val="28"/>
        </w:rPr>
        <w:t xml:space="preserve"> последние 3 года.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 xml:space="preserve">: 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актуальность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326B5B" w:rsidRPr="00377C42" w:rsidRDefault="00326B5B" w:rsidP="00812BC3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Default="00326B5B" w:rsidP="00812BC3">
      <w:pPr>
        <w:shd w:val="clear" w:color="auto" w:fill="FFFFFF"/>
        <w:ind w:firstLine="488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6. Рекомендации по выполнению по составлению глоссария</w:t>
      </w:r>
    </w:p>
    <w:p w:rsidR="00326B5B" w:rsidRPr="00812BC3" w:rsidRDefault="00326B5B" w:rsidP="00812BC3">
      <w:pPr>
        <w:shd w:val="clear" w:color="auto" w:fill="FFFFFF"/>
        <w:ind w:firstLine="488"/>
        <w:jc w:val="both"/>
        <w:rPr>
          <w:sz w:val="28"/>
          <w:szCs w:val="28"/>
        </w:rPr>
      </w:pPr>
      <w:proofErr w:type="gramStart"/>
      <w:r w:rsidRPr="00377C42">
        <w:rPr>
          <w:i/>
          <w:iCs/>
          <w:color w:val="000000"/>
          <w:sz w:val="28"/>
          <w:szCs w:val="28"/>
        </w:rPr>
        <w:t>Составление глоссария</w:t>
      </w:r>
      <w:r w:rsidRPr="00377C42">
        <w:rPr>
          <w:iCs/>
          <w:color w:val="000000"/>
          <w:sz w:val="28"/>
          <w:szCs w:val="28"/>
        </w:rPr>
        <w:t xml:space="preserve"> - это</w:t>
      </w:r>
      <w:r w:rsidRPr="00377C42">
        <w:rPr>
          <w:i/>
          <w:iCs/>
          <w:color w:val="000000"/>
          <w:sz w:val="28"/>
          <w:szCs w:val="28"/>
        </w:rPr>
        <w:t xml:space="preserve"> </w:t>
      </w:r>
      <w:r w:rsidRPr="00377C42">
        <w:rPr>
          <w:iCs/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вид самостоятельной работы обучающихся, выражающейся в подборе и систематизации терминов, непонятных слов и выражений, встречающихся при изучении темы, развивает у обучающихся способность выделять главные понятия темы и формулировать их.</w:t>
      </w:r>
      <w:proofErr w:type="gramEnd"/>
      <w:r w:rsidRPr="00377C42">
        <w:rPr>
          <w:color w:val="000000"/>
          <w:sz w:val="28"/>
          <w:szCs w:val="28"/>
        </w:rPr>
        <w:t xml:space="preserve"> Оформляется письменно, включает название и значени</w:t>
      </w:r>
      <w:r>
        <w:rPr>
          <w:color w:val="000000"/>
          <w:sz w:val="28"/>
          <w:szCs w:val="28"/>
        </w:rPr>
        <w:t>е терминов, слов и понятий в ал</w:t>
      </w:r>
      <w:r w:rsidRPr="00377C42">
        <w:rPr>
          <w:color w:val="000000"/>
          <w:sz w:val="28"/>
          <w:szCs w:val="28"/>
        </w:rPr>
        <w:t>фавитном порядке.</w:t>
      </w:r>
      <w:r w:rsidRPr="00377C42">
        <w:rPr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Ориентировочное время на подготовку глос</w:t>
      </w:r>
      <w:r w:rsidRPr="00377C42">
        <w:rPr>
          <w:color w:val="000000"/>
          <w:sz w:val="28"/>
          <w:szCs w:val="28"/>
        </w:rPr>
        <w:softHyphen/>
        <w:t>сария не менее чем из 20 слов – 1час.</w:t>
      </w:r>
    </w:p>
    <w:p w:rsidR="00326B5B" w:rsidRPr="00377C42" w:rsidRDefault="00326B5B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рекомендовать источник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использование и степень эффективности в рамках практического занятия.</w:t>
      </w:r>
    </w:p>
    <w:p w:rsidR="00326B5B" w:rsidRPr="00377C42" w:rsidRDefault="00326B5B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главные терми</w:t>
      </w:r>
      <w:r w:rsidRPr="00377C42">
        <w:rPr>
          <w:color w:val="000000"/>
          <w:sz w:val="28"/>
          <w:szCs w:val="28"/>
        </w:rPr>
        <w:softHyphen/>
        <w:t>ны, непонятные слова;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подобрать и записать основные определения и расшифровку понятий;</w:t>
      </w:r>
    </w:p>
    <w:p w:rsidR="00326B5B" w:rsidRPr="00377C42" w:rsidRDefault="00326B5B" w:rsidP="00812BC3">
      <w:pPr>
        <w:shd w:val="clear" w:color="auto" w:fill="FFFFFF"/>
        <w:tabs>
          <w:tab w:val="left" w:pos="715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критически осмыслить подобранные определения;</w:t>
      </w:r>
    </w:p>
    <w:p w:rsidR="00326B5B" w:rsidRPr="00377C42" w:rsidRDefault="00326B5B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представить в установленный срок.</w:t>
      </w:r>
      <w:r w:rsidRPr="00377C42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терминов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многоаспектность интерпретации терминов и конкре</w:t>
      </w:r>
      <w:r w:rsidRPr="00377C42">
        <w:rPr>
          <w:color w:val="000000"/>
          <w:sz w:val="28"/>
          <w:szCs w:val="28"/>
        </w:rPr>
        <w:softHyphen/>
        <w:t>тизация их трактовки в соответствии со спецификой изучения дисциплины;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326B5B" w:rsidRPr="00377C42" w:rsidRDefault="00326B5B" w:rsidP="00FD1C5D">
      <w:pPr>
        <w:widowControl w:val="0"/>
        <w:shd w:val="clear" w:color="auto" w:fill="FFFFFF"/>
        <w:tabs>
          <w:tab w:val="left" w:pos="72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326B5B" w:rsidRDefault="00326B5B" w:rsidP="00812BC3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377C42">
        <w:rPr>
          <w:b/>
          <w:color w:val="000000"/>
          <w:sz w:val="28"/>
          <w:szCs w:val="28"/>
        </w:rPr>
        <w:t>. Р</w:t>
      </w:r>
      <w:r w:rsidRPr="00377C42">
        <w:rPr>
          <w:b/>
          <w:sz w:val="28"/>
          <w:szCs w:val="28"/>
        </w:rPr>
        <w:t xml:space="preserve">екомендации по выполнению по составлению </w:t>
      </w:r>
    </w:p>
    <w:p w:rsidR="00326B5B" w:rsidRPr="00377C42" w:rsidRDefault="00326B5B" w:rsidP="00974639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сводной (обобщающей) таблицы по теме</w:t>
      </w:r>
    </w:p>
    <w:p w:rsidR="00326B5B" w:rsidRPr="00377C42" w:rsidRDefault="00326B5B" w:rsidP="00812BC3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 </w:t>
      </w:r>
      <w:r w:rsidRPr="00377C42">
        <w:rPr>
          <w:i/>
          <w:iCs/>
          <w:color w:val="000000"/>
          <w:sz w:val="28"/>
          <w:szCs w:val="28"/>
        </w:rPr>
        <w:t xml:space="preserve">Составление сводной (обобщающей) таблицы по теме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 это вид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систематизации объёмной информации, которая сводится (обобщается) в рамки таблицы. Формирование структуры таблицы отражает склонность обучающегося к систематизации материала и развивает его умения по структурированию информации. Крат</w:t>
      </w:r>
      <w:r w:rsidRPr="00377C42">
        <w:rPr>
          <w:color w:val="000000"/>
          <w:sz w:val="28"/>
          <w:szCs w:val="28"/>
        </w:rPr>
        <w:softHyphen/>
        <w:t>кость изложения информации характеризует способность к её свертыванию. В рамках таблицы наглядно отображаются как разделы одной темы (</w:t>
      </w:r>
      <w:proofErr w:type="spellStart"/>
      <w:r w:rsidRPr="00377C42">
        <w:rPr>
          <w:color w:val="000000"/>
          <w:sz w:val="28"/>
          <w:szCs w:val="28"/>
        </w:rPr>
        <w:t>одноплановый</w:t>
      </w:r>
      <w:proofErr w:type="spellEnd"/>
      <w:r w:rsidRPr="00377C42">
        <w:rPr>
          <w:color w:val="000000"/>
          <w:sz w:val="28"/>
          <w:szCs w:val="28"/>
        </w:rPr>
        <w:t xml:space="preserve"> материал), так и разделы разных тем (многоплановый материал). Такие таблицы создают</w:t>
      </w:r>
      <w:r w:rsidRPr="00377C42">
        <w:rPr>
          <w:color w:val="000000"/>
          <w:sz w:val="28"/>
          <w:szCs w:val="28"/>
        </w:rPr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377C42">
        <w:rPr>
          <w:color w:val="000000"/>
          <w:sz w:val="28"/>
          <w:szCs w:val="28"/>
        </w:rPr>
        <w:softHyphen/>
        <w:t>вается по качеству знаний в процессе контроля. Оформляется письменно.</w:t>
      </w:r>
    </w:p>
    <w:p w:rsidR="00326B5B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Затраты времени на составление сводной таблицы зависят от объёма информации, сложности её структурирования и опреде</w:t>
      </w:r>
      <w:r w:rsidRPr="00377C42">
        <w:rPr>
          <w:color w:val="000000"/>
          <w:sz w:val="28"/>
          <w:szCs w:val="28"/>
        </w:rPr>
        <w:softHyphen/>
        <w:t>ляется преподавателем. Ориентировочное время на подготовку – 1 час.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812BC3">
      <w:pPr>
        <w:shd w:val="clear" w:color="auto" w:fill="FFFFFF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определить тему и цель;</w:t>
      </w:r>
    </w:p>
    <w:p w:rsidR="00326B5B" w:rsidRPr="00377C42" w:rsidRDefault="00326B5B" w:rsidP="00812BC3">
      <w:pPr>
        <w:shd w:val="clear" w:color="auto" w:fill="FFFFFF"/>
        <w:tabs>
          <w:tab w:val="left" w:pos="715"/>
        </w:tabs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осуществить контроль правильности исполнения, оценить работу.</w:t>
      </w:r>
    </w:p>
    <w:p w:rsidR="00326B5B" w:rsidRPr="00377C42" w:rsidRDefault="00326B5B" w:rsidP="00812B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326B5B" w:rsidRPr="00377C42" w:rsidRDefault="00326B5B" w:rsidP="00812BC3">
      <w:pPr>
        <w:widowControl w:val="0"/>
        <w:shd w:val="clear" w:color="auto" w:fill="FFFFFF"/>
        <w:tabs>
          <w:tab w:val="left" w:pos="715"/>
        </w:tabs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 изучить информацию по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оптимальную форму таблицы;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информацию представить в сжатом виде и заполнить ею основные графы таблицы;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пользуясь готовой таблицей, эффективно подготовиться</w:t>
      </w:r>
      <w:r w:rsidRPr="00377C42">
        <w:rPr>
          <w:color w:val="000000"/>
          <w:sz w:val="28"/>
          <w:szCs w:val="28"/>
        </w:rPr>
        <w:br/>
        <w:t>к контролю по заданной теме.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логичность структуры таблицы;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правильный отбор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обобщающего (систематизирующего, структури</w:t>
      </w:r>
      <w:r w:rsidRPr="00377C42">
        <w:rPr>
          <w:color w:val="000000"/>
          <w:sz w:val="28"/>
          <w:szCs w:val="28"/>
        </w:rPr>
        <w:softHyphen/>
        <w:t>рующего, сравнительного) характера изложения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326B5B" w:rsidRPr="00377C42" w:rsidRDefault="00326B5B" w:rsidP="00812BC3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812B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77C42">
        <w:rPr>
          <w:b/>
          <w:sz w:val="28"/>
          <w:szCs w:val="28"/>
        </w:rPr>
        <w:t>. Рекомендации по составлению и решению ситуационных задач (кейсов)</w:t>
      </w:r>
    </w:p>
    <w:p w:rsidR="00326B5B" w:rsidRPr="00377C42" w:rsidRDefault="00326B5B" w:rsidP="0096647F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и решение ситуационных задач </w:t>
      </w:r>
      <w:r w:rsidRPr="00377C42">
        <w:rPr>
          <w:i/>
          <w:iCs/>
          <w:color w:val="000000"/>
          <w:sz w:val="28"/>
          <w:szCs w:val="28"/>
        </w:rPr>
        <w:t xml:space="preserve">(кейсов)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систематизации информации в рамках постановки или решения конкретных проблем. Решение ситуационных задач – чуть менее сложное действие, чем их создание. И в первом, и во втором случае требуется самостоятельный мыслительный поиск самой проблемы её решения. Такой вид самостоятельной работы на</w:t>
      </w:r>
      <w:r w:rsidRPr="00377C42"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Особенностью метода кейс - технологий является создание проблемной ситуации на основе фактов из реальной жизни. 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5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Продумывая систему проблемных вопросов,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опираться на уже имеющуюся базу данных, но не повторять во</w:t>
      </w:r>
      <w:r w:rsidRPr="00377C42">
        <w:rPr>
          <w:color w:val="000000"/>
          <w:sz w:val="28"/>
          <w:szCs w:val="28"/>
        </w:rPr>
        <w:softHyphen/>
        <w:t>просы уже содержащиеся в прежних заданиях по теме. Проблем</w:t>
      </w:r>
      <w:r w:rsidRPr="00377C42">
        <w:rPr>
          <w:color w:val="000000"/>
          <w:sz w:val="28"/>
          <w:szCs w:val="28"/>
        </w:rPr>
        <w:softHyphen/>
        <w:t>ные вопросы должны отражать интеллектуальные затруднения и вызывать целенаправленный мыслительный поиск. Решения ситуационных задач относятся к частично поисковому методу. Характеристики выбранной для ситуационной задачи проблемы и способы её решения являются отправной точкой для оценки качества этого вида работ. В динамике обуче</w:t>
      </w:r>
      <w:r w:rsidRPr="00377C42">
        <w:rPr>
          <w:color w:val="000000"/>
          <w:sz w:val="28"/>
          <w:szCs w:val="28"/>
        </w:rPr>
        <w:softHyphen/>
        <w:t>ния сложность проблемы нарастает, и к его завершению должна соответствовать сложности задач, поставленных профессио</w:t>
      </w:r>
      <w:r w:rsidRPr="00377C42">
        <w:rPr>
          <w:color w:val="000000"/>
          <w:sz w:val="28"/>
          <w:szCs w:val="28"/>
        </w:rPr>
        <w:softHyphen/>
        <w:t xml:space="preserve">нальной деятельностью на начальном этапе. 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Оформляются задачи и эталоны ответов к ним письменно. Количество ситуационных задач и затраты времени на их составление зависят от объёма информации, сложности и объёма решаемых проблем, индивидуальных </w:t>
      </w:r>
      <w:r w:rsidRPr="00377C42">
        <w:rPr>
          <w:color w:val="000000"/>
          <w:sz w:val="28"/>
          <w:szCs w:val="28"/>
        </w:rPr>
        <w:lastRenderedPageBreak/>
        <w:t>особенностей обучающегося и определяются преподавателем. Ориентировочное время на под</w:t>
      </w:r>
      <w:r w:rsidRPr="00377C42">
        <w:rPr>
          <w:color w:val="000000"/>
          <w:sz w:val="28"/>
          <w:szCs w:val="28"/>
        </w:rPr>
        <w:softHyphen/>
        <w:t>готовку одного ситуационного задания и эталона ответа к нему – 1 час.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либо раздел и рекомендовать литературу;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1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сообщить  информацию о методах построения проблемных задач;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возникновении затруднений;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работу в контексте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учебную информацию по теме;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системно – структурированный анализ содержания темы;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дать обстоятельную характеристику условий задачи;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критически осмыслить варианты и попытаться их модифицировать;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проблемы;</w:t>
      </w:r>
    </w:p>
    <w:p w:rsidR="00326B5B" w:rsidRPr="00377C42" w:rsidRDefault="00326B5B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сдать на контроль в установленный срок.</w:t>
      </w:r>
    </w:p>
    <w:p w:rsidR="00326B5B" w:rsidRPr="00377C42" w:rsidRDefault="00326B5B" w:rsidP="00091A8B">
      <w:pPr>
        <w:widowControl w:val="0"/>
        <w:shd w:val="clear" w:color="auto" w:fill="FFFFFF"/>
        <w:tabs>
          <w:tab w:val="left" w:pos="768"/>
        </w:tabs>
        <w:autoSpaceDE w:val="0"/>
        <w:ind w:hanging="15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       </w:t>
      </w:r>
      <w:r w:rsidRPr="00377C42">
        <w:rPr>
          <w:i/>
          <w:color w:val="000000"/>
          <w:sz w:val="28"/>
          <w:szCs w:val="28"/>
        </w:rPr>
        <w:t>Критерии оценки:</w:t>
      </w:r>
    </w:p>
    <w:p w:rsidR="00326B5B" w:rsidRPr="00377C42" w:rsidRDefault="00326B5B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задачи теме;</w:t>
      </w:r>
    </w:p>
    <w:p w:rsidR="00326B5B" w:rsidRPr="00377C42" w:rsidRDefault="00326B5B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содержание задачи носит проблемный характер;</w:t>
      </w:r>
    </w:p>
    <w:p w:rsidR="00326B5B" w:rsidRPr="00377C42" w:rsidRDefault="00326B5B" w:rsidP="0096647F">
      <w:pPr>
        <w:shd w:val="clear" w:color="auto" w:fill="FFFFFF"/>
        <w:tabs>
          <w:tab w:val="left" w:pos="773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решение задачи правильное, демонстрирует применение аналитического и творческого подходов;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продемонстрированы умения работы в ситуации неоднозначности и неопределенности;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задача представлена на контроль в срок.</w:t>
      </w:r>
    </w:p>
    <w:p w:rsidR="00326B5B" w:rsidRPr="00377C42" w:rsidRDefault="00326B5B" w:rsidP="00FD1C5D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326B5B" w:rsidRPr="00377C42" w:rsidRDefault="00326B5B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77C42">
        <w:rPr>
          <w:b/>
          <w:sz w:val="28"/>
          <w:szCs w:val="28"/>
        </w:rPr>
        <w:t>. Рекомендации по составлению тестов и ответов к ним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Составление тестов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</w:t>
      </w:r>
      <w:r>
        <w:rPr>
          <w:sz w:val="28"/>
          <w:szCs w:val="28"/>
        </w:rPr>
        <w:t>обучающихся</w:t>
      </w:r>
      <w:r w:rsidRPr="00377C42">
        <w:rPr>
          <w:color w:val="000000"/>
          <w:sz w:val="28"/>
          <w:szCs w:val="28"/>
        </w:rPr>
        <w:t xml:space="preserve"> по закреплению изученной информации путем её дифференциации, конкретизации, сравнения и уточнения в контрольной форме (вопроса, ответа).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составить как сами тесты, так и эталоны ответов к ним. Тесты могут быть различных уровней сложности, целесообразно предоставлять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377C42">
        <w:rPr>
          <w:color w:val="000000"/>
          <w:sz w:val="28"/>
          <w:szCs w:val="28"/>
        </w:rPr>
        <w:t xml:space="preserve"> в этом свободу выбора, главное, чтобы они были в рамках темы. Количество тестов (информационных единиц) можно определить либо давать произвольно. Контроль качества тестов</w:t>
      </w:r>
      <w:r>
        <w:rPr>
          <w:color w:val="000000"/>
          <w:sz w:val="28"/>
          <w:szCs w:val="28"/>
        </w:rPr>
        <w:t xml:space="preserve"> можно вынести на обсу</w:t>
      </w:r>
      <w:r>
        <w:rPr>
          <w:color w:val="000000"/>
          <w:sz w:val="28"/>
          <w:szCs w:val="28"/>
        </w:rPr>
        <w:softHyphen/>
        <w:t>ждение («Кто их больше составил?», «</w:t>
      </w:r>
      <w:r w:rsidRPr="00377C42">
        <w:rPr>
          <w:color w:val="000000"/>
          <w:sz w:val="28"/>
          <w:szCs w:val="28"/>
        </w:rPr>
        <w:t>Чьи тест</w:t>
      </w:r>
      <w:r>
        <w:rPr>
          <w:color w:val="000000"/>
          <w:sz w:val="28"/>
          <w:szCs w:val="28"/>
        </w:rPr>
        <w:t>ы более точны, более интересны?»</w:t>
      </w:r>
      <w:r w:rsidRPr="00377C42">
        <w:rPr>
          <w:color w:val="000000"/>
          <w:sz w:val="28"/>
          <w:szCs w:val="28"/>
        </w:rPr>
        <w:t>) непосредственно на практическом занятии. Оценку их качества также целесообразно провести в рамках занятия. Задание оформляется письмен</w:t>
      </w:r>
      <w:r>
        <w:rPr>
          <w:color w:val="000000"/>
          <w:sz w:val="28"/>
          <w:szCs w:val="28"/>
        </w:rPr>
        <w:t>но</w:t>
      </w:r>
      <w:r w:rsidRPr="00377C42">
        <w:rPr>
          <w:color w:val="000000"/>
          <w:sz w:val="28"/>
          <w:szCs w:val="28"/>
        </w:rPr>
        <w:t>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тестов зависит от объёма информации, сложности её структурирования и определяют</w:t>
      </w:r>
      <w:r w:rsidRPr="00377C42">
        <w:rPr>
          <w:color w:val="000000"/>
          <w:sz w:val="28"/>
          <w:szCs w:val="28"/>
        </w:rPr>
        <w:softHyphen/>
        <w:t>ся преподавателем. Ориентировочное время на подготовку одного тестового задания – 0,1 часа.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15045F">
      <w:pPr>
        <w:shd w:val="clear" w:color="auto" w:fill="FFFFFF"/>
        <w:tabs>
          <w:tab w:val="left" w:pos="706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конкретизировать задание, уточнить цель;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познакомить с вариантом тестов;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конце занятия.</w:t>
      </w:r>
    </w:p>
    <w:p w:rsidR="00326B5B" w:rsidRPr="00377C42" w:rsidRDefault="00326B5B" w:rsidP="0015045F">
      <w:pPr>
        <w:widowControl w:val="0"/>
        <w:shd w:val="clear" w:color="auto" w:fill="FFFFFF"/>
        <w:tabs>
          <w:tab w:val="left" w:pos="75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изучить информацию по теме;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её системный анализ;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тесты;</w:t>
      </w:r>
    </w:p>
    <w:p w:rsidR="00326B5B" w:rsidRPr="00377C42" w:rsidRDefault="00326B5B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эталоны ответов к ним;</w:t>
      </w:r>
    </w:p>
    <w:p w:rsidR="00326B5B" w:rsidRPr="00377C42" w:rsidRDefault="00326B5B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49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15045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тестовых заданий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включение в тестовые задания наиболее важной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разнообразие тестовых заданий по уровням сложности;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правильных эталонов ответов;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тесты представлены на контроль в срок.</w:t>
      </w:r>
    </w:p>
    <w:p w:rsidR="00326B5B" w:rsidRPr="00377C42" w:rsidRDefault="00326B5B" w:rsidP="0015045F">
      <w:pPr>
        <w:widowControl w:val="0"/>
        <w:shd w:val="clear" w:color="auto" w:fill="FFFFFF"/>
        <w:tabs>
          <w:tab w:val="left" w:pos="739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77C42">
        <w:rPr>
          <w:b/>
          <w:sz w:val="28"/>
          <w:szCs w:val="28"/>
        </w:rPr>
        <w:t>. Рекомендации по подготовке презентации</w:t>
      </w:r>
    </w:p>
    <w:p w:rsidR="00326B5B" w:rsidRPr="00377C42" w:rsidRDefault="00326B5B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обучающихся по созданию наглядных информационных пособий, выполненных с помощью </w:t>
      </w:r>
      <w:proofErr w:type="spellStart"/>
      <w:r w:rsidRPr="00377C42">
        <w:rPr>
          <w:color w:val="000000"/>
          <w:sz w:val="28"/>
          <w:szCs w:val="28"/>
        </w:rPr>
        <w:t>мультимедийной</w:t>
      </w:r>
      <w:proofErr w:type="spellEnd"/>
      <w:r w:rsidRPr="00377C42">
        <w:rPr>
          <w:color w:val="000000"/>
          <w:sz w:val="28"/>
          <w:szCs w:val="28"/>
        </w:rPr>
        <w:t xml:space="preserve"> компьютерной программы </w:t>
      </w:r>
      <w:proofErr w:type="spellStart"/>
      <w:r w:rsidRPr="00377C42"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77C42">
        <w:rPr>
          <w:color w:val="000000"/>
          <w:sz w:val="28"/>
          <w:szCs w:val="28"/>
        </w:rPr>
        <w:t>Poin</w:t>
      </w:r>
      <w:proofErr w:type="spellEnd"/>
      <w:r w:rsidRPr="00377C42">
        <w:rPr>
          <w:color w:val="000000"/>
          <w:sz w:val="28"/>
          <w:szCs w:val="28"/>
        </w:rPr>
        <w:t>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по возможности необходимо использовать один и тот же </w:t>
      </w:r>
      <w:r w:rsidRPr="00377C42">
        <w:rPr>
          <w:sz w:val="28"/>
          <w:szCs w:val="28"/>
        </w:rPr>
        <w:lastRenderedPageBreak/>
        <w:t>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Excel</w:t>
      </w:r>
      <w:proofErr w:type="spellEnd"/>
      <w:r w:rsidRPr="00377C42">
        <w:rPr>
          <w:sz w:val="28"/>
          <w:szCs w:val="28"/>
        </w:rPr>
        <w:t>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326B5B" w:rsidRPr="00377C42" w:rsidRDefault="00326B5B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326B5B" w:rsidRPr="00377C42" w:rsidRDefault="00326B5B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326B5B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326B5B" w:rsidRPr="00031D69" w:rsidRDefault="00326B5B" w:rsidP="0096647F">
      <w:bookmarkStart w:id="0" w:name="_GoBack"/>
      <w:bookmarkEnd w:id="0"/>
    </w:p>
    <w:p w:rsidR="00326B5B" w:rsidRPr="00974639" w:rsidRDefault="00326B5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744686" w:rsidRDefault="00744686" w:rsidP="00744686"/>
    <w:p w:rsidR="00744686" w:rsidRPr="009C203D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 xml:space="preserve">История русской музыки. В 10-ти томах.- М., 1983 </w:t>
      </w:r>
      <w:r>
        <w:rPr>
          <w:sz w:val="28"/>
          <w:szCs w:val="28"/>
        </w:rPr>
        <w:t>–</w:t>
      </w:r>
      <w:r w:rsidRPr="009C203D">
        <w:rPr>
          <w:spacing w:val="1"/>
          <w:sz w:val="28"/>
          <w:szCs w:val="28"/>
        </w:rPr>
        <w:t xml:space="preserve"> 1994.</w:t>
      </w:r>
    </w:p>
    <w:p w:rsidR="00744686" w:rsidRPr="009C203D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 xml:space="preserve">История русской музыки. Учебник. В 3-х выпусках.- М., 1972 </w:t>
      </w:r>
      <w:r>
        <w:rPr>
          <w:sz w:val="28"/>
          <w:szCs w:val="28"/>
        </w:rPr>
        <w:t>–</w:t>
      </w:r>
      <w:r w:rsidRPr="009C203D">
        <w:rPr>
          <w:spacing w:val="1"/>
          <w:sz w:val="28"/>
          <w:szCs w:val="28"/>
        </w:rPr>
        <w:t xml:space="preserve"> 1981.</w:t>
      </w:r>
    </w:p>
    <w:p w:rsidR="00744686" w:rsidRPr="009C203D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9C203D">
        <w:rPr>
          <w:spacing w:val="-2"/>
          <w:sz w:val="28"/>
          <w:szCs w:val="28"/>
        </w:rPr>
        <w:t xml:space="preserve">История современной отечественной музыки. Учебник. </w:t>
      </w:r>
      <w:proofErr w:type="spellStart"/>
      <w:r w:rsidRPr="009C203D">
        <w:rPr>
          <w:spacing w:val="-2"/>
          <w:sz w:val="28"/>
          <w:szCs w:val="28"/>
        </w:rPr>
        <w:t>Вып</w:t>
      </w:r>
      <w:proofErr w:type="spellEnd"/>
      <w:r w:rsidRPr="009C203D">
        <w:rPr>
          <w:spacing w:val="-2"/>
          <w:sz w:val="28"/>
          <w:szCs w:val="28"/>
        </w:rPr>
        <w:t>. 1.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2"/>
          <w:sz w:val="28"/>
          <w:szCs w:val="28"/>
        </w:rPr>
        <w:t xml:space="preserve"> 1995.</w:t>
      </w:r>
    </w:p>
    <w:p w:rsidR="00744686" w:rsidRPr="00695F38" w:rsidRDefault="00744686" w:rsidP="00744686">
      <w:pPr>
        <w:pStyle w:val="fam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0" w:firstLine="142"/>
        <w:rPr>
          <w:sz w:val="28"/>
          <w:szCs w:val="28"/>
        </w:rPr>
      </w:pPr>
      <w:r w:rsidRPr="00695F38">
        <w:rPr>
          <w:rStyle w:val="a7"/>
          <w:b w:val="0"/>
          <w:sz w:val="28"/>
          <w:szCs w:val="28"/>
        </w:rPr>
        <w:t>Кандинский А.,</w:t>
      </w:r>
      <w:r w:rsidRPr="00695F38">
        <w:rPr>
          <w:rStyle w:val="a7"/>
          <w:sz w:val="28"/>
          <w:szCs w:val="28"/>
        </w:rPr>
        <w:t xml:space="preserve"> </w:t>
      </w:r>
      <w:hyperlink r:id="rId5" w:history="1">
        <w:r w:rsidRPr="009E6E20">
          <w:rPr>
            <w:rStyle w:val="a9"/>
            <w:bCs/>
            <w:color w:val="auto"/>
            <w:sz w:val="28"/>
            <w:szCs w:val="28"/>
            <w:u w:val="none"/>
          </w:rPr>
          <w:t>Аверьянова О.</w:t>
        </w:r>
      </w:hyperlink>
      <w:r w:rsidRPr="00695F38">
        <w:rPr>
          <w:rStyle w:val="a7"/>
          <w:sz w:val="28"/>
          <w:szCs w:val="28"/>
        </w:rPr>
        <w:t xml:space="preserve">, </w:t>
      </w:r>
      <w:r w:rsidRPr="00695F38">
        <w:rPr>
          <w:rStyle w:val="a7"/>
          <w:b w:val="0"/>
          <w:sz w:val="28"/>
          <w:szCs w:val="28"/>
        </w:rPr>
        <w:t>Орлова Е. Русская музыкальная литература.</w:t>
      </w:r>
      <w:r w:rsidRPr="00695F38">
        <w:rPr>
          <w:sz w:val="28"/>
          <w:szCs w:val="28"/>
        </w:rPr>
        <w:t xml:space="preserve"> Вып.3 — М.: Музыка, 2004. </w:t>
      </w:r>
    </w:p>
    <w:p w:rsidR="00744686" w:rsidRDefault="00744686" w:rsidP="00744686">
      <w:pPr>
        <w:numPr>
          <w:ilvl w:val="0"/>
          <w:numId w:val="13"/>
        </w:numPr>
        <w:tabs>
          <w:tab w:val="clear" w:pos="720"/>
          <w:tab w:val="num" w:pos="36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Келдыш Ю., </w:t>
      </w:r>
      <w:proofErr w:type="spellStart"/>
      <w:r>
        <w:rPr>
          <w:sz w:val="28"/>
          <w:szCs w:val="28"/>
        </w:rPr>
        <w:t>Левашева</w:t>
      </w:r>
      <w:proofErr w:type="spellEnd"/>
      <w:r>
        <w:rPr>
          <w:sz w:val="28"/>
          <w:szCs w:val="28"/>
        </w:rPr>
        <w:t xml:space="preserve"> О. История русской музыки. – М.: Музыка, 1984.</w:t>
      </w:r>
    </w:p>
    <w:p w:rsidR="00744686" w:rsidRPr="009C203D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 xml:space="preserve">Музыка </w:t>
      </w:r>
      <w:r w:rsidRPr="009C203D">
        <w:rPr>
          <w:spacing w:val="1"/>
          <w:sz w:val="28"/>
          <w:szCs w:val="28"/>
          <w:lang w:val="en-US"/>
        </w:rPr>
        <w:t>XX</w:t>
      </w:r>
      <w:r w:rsidRPr="009C203D">
        <w:rPr>
          <w:spacing w:val="1"/>
          <w:sz w:val="28"/>
          <w:szCs w:val="28"/>
        </w:rPr>
        <w:t xml:space="preserve"> века. Очерки. В 2-х частях.- М., 1981 </w:t>
      </w:r>
      <w:r>
        <w:rPr>
          <w:sz w:val="28"/>
          <w:szCs w:val="28"/>
        </w:rPr>
        <w:t>–</w:t>
      </w:r>
      <w:r w:rsidRPr="009C203D">
        <w:rPr>
          <w:spacing w:val="1"/>
          <w:sz w:val="28"/>
          <w:szCs w:val="28"/>
        </w:rPr>
        <w:t xml:space="preserve"> 1987.</w:t>
      </w:r>
    </w:p>
    <w:p w:rsidR="00744686" w:rsidRPr="009C203D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9C203D">
        <w:rPr>
          <w:sz w:val="28"/>
          <w:szCs w:val="28"/>
        </w:rPr>
        <w:t>Никитина Л. Советская музыка. История и современность.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z w:val="28"/>
          <w:szCs w:val="28"/>
        </w:rPr>
        <w:t xml:space="preserve"> М., 1991.</w:t>
      </w:r>
    </w:p>
    <w:p w:rsidR="00744686" w:rsidRPr="009C203D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9C203D">
        <w:rPr>
          <w:spacing w:val="-1"/>
          <w:sz w:val="28"/>
          <w:szCs w:val="28"/>
        </w:rPr>
        <w:t>Орлова Е. Лекции по истории русской музыки. Учебное пособие.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1"/>
          <w:sz w:val="28"/>
          <w:szCs w:val="28"/>
        </w:rPr>
        <w:t xml:space="preserve"> М., 1985.</w:t>
      </w:r>
    </w:p>
    <w:p w:rsidR="00744686" w:rsidRPr="004E5F92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142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>Отечественная музыкальная литература. (1917 - 1985). Учебник. Вып.1.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2"/>
          <w:sz w:val="28"/>
          <w:szCs w:val="28"/>
        </w:rPr>
        <w:t xml:space="preserve">М.,1996. </w:t>
      </w:r>
    </w:p>
    <w:p w:rsidR="00744686" w:rsidRPr="004E5F92" w:rsidRDefault="00744686" w:rsidP="0074468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>Отечественная музыкальная литература. (1917 - 1985). Учебник. Вып.</w:t>
      </w:r>
      <w:r>
        <w:rPr>
          <w:spacing w:val="1"/>
          <w:sz w:val="28"/>
          <w:szCs w:val="28"/>
        </w:rPr>
        <w:t>2</w:t>
      </w:r>
      <w:r w:rsidRPr="009C203D">
        <w:rPr>
          <w:spacing w:val="1"/>
          <w:sz w:val="28"/>
          <w:szCs w:val="28"/>
        </w:rPr>
        <w:t>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2"/>
          <w:sz w:val="28"/>
          <w:szCs w:val="28"/>
        </w:rPr>
        <w:lastRenderedPageBreak/>
        <w:t>М.,</w:t>
      </w:r>
      <w:r>
        <w:rPr>
          <w:spacing w:val="-2"/>
          <w:sz w:val="28"/>
          <w:szCs w:val="28"/>
        </w:rPr>
        <w:t>2002</w:t>
      </w:r>
      <w:r w:rsidRPr="009C203D">
        <w:rPr>
          <w:spacing w:val="-2"/>
          <w:sz w:val="28"/>
          <w:szCs w:val="28"/>
        </w:rPr>
        <w:t xml:space="preserve">. </w:t>
      </w:r>
    </w:p>
    <w:p w:rsidR="00744686" w:rsidRDefault="00744686" w:rsidP="00744686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>Русская музыкальная литература. Учебник для музыкальных училищ. Вып.</w:t>
      </w:r>
      <w:r>
        <w:rPr>
          <w:sz w:val="28"/>
          <w:szCs w:val="28"/>
        </w:rPr>
        <w:t>1.</w:t>
      </w:r>
      <w:r w:rsidRPr="00077441"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 xml:space="preserve"> Л., 1983</w:t>
      </w:r>
      <w:r>
        <w:rPr>
          <w:sz w:val="28"/>
          <w:szCs w:val="28"/>
        </w:rPr>
        <w:t>.</w:t>
      </w:r>
      <w:r w:rsidRPr="00263348">
        <w:rPr>
          <w:sz w:val="28"/>
          <w:szCs w:val="28"/>
        </w:rPr>
        <w:t xml:space="preserve"> </w:t>
      </w:r>
    </w:p>
    <w:p w:rsidR="00744686" w:rsidRDefault="00744686" w:rsidP="00744686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>Русская музыкальная литература. Учебник для музыкальных училищ. Вып.</w:t>
      </w:r>
      <w:r>
        <w:rPr>
          <w:sz w:val="28"/>
          <w:szCs w:val="28"/>
        </w:rPr>
        <w:t xml:space="preserve">2. </w:t>
      </w:r>
      <w:r w:rsidRPr="00263348">
        <w:rPr>
          <w:sz w:val="28"/>
          <w:szCs w:val="28"/>
        </w:rPr>
        <w:t xml:space="preserve"> – Л., 198</w:t>
      </w:r>
      <w:r>
        <w:rPr>
          <w:sz w:val="28"/>
          <w:szCs w:val="28"/>
        </w:rPr>
        <w:t>4.</w:t>
      </w:r>
    </w:p>
    <w:p w:rsidR="00744686" w:rsidRDefault="00744686" w:rsidP="00744686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>Русская музыкальная литература. Учебник для музыкальных училищ. Вып.</w:t>
      </w:r>
      <w:r>
        <w:rPr>
          <w:sz w:val="28"/>
          <w:szCs w:val="28"/>
        </w:rPr>
        <w:t>3. – Л.,</w:t>
      </w:r>
      <w:r w:rsidRPr="00263348">
        <w:rPr>
          <w:sz w:val="28"/>
          <w:szCs w:val="28"/>
        </w:rPr>
        <w:t>1986</w:t>
      </w:r>
      <w:r>
        <w:rPr>
          <w:sz w:val="28"/>
          <w:szCs w:val="28"/>
        </w:rPr>
        <w:t>.</w:t>
      </w:r>
    </w:p>
    <w:p w:rsidR="00744686" w:rsidRDefault="00744686" w:rsidP="00744686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 xml:space="preserve">Русская музыкальная литература. Учебник для музыкальных училищ.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4. – Л., 198</w:t>
      </w:r>
      <w:r>
        <w:rPr>
          <w:sz w:val="28"/>
          <w:szCs w:val="28"/>
        </w:rPr>
        <w:t>5.</w:t>
      </w:r>
    </w:p>
    <w:p w:rsidR="00744686" w:rsidRDefault="00744686" w:rsidP="00744686">
      <w:pPr>
        <w:numPr>
          <w:ilvl w:val="0"/>
          <w:numId w:val="13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03D">
        <w:rPr>
          <w:sz w:val="28"/>
          <w:szCs w:val="28"/>
        </w:rPr>
        <w:t xml:space="preserve">Советская музыкальная литература. Учебник. </w:t>
      </w:r>
      <w:proofErr w:type="spellStart"/>
      <w:r w:rsidRPr="009C203D">
        <w:rPr>
          <w:sz w:val="28"/>
          <w:szCs w:val="28"/>
        </w:rPr>
        <w:t>Вып</w:t>
      </w:r>
      <w:proofErr w:type="spellEnd"/>
      <w:r w:rsidRPr="009C203D">
        <w:rPr>
          <w:sz w:val="28"/>
          <w:szCs w:val="28"/>
        </w:rPr>
        <w:t>. 1.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9C203D">
        <w:rPr>
          <w:sz w:val="28"/>
          <w:szCs w:val="28"/>
        </w:rPr>
        <w:t>1981.</w:t>
      </w:r>
    </w:p>
    <w:p w:rsidR="00744686" w:rsidRPr="00312490" w:rsidRDefault="00744686" w:rsidP="00744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312490">
        <w:rPr>
          <w:sz w:val="28"/>
          <w:szCs w:val="28"/>
        </w:rPr>
        <w:t>Хвоина</w:t>
      </w:r>
      <w:proofErr w:type="spellEnd"/>
      <w:r w:rsidRPr="00312490"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Охалова</w:t>
      </w:r>
      <w:proofErr w:type="spellEnd"/>
      <w:r>
        <w:rPr>
          <w:sz w:val="28"/>
          <w:szCs w:val="28"/>
        </w:rPr>
        <w:t xml:space="preserve"> И., Аверьянова О.,</w:t>
      </w:r>
      <w:r w:rsidRPr="00312490">
        <w:rPr>
          <w:sz w:val="28"/>
          <w:szCs w:val="28"/>
        </w:rPr>
        <w:t xml:space="preserve"> Русская музыкальная литература. </w:t>
      </w:r>
      <w:proofErr w:type="spellStart"/>
      <w:r w:rsidRPr="00312490">
        <w:rPr>
          <w:sz w:val="28"/>
          <w:szCs w:val="28"/>
        </w:rPr>
        <w:t>Вып</w:t>
      </w:r>
      <w:proofErr w:type="spellEnd"/>
      <w:r w:rsidRPr="00312490">
        <w:rPr>
          <w:sz w:val="28"/>
          <w:szCs w:val="28"/>
        </w:rPr>
        <w:t xml:space="preserve">. 1. </w:t>
      </w:r>
      <w:r>
        <w:rPr>
          <w:sz w:val="28"/>
          <w:szCs w:val="28"/>
        </w:rPr>
        <w:t xml:space="preserve">- </w:t>
      </w:r>
      <w:r w:rsidRPr="00312490">
        <w:rPr>
          <w:sz w:val="28"/>
          <w:szCs w:val="28"/>
        </w:rPr>
        <w:t>М.: Музыка, 2010.</w:t>
      </w:r>
      <w:r>
        <w:rPr>
          <w:sz w:val="28"/>
          <w:szCs w:val="28"/>
        </w:rPr>
        <w:t xml:space="preserve"> </w:t>
      </w:r>
    </w:p>
    <w:p w:rsidR="00744686" w:rsidRDefault="00744686" w:rsidP="00744686"/>
    <w:p w:rsidR="00744686" w:rsidRDefault="00744686" w:rsidP="0074468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744686" w:rsidRDefault="00744686" w:rsidP="00744686">
      <w:pPr>
        <w:jc w:val="both"/>
        <w:rPr>
          <w:sz w:val="28"/>
          <w:szCs w:val="28"/>
        </w:rPr>
      </w:pPr>
      <w:hyperlink r:id="rId6" w:history="1">
        <w:r w:rsidRPr="009C7D88">
          <w:rPr>
            <w:rStyle w:val="a9"/>
            <w:sz w:val="28"/>
            <w:szCs w:val="28"/>
          </w:rPr>
          <w:t>http://www.biografguru.ru/by/kompozitor/?q=9&amp;psn=65</w:t>
        </w:r>
      </w:hyperlink>
    </w:p>
    <w:p w:rsidR="00744686" w:rsidRDefault="00744686" w:rsidP="00744686">
      <w:pPr>
        <w:jc w:val="both"/>
        <w:rPr>
          <w:sz w:val="28"/>
          <w:szCs w:val="28"/>
        </w:rPr>
      </w:pPr>
      <w:hyperlink r:id="rId7" w:history="1">
        <w:r w:rsidRPr="009C7D88">
          <w:rPr>
            <w:rStyle w:val="a9"/>
            <w:sz w:val="28"/>
            <w:szCs w:val="28"/>
          </w:rPr>
          <w:t>http://www.classicalmusic.com.ua/bio.html</w:t>
        </w:r>
      </w:hyperlink>
    </w:p>
    <w:p w:rsidR="00744686" w:rsidRDefault="00744686" w:rsidP="00744686">
      <w:pPr>
        <w:jc w:val="both"/>
        <w:rPr>
          <w:sz w:val="28"/>
          <w:szCs w:val="28"/>
        </w:rPr>
      </w:pPr>
      <w:hyperlink r:id="rId8" w:history="1">
        <w:r w:rsidRPr="009C7D88">
          <w:rPr>
            <w:rStyle w:val="a9"/>
            <w:sz w:val="28"/>
            <w:szCs w:val="28"/>
          </w:rPr>
          <w:t>http://cl.mmv.ru/composers/biografy.htm</w:t>
        </w:r>
      </w:hyperlink>
    </w:p>
    <w:p w:rsidR="00744686" w:rsidRDefault="00744686" w:rsidP="00744686">
      <w:pPr>
        <w:jc w:val="both"/>
        <w:rPr>
          <w:sz w:val="28"/>
          <w:szCs w:val="28"/>
        </w:rPr>
      </w:pPr>
      <w:hyperlink r:id="rId9" w:history="1">
        <w:r w:rsidRPr="009C7D88">
          <w:rPr>
            <w:rStyle w:val="a9"/>
            <w:sz w:val="28"/>
            <w:szCs w:val="28"/>
          </w:rPr>
          <w:t>http://www.greatcomposers.ru/</w:t>
        </w:r>
      </w:hyperlink>
    </w:p>
    <w:p w:rsidR="00744686" w:rsidRDefault="00744686" w:rsidP="00744686">
      <w:pPr>
        <w:jc w:val="both"/>
        <w:rPr>
          <w:sz w:val="28"/>
          <w:szCs w:val="28"/>
        </w:rPr>
      </w:pPr>
      <w:hyperlink r:id="rId10" w:history="1">
        <w:r w:rsidRPr="009C7D88">
          <w:rPr>
            <w:rStyle w:val="a9"/>
            <w:sz w:val="28"/>
            <w:szCs w:val="28"/>
          </w:rPr>
          <w:t>http://classic.chubrik.ru/</w:t>
        </w:r>
      </w:hyperlink>
    </w:p>
    <w:p w:rsidR="00744686" w:rsidRDefault="00744686" w:rsidP="00744686">
      <w:pPr>
        <w:jc w:val="both"/>
        <w:rPr>
          <w:sz w:val="28"/>
          <w:szCs w:val="28"/>
        </w:rPr>
      </w:pPr>
      <w:hyperlink r:id="rId11" w:history="1">
        <w:r w:rsidRPr="009C7D88">
          <w:rPr>
            <w:rStyle w:val="a9"/>
            <w:sz w:val="28"/>
            <w:szCs w:val="28"/>
          </w:rPr>
          <w:t>http://www.classic-music.ru/</w:t>
        </w:r>
      </w:hyperlink>
    </w:p>
    <w:p w:rsidR="00744686" w:rsidRPr="00464BDC" w:rsidRDefault="00744686" w:rsidP="00744686">
      <w:pPr>
        <w:jc w:val="both"/>
      </w:pPr>
      <w:hyperlink r:id="rId12" w:history="1">
        <w:r w:rsidRPr="0057145D">
          <w:rPr>
            <w:rStyle w:val="a9"/>
            <w:sz w:val="28"/>
            <w:szCs w:val="28"/>
          </w:rPr>
          <w:t>http://ru.wikipedia.org/wiki</w:t>
        </w:r>
      </w:hyperlink>
    </w:p>
    <w:p w:rsidR="00326B5B" w:rsidRDefault="00326B5B" w:rsidP="00744686">
      <w:pPr>
        <w:ind w:left="360"/>
        <w:jc w:val="both"/>
      </w:pPr>
    </w:p>
    <w:sectPr w:rsidR="00326B5B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C4102F"/>
    <w:multiLevelType w:val="hybridMultilevel"/>
    <w:tmpl w:val="2FD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1A34725"/>
    <w:multiLevelType w:val="hybridMultilevel"/>
    <w:tmpl w:val="85E08CAA"/>
    <w:lvl w:ilvl="0" w:tplc="BCF0C66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6B95"/>
    <w:rsid w:val="00012F81"/>
    <w:rsid w:val="000274F8"/>
    <w:rsid w:val="00031D69"/>
    <w:rsid w:val="00042E2E"/>
    <w:rsid w:val="0004658E"/>
    <w:rsid w:val="0006111D"/>
    <w:rsid w:val="00077441"/>
    <w:rsid w:val="00084881"/>
    <w:rsid w:val="00091A8B"/>
    <w:rsid w:val="00091F17"/>
    <w:rsid w:val="000B1238"/>
    <w:rsid w:val="000E7A03"/>
    <w:rsid w:val="00111A50"/>
    <w:rsid w:val="00147A28"/>
    <w:rsid w:val="0015045F"/>
    <w:rsid w:val="00160F84"/>
    <w:rsid w:val="001C40DD"/>
    <w:rsid w:val="001E2682"/>
    <w:rsid w:val="002534EE"/>
    <w:rsid w:val="00263348"/>
    <w:rsid w:val="00264509"/>
    <w:rsid w:val="002A6136"/>
    <w:rsid w:val="002B7C51"/>
    <w:rsid w:val="00326B5B"/>
    <w:rsid w:val="0035734E"/>
    <w:rsid w:val="00377C42"/>
    <w:rsid w:val="003812AE"/>
    <w:rsid w:val="003B4A5F"/>
    <w:rsid w:val="003C7E7D"/>
    <w:rsid w:val="003D4EB4"/>
    <w:rsid w:val="004208EA"/>
    <w:rsid w:val="00422018"/>
    <w:rsid w:val="004414DF"/>
    <w:rsid w:val="004654D5"/>
    <w:rsid w:val="004E7121"/>
    <w:rsid w:val="004F6542"/>
    <w:rsid w:val="0057312B"/>
    <w:rsid w:val="005A5411"/>
    <w:rsid w:val="005A5C54"/>
    <w:rsid w:val="005C1794"/>
    <w:rsid w:val="005E5F11"/>
    <w:rsid w:val="005F67B4"/>
    <w:rsid w:val="00602B19"/>
    <w:rsid w:val="00602FBE"/>
    <w:rsid w:val="006240F6"/>
    <w:rsid w:val="0062613F"/>
    <w:rsid w:val="00627DD9"/>
    <w:rsid w:val="006371A9"/>
    <w:rsid w:val="0065720C"/>
    <w:rsid w:val="00663FA3"/>
    <w:rsid w:val="006675BD"/>
    <w:rsid w:val="006C697A"/>
    <w:rsid w:val="006F0712"/>
    <w:rsid w:val="007200EF"/>
    <w:rsid w:val="00744686"/>
    <w:rsid w:val="00782B75"/>
    <w:rsid w:val="007A199D"/>
    <w:rsid w:val="007C1E61"/>
    <w:rsid w:val="007E3C7E"/>
    <w:rsid w:val="007F0009"/>
    <w:rsid w:val="00812BC3"/>
    <w:rsid w:val="00852832"/>
    <w:rsid w:val="008658DD"/>
    <w:rsid w:val="00884041"/>
    <w:rsid w:val="008B0B4E"/>
    <w:rsid w:val="008B6888"/>
    <w:rsid w:val="00907E8D"/>
    <w:rsid w:val="0091496A"/>
    <w:rsid w:val="00942BC3"/>
    <w:rsid w:val="00945E38"/>
    <w:rsid w:val="0096647F"/>
    <w:rsid w:val="00974639"/>
    <w:rsid w:val="00974CDB"/>
    <w:rsid w:val="00975756"/>
    <w:rsid w:val="009B119F"/>
    <w:rsid w:val="009B37EE"/>
    <w:rsid w:val="009C7D88"/>
    <w:rsid w:val="00A14E94"/>
    <w:rsid w:val="00A6384D"/>
    <w:rsid w:val="00A921ED"/>
    <w:rsid w:val="00B120A5"/>
    <w:rsid w:val="00B35FAA"/>
    <w:rsid w:val="00B52648"/>
    <w:rsid w:val="00B52AE7"/>
    <w:rsid w:val="00BB490A"/>
    <w:rsid w:val="00BE288B"/>
    <w:rsid w:val="00BE6C6C"/>
    <w:rsid w:val="00BE78A9"/>
    <w:rsid w:val="00C3018E"/>
    <w:rsid w:val="00C3061D"/>
    <w:rsid w:val="00C618E5"/>
    <w:rsid w:val="00C619DE"/>
    <w:rsid w:val="00C809AB"/>
    <w:rsid w:val="00C84651"/>
    <w:rsid w:val="00CB0A54"/>
    <w:rsid w:val="00D41802"/>
    <w:rsid w:val="00D4663C"/>
    <w:rsid w:val="00D61536"/>
    <w:rsid w:val="00D76228"/>
    <w:rsid w:val="00D92F85"/>
    <w:rsid w:val="00D9503C"/>
    <w:rsid w:val="00DA5CE7"/>
    <w:rsid w:val="00DB2955"/>
    <w:rsid w:val="00E43660"/>
    <w:rsid w:val="00E521E8"/>
    <w:rsid w:val="00E56123"/>
    <w:rsid w:val="00E721A5"/>
    <w:rsid w:val="00E75FD2"/>
    <w:rsid w:val="00E836F6"/>
    <w:rsid w:val="00EB13E8"/>
    <w:rsid w:val="00EF4BC4"/>
    <w:rsid w:val="00F003FA"/>
    <w:rsid w:val="00F1351B"/>
    <w:rsid w:val="00F52803"/>
    <w:rsid w:val="00F9634E"/>
    <w:rsid w:val="00FD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basedOn w:val="a0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basedOn w:val="a0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371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Знак Знак"/>
    <w:basedOn w:val="a0"/>
    <w:uiPriority w:val="99"/>
    <w:rsid w:val="006371A9"/>
    <w:rPr>
      <w:rFonts w:cs="Times New Roman"/>
      <w:sz w:val="24"/>
      <w:szCs w:val="24"/>
    </w:rPr>
  </w:style>
  <w:style w:type="character" w:customStyle="1" w:styleId="1">
    <w:name w:val="Основной шрифт абзаца1"/>
    <w:uiPriority w:val="99"/>
    <w:rsid w:val="00BB490A"/>
  </w:style>
  <w:style w:type="paragraph" w:customStyle="1" w:styleId="fam">
    <w:name w:val="fam"/>
    <w:basedOn w:val="a"/>
    <w:rsid w:val="007446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.mmv.ru/composers/biograf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almusic.com.ua/bio.html" TargetMode="External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fguru.ru/by/kompozitor/?q=9&amp;psn=65" TargetMode="External"/><Relationship Id="rId11" Type="http://schemas.openxmlformats.org/officeDocument/2006/relationships/hyperlink" Target="http://www.classic-music.ru/" TargetMode="External"/><Relationship Id="rId5" Type="http://schemas.openxmlformats.org/officeDocument/2006/relationships/hyperlink" Target="http://www.amkmgk.ru/main/02structure/01departs/06theory/averyanova" TargetMode="External"/><Relationship Id="rId10" Type="http://schemas.openxmlformats.org/officeDocument/2006/relationships/hyperlink" Target="http://classic.chubr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composer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26</Pages>
  <Words>6381</Words>
  <Characters>44740</Characters>
  <Application>Microsoft Office Word</Application>
  <DocSecurity>0</DocSecurity>
  <Lines>372</Lines>
  <Paragraphs>102</Paragraphs>
  <ScaleCrop>false</ScaleCrop>
  <Company/>
  <LinksUpToDate>false</LinksUpToDate>
  <CharactersWithSpaces>51019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19</cp:revision>
  <cp:lastPrinted>2017-04-04T10:54:00Z</cp:lastPrinted>
  <dcterms:created xsi:type="dcterms:W3CDTF">2014-11-16T07:22:00Z</dcterms:created>
  <dcterms:modified xsi:type="dcterms:W3CDTF">2017-09-02T07:38:00Z</dcterms:modified>
</cp:coreProperties>
</file>