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1" w:rsidRDefault="00681191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81191" w:rsidRDefault="0068119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681191" w:rsidRDefault="00681191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Default="00681191" w:rsidP="006C697A">
      <w:pPr>
        <w:jc w:val="center"/>
        <w:rPr>
          <w:sz w:val="28"/>
          <w:szCs w:val="28"/>
        </w:rPr>
      </w:pPr>
    </w:p>
    <w:p w:rsidR="00681191" w:rsidRPr="00852832" w:rsidRDefault="00681191" w:rsidP="006C697A">
      <w:pPr>
        <w:jc w:val="center"/>
        <w:rPr>
          <w:sz w:val="16"/>
          <w:szCs w:val="16"/>
        </w:rPr>
      </w:pPr>
    </w:p>
    <w:p w:rsidR="00681191" w:rsidRDefault="00681191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681191" w:rsidRDefault="00681191" w:rsidP="003C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681191" w:rsidRDefault="00681191" w:rsidP="003C39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712D7B" w:rsidRDefault="00712D7B" w:rsidP="0071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ПМ.03 МДК 03.01 Основы журналистской деятельности </w:t>
      </w:r>
    </w:p>
    <w:p w:rsidR="00712D7B" w:rsidRDefault="00712D7B" w:rsidP="00712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музыкального искусства</w:t>
      </w:r>
    </w:p>
    <w:p w:rsidR="00681191" w:rsidRDefault="00681191" w:rsidP="003C3997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Теория музыки</w:t>
      </w:r>
    </w:p>
    <w:p w:rsidR="00681191" w:rsidRPr="007A199D" w:rsidRDefault="00681191" w:rsidP="006C697A">
      <w:pPr>
        <w:jc w:val="center"/>
        <w:rPr>
          <w:sz w:val="28"/>
          <w:szCs w:val="28"/>
        </w:rPr>
      </w:pPr>
    </w:p>
    <w:p w:rsidR="00681191" w:rsidRPr="005C1794" w:rsidRDefault="00681191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Pr="005C1794" w:rsidRDefault="00681191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Pr="005C1794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1191" w:rsidRDefault="00681191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81191" w:rsidRPr="005C1794" w:rsidRDefault="00681191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81191" w:rsidRPr="003B4A5F" w:rsidRDefault="00681191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  <w:r w:rsidR="00F65428">
        <w:rPr>
          <w:bCs/>
          <w:sz w:val="28"/>
          <w:szCs w:val="28"/>
        </w:rPr>
        <w:t>2017</w:t>
      </w:r>
    </w:p>
    <w:p w:rsidR="00681191" w:rsidRDefault="00681191" w:rsidP="003C3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</w:p>
    <w:p w:rsidR="00681191" w:rsidRPr="009B119F" w:rsidRDefault="00681191" w:rsidP="003C3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им. С. Низаметдинова</w:t>
      </w: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81191" w:rsidRPr="00DA5CE7" w:rsidRDefault="00681191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81191" w:rsidRPr="00DA5CE7" w:rsidRDefault="00681191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81191" w:rsidRPr="00DA5CE7" w:rsidRDefault="00F65428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Ишмак</w:t>
      </w:r>
      <w:r w:rsidR="00681191">
        <w:rPr>
          <w:sz w:val="28"/>
          <w:szCs w:val="28"/>
          <w:u w:val="single"/>
        </w:rPr>
        <w:t>ова</w:t>
      </w:r>
      <w:proofErr w:type="spellEnd"/>
      <w:r w:rsidR="006811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</w:t>
      </w:r>
      <w:r w:rsidR="00681191">
        <w:rPr>
          <w:sz w:val="28"/>
          <w:szCs w:val="28"/>
          <w:u w:val="single"/>
        </w:rPr>
        <w:t>. Р</w:t>
      </w:r>
      <w:r w:rsidR="00681191" w:rsidRPr="00DA5CE7">
        <w:rPr>
          <w:sz w:val="28"/>
          <w:szCs w:val="28"/>
          <w:u w:val="single"/>
        </w:rPr>
        <w:t>. преподаватель Г</w:t>
      </w:r>
      <w:r w:rsidR="00681191">
        <w:rPr>
          <w:sz w:val="28"/>
          <w:szCs w:val="28"/>
          <w:u w:val="single"/>
        </w:rPr>
        <w:t>БП</w:t>
      </w:r>
      <w:r w:rsidR="00681191" w:rsidRPr="00DA5CE7">
        <w:rPr>
          <w:sz w:val="28"/>
          <w:szCs w:val="28"/>
          <w:u w:val="single"/>
        </w:rPr>
        <w:t xml:space="preserve">ОУ </w:t>
      </w:r>
      <w:r w:rsidR="00681191" w:rsidRPr="0006111D">
        <w:rPr>
          <w:sz w:val="28"/>
          <w:szCs w:val="28"/>
          <w:u w:val="single"/>
        </w:rPr>
        <w:t>РБ</w:t>
      </w:r>
      <w:r w:rsidR="00681191" w:rsidRPr="006240F6">
        <w:rPr>
          <w:sz w:val="28"/>
          <w:szCs w:val="28"/>
          <w:u w:val="single"/>
        </w:rPr>
        <w:t xml:space="preserve"> </w:t>
      </w:r>
      <w:r w:rsidR="00681191">
        <w:rPr>
          <w:sz w:val="28"/>
          <w:szCs w:val="28"/>
          <w:u w:val="single"/>
        </w:rPr>
        <w:t>Учалинский колледж</w:t>
      </w:r>
      <w:r w:rsidR="00681191" w:rsidRPr="00DA5CE7">
        <w:rPr>
          <w:sz w:val="28"/>
          <w:szCs w:val="28"/>
          <w:u w:val="single"/>
        </w:rPr>
        <w:t xml:space="preserve"> искусств и культуры </w:t>
      </w:r>
      <w:r w:rsidR="00681191">
        <w:rPr>
          <w:sz w:val="28"/>
          <w:szCs w:val="28"/>
          <w:u w:val="single"/>
        </w:rPr>
        <w:t xml:space="preserve">им. С. Низаметдинова </w:t>
      </w:r>
      <w:r w:rsidR="00681191" w:rsidRPr="00DA5CE7">
        <w:rPr>
          <w:sz w:val="28"/>
          <w:szCs w:val="28"/>
          <w:u w:val="single"/>
        </w:rPr>
        <w:t>г. Учалы</w:t>
      </w:r>
    </w:p>
    <w:p w:rsidR="00681191" w:rsidRPr="00DA5CE7" w:rsidRDefault="00681191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81191" w:rsidRPr="00DA5CE7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81191" w:rsidRPr="00DA5CE7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«____»__________201</w:t>
      </w:r>
      <w:r w:rsidRPr="00DA5CE7">
        <w:rPr>
          <w:sz w:val="28"/>
          <w:szCs w:val="28"/>
        </w:rPr>
        <w:t>__ г.</w:t>
      </w:r>
    </w:p>
    <w:p w:rsidR="00681191" w:rsidRDefault="00681191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«____»__________20__</w:t>
      </w:r>
      <w:r w:rsidRPr="00DA5CE7">
        <w:rPr>
          <w:sz w:val="28"/>
          <w:szCs w:val="28"/>
        </w:rPr>
        <w:t>__ г.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681191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«____»__________20__</w:t>
      </w:r>
      <w:r w:rsidRPr="00DA5CE7">
        <w:rPr>
          <w:sz w:val="28"/>
          <w:szCs w:val="28"/>
        </w:rPr>
        <w:t>__ г.</w:t>
      </w:r>
    </w:p>
    <w:p w:rsidR="00681191" w:rsidRPr="00DA5CE7" w:rsidRDefault="00681191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81191" w:rsidRPr="00E56123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681191" w:rsidRPr="00012F81" w:rsidRDefault="00681191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81191" w:rsidRPr="00012F8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681191" w:rsidRPr="00C619DE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191" w:rsidRPr="00C619DE" w:rsidRDefault="00681191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681191" w:rsidRPr="002B7C51" w:rsidRDefault="00681191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681191" w:rsidRPr="002B7C51" w:rsidRDefault="00681191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681191" w:rsidRPr="002B7C51" w:rsidRDefault="00681191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681191" w:rsidRPr="002B7C51" w:rsidRDefault="00681191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681191" w:rsidRPr="00A14E94" w:rsidRDefault="00681191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</w:t>
      </w:r>
      <w:r w:rsidR="00712D7B">
        <w:rPr>
          <w:sz w:val="28"/>
          <w:szCs w:val="28"/>
        </w:rPr>
        <w:t>реализуемой</w:t>
      </w:r>
      <w:r w:rsidR="00712D7B" w:rsidRPr="002B7C51">
        <w:rPr>
          <w:sz w:val="28"/>
          <w:szCs w:val="28"/>
        </w:rPr>
        <w:t xml:space="preserve"> в</w:t>
      </w:r>
      <w:r w:rsidRPr="002B7C51">
        <w:rPr>
          <w:sz w:val="28"/>
          <w:szCs w:val="28"/>
        </w:rPr>
        <w:t xml:space="preserve">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</w:t>
      </w:r>
      <w:proofErr w:type="gramStart"/>
      <w:r w:rsidRPr="006675BD">
        <w:rPr>
          <w:rFonts w:ascii="Times New Roman" w:hAnsi="Times New Roman"/>
          <w:color w:val="000000"/>
          <w:sz w:val="28"/>
          <w:szCs w:val="28"/>
        </w:rPr>
        <w:t>практических умений</w:t>
      </w:r>
      <w:proofErr w:type="gramEnd"/>
      <w:r w:rsidRPr="00667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681191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681191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681191" w:rsidRPr="006675BD" w:rsidRDefault="00681191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</w:t>
      </w:r>
      <w:r w:rsidR="00F65428" w:rsidRPr="006675BD">
        <w:rPr>
          <w:color w:val="000000"/>
          <w:sz w:val="28"/>
          <w:szCs w:val="28"/>
        </w:rPr>
        <w:t>самостоятельному профессиональному</w:t>
      </w:r>
      <w:r w:rsidRPr="006675BD">
        <w:rPr>
          <w:color w:val="000000"/>
          <w:sz w:val="28"/>
          <w:szCs w:val="28"/>
        </w:rPr>
        <w:t xml:space="preserve"> труду;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681191" w:rsidRPr="006675BD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81191" w:rsidRPr="0062613F" w:rsidRDefault="00681191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81191" w:rsidRPr="00663FA3" w:rsidRDefault="00681191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681191" w:rsidRPr="005F5A35" w:rsidRDefault="00681191" w:rsidP="007553DA">
      <w:pPr>
        <w:tabs>
          <w:tab w:val="left" w:pos="900"/>
        </w:tabs>
        <w:ind w:firstLine="720"/>
        <w:jc w:val="both"/>
        <w:rPr>
          <w:sz w:val="28"/>
        </w:rPr>
      </w:pPr>
      <w:r w:rsidRPr="005F5A35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lastRenderedPageBreak/>
        <w:t>ОК</w:t>
      </w:r>
      <w:r w:rsidRPr="005F5A35">
        <w:rPr>
          <w:rStyle w:val="1"/>
          <w:sz w:val="28"/>
          <w:shd w:val="clear" w:color="auto" w:fill="FFFFFF"/>
        </w:rPr>
        <w:t> 2. О</w:t>
      </w:r>
      <w:r w:rsidRPr="005F5A35">
        <w:rPr>
          <w:rStyle w:val="1"/>
          <w:sz w:val="28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3. Р</w:t>
      </w:r>
      <w:r w:rsidRPr="005F5A35">
        <w:rPr>
          <w:rStyle w:val="1"/>
          <w:sz w:val="28"/>
        </w:rPr>
        <w:t>ешать проблемы, оценивать риски и принимать решения в нестандартных ситуациях.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4. </w:t>
      </w:r>
      <w:r w:rsidRPr="005F5A35">
        <w:rPr>
          <w:rStyle w:val="1"/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1191" w:rsidRPr="005F5A35" w:rsidRDefault="00681191" w:rsidP="007553DA">
      <w:pPr>
        <w:ind w:firstLine="720"/>
        <w:jc w:val="both"/>
        <w:rPr>
          <w:sz w:val="28"/>
        </w:rPr>
      </w:pPr>
      <w:r w:rsidRPr="005F5A35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6.</w:t>
      </w:r>
      <w:r w:rsidRPr="005F5A35">
        <w:rPr>
          <w:rStyle w:val="1"/>
          <w:sz w:val="28"/>
        </w:rPr>
        <w:t xml:space="preserve"> Работать в коллективе, эффективно общаться с коллегами, руководством.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7. </w:t>
      </w:r>
      <w:r w:rsidRPr="005F5A35">
        <w:rPr>
          <w:rStyle w:val="1"/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81191" w:rsidRPr="005F5A35" w:rsidRDefault="00681191" w:rsidP="007553DA">
      <w:pPr>
        <w:ind w:firstLine="720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8. С</w:t>
      </w:r>
      <w:r w:rsidRPr="005F5A35">
        <w:rPr>
          <w:rStyle w:val="1"/>
          <w:sz w:val="28"/>
        </w:rPr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5428" w:rsidRDefault="00681191" w:rsidP="007553DA">
      <w:pPr>
        <w:pStyle w:val="a4"/>
        <w:widowControl w:val="0"/>
        <w:tabs>
          <w:tab w:val="left" w:pos="1620"/>
        </w:tabs>
        <w:ind w:left="0" w:firstLine="709"/>
        <w:jc w:val="both"/>
        <w:rPr>
          <w:rStyle w:val="1"/>
          <w:sz w:val="28"/>
        </w:rPr>
      </w:pPr>
      <w:r w:rsidRPr="005F5A35">
        <w:rPr>
          <w:rStyle w:val="1"/>
          <w:sz w:val="28"/>
        </w:rPr>
        <w:t>ОК</w:t>
      </w:r>
      <w:r w:rsidRPr="005F5A35">
        <w:rPr>
          <w:rStyle w:val="1"/>
          <w:sz w:val="28"/>
          <w:shd w:val="clear" w:color="auto" w:fill="FFFFFF"/>
        </w:rPr>
        <w:t> 9. О</w:t>
      </w:r>
      <w:r w:rsidRPr="005F5A35">
        <w:rPr>
          <w:rStyle w:val="1"/>
          <w:sz w:val="28"/>
        </w:rPr>
        <w:t>риентироваться в условиях частой смены технологий в профессиональной деятельности</w:t>
      </w:r>
      <w:r w:rsidR="00F65428">
        <w:rPr>
          <w:rStyle w:val="1"/>
          <w:sz w:val="28"/>
        </w:rPr>
        <w:t>.</w:t>
      </w:r>
    </w:p>
    <w:p w:rsidR="00681191" w:rsidRPr="00CF6341" w:rsidRDefault="00681191" w:rsidP="007553DA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</w:t>
      </w:r>
      <w:r w:rsidRPr="00CF6341">
        <w:rPr>
          <w:sz w:val="28"/>
        </w:rPr>
        <w:t>10. </w:t>
      </w:r>
      <w:r w:rsidRPr="00CF6341">
        <w:rPr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81191" w:rsidRPr="00CF6341" w:rsidRDefault="00681191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CF6341">
        <w:rPr>
          <w:sz w:val="28"/>
        </w:rPr>
        <w:t>ОК 11.</w:t>
      </w:r>
      <w:r w:rsidRPr="00CF6341">
        <w:rPr>
          <w:sz w:val="28"/>
        </w:rPr>
        <w:tab/>
      </w:r>
      <w:r w:rsidRPr="00CF6341">
        <w:rPr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81191" w:rsidRPr="007F5052" w:rsidRDefault="00681191" w:rsidP="00704671">
      <w:pPr>
        <w:pStyle w:val="22"/>
        <w:widowControl w:val="0"/>
        <w:ind w:left="0" w:firstLine="720"/>
        <w:jc w:val="both"/>
        <w:rPr>
          <w:sz w:val="28"/>
        </w:rPr>
      </w:pPr>
      <w:r w:rsidRPr="00566693">
        <w:rPr>
          <w:sz w:val="28"/>
          <w:szCs w:val="28"/>
        </w:rPr>
        <w:t>В результате освоения учебной дисциплины обучающийся должен</w:t>
      </w:r>
      <w:r w:rsidRPr="00F003FA">
        <w:rPr>
          <w:sz w:val="28"/>
        </w:rPr>
        <w:t xml:space="preserve"> обладать</w:t>
      </w:r>
      <w:r>
        <w:rPr>
          <w:sz w:val="28"/>
        </w:rPr>
        <w:t xml:space="preserve"> </w:t>
      </w:r>
      <w:r w:rsidRPr="004F1817">
        <w:rPr>
          <w:b/>
          <w:sz w:val="28"/>
        </w:rPr>
        <w:t xml:space="preserve">профессиональными </w:t>
      </w:r>
      <w:r w:rsidRPr="004F1817">
        <w:rPr>
          <w:b/>
          <w:bCs/>
          <w:iCs/>
          <w:sz w:val="28"/>
        </w:rPr>
        <w:t>компетенциями</w:t>
      </w:r>
      <w:r w:rsidRPr="00F43727">
        <w:rPr>
          <w:bCs/>
          <w:sz w:val="28"/>
        </w:rPr>
        <w:t>,</w:t>
      </w:r>
      <w:r w:rsidRPr="00F003FA">
        <w:rPr>
          <w:bCs/>
          <w:sz w:val="28"/>
        </w:rPr>
        <w:t xml:space="preserve"> </w:t>
      </w:r>
      <w:r w:rsidRPr="00F003FA">
        <w:rPr>
          <w:sz w:val="28"/>
        </w:rPr>
        <w:t>соответствующими основным видам профессиональной деятельности:</w:t>
      </w:r>
    </w:p>
    <w:p w:rsidR="00712D7B" w:rsidRDefault="00712D7B" w:rsidP="00712D7B">
      <w:pPr>
        <w:pStyle w:val="a4"/>
        <w:widowControl w:val="0"/>
        <w:ind w:left="0" w:firstLineChars="257" w:firstLine="720"/>
        <w:jc w:val="both"/>
        <w:rPr>
          <w:bCs/>
          <w:sz w:val="28"/>
          <w:szCs w:val="28"/>
        </w:rPr>
      </w:pPr>
      <w:r>
        <w:rPr>
          <w:bCs/>
          <w:sz w:val="28"/>
        </w:rPr>
        <w:t>ПК 3.1. Разрабатывать информационные материалы о событиях и фактах в области культуры и искусства для публикаций в печатных средствах массовой информации (СМИ), использования на телевидении, радио, в сетевых СМИ.</w:t>
      </w:r>
    </w:p>
    <w:p w:rsidR="00712D7B" w:rsidRDefault="00712D7B" w:rsidP="00712D7B">
      <w:pPr>
        <w:pStyle w:val="22"/>
        <w:widowControl w:val="0"/>
        <w:ind w:left="0" w:firstLineChars="257" w:firstLine="720"/>
        <w:jc w:val="both"/>
        <w:rPr>
          <w:bCs/>
          <w:sz w:val="28"/>
        </w:rPr>
      </w:pPr>
      <w:r>
        <w:rPr>
          <w:bCs/>
          <w:sz w:val="28"/>
        </w:rPr>
        <w:t>ПК 3.2. Собирать и обрабатывать материалы о событиях и явлениях художественной культуры через использование современных информационных технологий.</w:t>
      </w:r>
    </w:p>
    <w:p w:rsidR="00712D7B" w:rsidRDefault="00712D7B" w:rsidP="00712D7B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3.3. Использовать корректорские и редакторские навыки в работе с музыкальными и литературными текстами.</w:t>
      </w:r>
    </w:p>
    <w:p w:rsidR="00712D7B" w:rsidRDefault="00712D7B" w:rsidP="00712D7B">
      <w:pPr>
        <w:pStyle w:val="22"/>
        <w:widowControl w:val="0"/>
        <w:ind w:left="0" w:firstLine="708"/>
        <w:jc w:val="both"/>
        <w:rPr>
          <w:sz w:val="28"/>
        </w:rPr>
      </w:pPr>
      <w:r>
        <w:rPr>
          <w:sz w:val="28"/>
        </w:rPr>
        <w:t xml:space="preserve">ПК 3.4. 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 </w:t>
      </w:r>
    </w:p>
    <w:p w:rsidR="00F65428" w:rsidRDefault="00F65428" w:rsidP="00F65428">
      <w:pPr>
        <w:jc w:val="both"/>
        <w:rPr>
          <w:bCs/>
          <w:sz w:val="28"/>
        </w:rPr>
      </w:pPr>
      <w:r>
        <w:rPr>
          <w:bCs/>
          <w:sz w:val="28"/>
        </w:rPr>
        <w:t xml:space="preserve">В результате прохождения курса обучающийся должен </w:t>
      </w:r>
      <w:r>
        <w:rPr>
          <w:sz w:val="28"/>
        </w:rPr>
        <w:t xml:space="preserve">иметь </w:t>
      </w:r>
      <w:r>
        <w:rPr>
          <w:b/>
          <w:sz w:val="28"/>
        </w:rPr>
        <w:t>практический опыт</w:t>
      </w:r>
      <w:r>
        <w:rPr>
          <w:sz w:val="28"/>
        </w:rPr>
        <w:t>:</w:t>
      </w:r>
    </w:p>
    <w:p w:rsidR="00425824" w:rsidRDefault="00425824" w:rsidP="0042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разработки информационных материалов о событиях и фактах в области культуры;</w:t>
      </w:r>
    </w:p>
    <w:p w:rsidR="00425824" w:rsidRDefault="00425824" w:rsidP="0042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- публикации корреспондентских материалов разных жанров в средствах массовой информации;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25824" w:rsidRDefault="00425824" w:rsidP="0042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теоретический и практический анализ музыкального произведения для использования его в контексте литературных жанров;</w:t>
      </w:r>
    </w:p>
    <w:p w:rsidR="00425824" w:rsidRDefault="00425824" w:rsidP="0042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базовые музыкально-теоретические знания в корреспондентской деятельности;</w:t>
      </w:r>
    </w:p>
    <w:p w:rsidR="00425824" w:rsidRDefault="00425824" w:rsidP="00425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- готовить информационные материалы по текущим событиям музыкальной жизни, осуществлять сбор информации об актуальных событиях музыкальной культуры;</w:t>
      </w: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5428" w:rsidRDefault="00F65428" w:rsidP="00F6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25824" w:rsidRDefault="00425824" w:rsidP="00425824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основные исторические этапы развития музыкальной критики (отечественной и зарубежной);</w:t>
      </w:r>
    </w:p>
    <w:p w:rsidR="00425824" w:rsidRDefault="00425824" w:rsidP="00425824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важнейшие музыкально-критические издания (отечественные и зарубежные);</w:t>
      </w:r>
    </w:p>
    <w:p w:rsidR="00425824" w:rsidRDefault="00425824" w:rsidP="00425824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основы корректорской работы;</w:t>
      </w:r>
    </w:p>
    <w:p w:rsidR="00425824" w:rsidRDefault="00425824" w:rsidP="00425824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- общие сведения о современных формах музыкальной журналистики (</w:t>
      </w:r>
      <w:proofErr w:type="spellStart"/>
      <w:r>
        <w:rPr>
          <w:sz w:val="28"/>
          <w:szCs w:val="28"/>
        </w:rPr>
        <w:t>газетно</w:t>
      </w:r>
      <w:proofErr w:type="spellEnd"/>
      <w:r>
        <w:rPr>
          <w:sz w:val="28"/>
          <w:szCs w:val="28"/>
        </w:rPr>
        <w:t>-журнальная, радиотелевизионная, интернет-журналистика).</w:t>
      </w:r>
    </w:p>
    <w:p w:rsidR="00F65428" w:rsidRDefault="00F65428" w:rsidP="00F65428">
      <w:pPr>
        <w:pStyle w:val="3"/>
        <w:widowControl w:val="0"/>
        <w:spacing w:after="0"/>
        <w:rPr>
          <w:sz w:val="28"/>
          <w:szCs w:val="28"/>
        </w:rPr>
      </w:pPr>
    </w:p>
    <w:p w:rsidR="00681191" w:rsidRPr="00091F17" w:rsidRDefault="00681191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681191" w:rsidRDefault="00681191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681191" w:rsidRPr="00D92F85" w:rsidTr="00006B95">
        <w:trPr>
          <w:trHeight w:val="460"/>
        </w:trPr>
        <w:tc>
          <w:tcPr>
            <w:tcW w:w="7904" w:type="dxa"/>
          </w:tcPr>
          <w:p w:rsidR="00681191" w:rsidRPr="00D92F85" w:rsidRDefault="00681191" w:rsidP="00006B95">
            <w:pPr>
              <w:jc w:val="center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681191" w:rsidRPr="00D92F85" w:rsidRDefault="00681191" w:rsidP="00006B95">
            <w:pPr>
              <w:jc w:val="center"/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681191" w:rsidRPr="00D92F85" w:rsidTr="00006B95">
        <w:trPr>
          <w:trHeight w:val="285"/>
        </w:trPr>
        <w:tc>
          <w:tcPr>
            <w:tcW w:w="7904" w:type="dxa"/>
          </w:tcPr>
          <w:p w:rsidR="00681191" w:rsidRPr="00D92F85" w:rsidRDefault="00681191" w:rsidP="00006B95">
            <w:pPr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81191" w:rsidRPr="00D92F85" w:rsidRDefault="0080378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681191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681191" w:rsidRPr="00D92F85" w:rsidTr="00006B95">
        <w:tc>
          <w:tcPr>
            <w:tcW w:w="7904" w:type="dxa"/>
          </w:tcPr>
          <w:p w:rsidR="00681191" w:rsidRPr="00D92F85" w:rsidRDefault="00681191" w:rsidP="00006B95">
            <w:pPr>
              <w:jc w:val="both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81191" w:rsidRPr="00D92F85" w:rsidRDefault="0080378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681191" w:rsidRPr="00D92F85" w:rsidTr="00006B95">
        <w:tc>
          <w:tcPr>
            <w:tcW w:w="7904" w:type="dxa"/>
          </w:tcPr>
          <w:p w:rsidR="00681191" w:rsidRPr="00D92F85" w:rsidRDefault="00681191" w:rsidP="00006B95">
            <w:pPr>
              <w:jc w:val="both"/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681191" w:rsidRPr="00D92F85" w:rsidRDefault="00803781" w:rsidP="00006B9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681191" w:rsidRPr="00D92F85" w:rsidTr="00006B95">
        <w:tc>
          <w:tcPr>
            <w:tcW w:w="9468" w:type="dxa"/>
            <w:gridSpan w:val="2"/>
          </w:tcPr>
          <w:p w:rsidR="00681191" w:rsidRPr="00D92F85" w:rsidRDefault="00681191" w:rsidP="00803781">
            <w:pPr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92F85">
              <w:rPr>
                <w:i/>
                <w:iCs/>
                <w:sz w:val="28"/>
                <w:szCs w:val="28"/>
              </w:rPr>
              <w:t xml:space="preserve"> </w:t>
            </w:r>
            <w:r w:rsidR="00803781">
              <w:rPr>
                <w:i/>
                <w:iCs/>
                <w:sz w:val="28"/>
                <w:szCs w:val="28"/>
              </w:rPr>
              <w:t xml:space="preserve">в форме </w:t>
            </w:r>
            <w:r>
              <w:rPr>
                <w:i/>
                <w:iCs/>
                <w:sz w:val="28"/>
                <w:szCs w:val="28"/>
              </w:rPr>
              <w:t>за</w:t>
            </w:r>
            <w:r w:rsidR="00803781">
              <w:rPr>
                <w:i/>
                <w:iCs/>
                <w:sz w:val="28"/>
                <w:szCs w:val="28"/>
              </w:rPr>
              <w:t>ч</w:t>
            </w:r>
            <w:r>
              <w:rPr>
                <w:i/>
                <w:iCs/>
                <w:sz w:val="28"/>
                <w:szCs w:val="28"/>
              </w:rPr>
              <w:t>е</w:t>
            </w:r>
            <w:r w:rsidR="00803781">
              <w:rPr>
                <w:i/>
                <w:iCs/>
                <w:sz w:val="28"/>
                <w:szCs w:val="28"/>
              </w:rPr>
              <w:t>т</w:t>
            </w: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681191" w:rsidRDefault="00681191" w:rsidP="00A14E94">
      <w:pPr>
        <w:ind w:firstLine="851"/>
        <w:jc w:val="both"/>
        <w:rPr>
          <w:sz w:val="28"/>
          <w:szCs w:val="28"/>
        </w:rPr>
      </w:pPr>
    </w:p>
    <w:p w:rsidR="00681191" w:rsidRPr="00A14E94" w:rsidRDefault="00681191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681191" w:rsidRPr="003812AE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</w:t>
      </w:r>
      <w:r w:rsidR="00803781">
        <w:rPr>
          <w:sz w:val="28"/>
          <w:szCs w:val="28"/>
        </w:rPr>
        <w:t xml:space="preserve">адов: составление библиографии </w:t>
      </w:r>
      <w:r w:rsidRPr="003812AE">
        <w:rPr>
          <w:sz w:val="28"/>
          <w:szCs w:val="28"/>
        </w:rPr>
        <w:t>и др.;</w:t>
      </w:r>
    </w:p>
    <w:p w:rsidR="00681191" w:rsidRDefault="00681191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решение ситуационных задач; подготовка к деловым играм; проектирование и моделирование разных видов и компоненто</w:t>
      </w:r>
      <w:r w:rsidR="00425824">
        <w:rPr>
          <w:sz w:val="28"/>
          <w:szCs w:val="28"/>
        </w:rPr>
        <w:t>в профессиональной деятельности</w:t>
      </w:r>
      <w:r w:rsidRPr="003812AE">
        <w:rPr>
          <w:sz w:val="28"/>
          <w:szCs w:val="28"/>
        </w:rPr>
        <w:t>.</w:t>
      </w:r>
    </w:p>
    <w:p w:rsidR="00681191" w:rsidRDefault="00681191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681191" w:rsidRDefault="00681191" w:rsidP="006F0712">
      <w:pPr>
        <w:jc w:val="both"/>
        <w:rPr>
          <w:sz w:val="28"/>
          <w:szCs w:val="28"/>
        </w:rPr>
      </w:pPr>
    </w:p>
    <w:p w:rsidR="00681191" w:rsidRPr="006F0712" w:rsidRDefault="00681191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81191" w:rsidRDefault="00681191" w:rsidP="006F0712">
      <w:pPr>
        <w:jc w:val="both"/>
        <w:rPr>
          <w:sz w:val="28"/>
          <w:szCs w:val="28"/>
        </w:rPr>
      </w:pPr>
    </w:p>
    <w:p w:rsidR="00681191" w:rsidRDefault="00681191" w:rsidP="00704671">
      <w:pPr>
        <w:ind w:firstLine="708"/>
        <w:rPr>
          <w:sz w:val="28"/>
          <w:szCs w:val="28"/>
        </w:rPr>
      </w:pPr>
      <w:r w:rsidRPr="00E521E8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>аттестация проводится в</w:t>
      </w:r>
      <w:r w:rsidR="007516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516E7">
        <w:rPr>
          <w:sz w:val="28"/>
          <w:szCs w:val="28"/>
        </w:rPr>
        <w:t>2</w:t>
      </w:r>
      <w:r>
        <w:rPr>
          <w:sz w:val="28"/>
          <w:szCs w:val="28"/>
        </w:rPr>
        <w:t xml:space="preserve"> семестре в форме зачета</w:t>
      </w:r>
      <w:r w:rsidRPr="00E521E8">
        <w:rPr>
          <w:sz w:val="28"/>
          <w:szCs w:val="28"/>
        </w:rPr>
        <w:t xml:space="preserve">. </w:t>
      </w:r>
      <w:r>
        <w:rPr>
          <w:sz w:val="28"/>
          <w:szCs w:val="28"/>
        </w:rPr>
        <w:t>На аттестацию выносятся вопросы по пройденным темам.</w:t>
      </w:r>
    </w:p>
    <w:p w:rsidR="00681191" w:rsidRPr="003622B8" w:rsidRDefault="00681191" w:rsidP="00704671">
      <w:pPr>
        <w:jc w:val="both"/>
        <w:rPr>
          <w:b/>
          <w:sz w:val="28"/>
          <w:szCs w:val="28"/>
        </w:rPr>
      </w:pPr>
    </w:p>
    <w:p w:rsidR="00681191" w:rsidRPr="001E2682" w:rsidRDefault="00681191" w:rsidP="00704671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681191" w:rsidRDefault="00681191" w:rsidP="0070467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2233"/>
      </w:tblGrid>
      <w:tr w:rsidR="00425824" w:rsidRPr="00C47CDC" w:rsidTr="00425824">
        <w:trPr>
          <w:trHeight w:val="163"/>
        </w:trPr>
        <w:tc>
          <w:tcPr>
            <w:tcW w:w="5812" w:type="dxa"/>
            <w:vMerge w:val="restart"/>
            <w:shd w:val="clear" w:color="auto" w:fill="auto"/>
          </w:tcPr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Количество часов</w:t>
            </w:r>
          </w:p>
        </w:tc>
      </w:tr>
      <w:tr w:rsidR="00425824" w:rsidRPr="00C47CDC" w:rsidTr="00425824">
        <w:trPr>
          <w:trHeight w:val="162"/>
        </w:trPr>
        <w:tc>
          <w:tcPr>
            <w:tcW w:w="5812" w:type="dxa"/>
            <w:vMerge/>
            <w:shd w:val="clear" w:color="auto" w:fill="auto"/>
          </w:tcPr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Лекционные занятия</w:t>
            </w:r>
          </w:p>
        </w:tc>
        <w:tc>
          <w:tcPr>
            <w:tcW w:w="2233" w:type="dxa"/>
            <w:shd w:val="clear" w:color="auto" w:fill="auto"/>
          </w:tcPr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</w:t>
            </w:r>
            <w:r w:rsidRPr="00C47CDC">
              <w:rPr>
                <w:sz w:val="28"/>
                <w:szCs w:val="28"/>
              </w:rPr>
              <w:t xml:space="preserve"> занятия</w:t>
            </w: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</w:tc>
      </w:tr>
      <w:tr w:rsidR="00425824" w:rsidRPr="00C47CDC" w:rsidTr="00425824">
        <w:tc>
          <w:tcPr>
            <w:tcW w:w="5812" w:type="dxa"/>
            <w:shd w:val="clear" w:color="auto" w:fill="auto"/>
          </w:tcPr>
          <w:p w:rsidR="00425824" w:rsidRPr="00815F48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</w:rPr>
            </w:pPr>
            <w:r w:rsidRPr="00815F48">
              <w:rPr>
                <w:sz w:val="28"/>
              </w:rPr>
              <w:t>Музыкальная критика, ее место в культурной жизни общества. Краткие сведения об основных жанрах музыкальной критики.</w:t>
            </w:r>
          </w:p>
          <w:p w:rsidR="00425824" w:rsidRPr="00B30425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</w:rPr>
            </w:pPr>
            <w:proofErr w:type="spellStart"/>
            <w:r w:rsidRPr="00B30425">
              <w:rPr>
                <w:sz w:val="28"/>
              </w:rPr>
              <w:t>Западно</w:t>
            </w:r>
            <w:proofErr w:type="spellEnd"/>
            <w:r w:rsidRPr="00B30425">
              <w:rPr>
                <w:sz w:val="28"/>
              </w:rPr>
              <w:t xml:space="preserve"> - европейская композиторская критика </w:t>
            </w:r>
            <w:r w:rsidRPr="00B30425">
              <w:rPr>
                <w:sz w:val="28"/>
                <w:lang w:val="en-US"/>
              </w:rPr>
              <w:t>XIX</w:t>
            </w:r>
            <w:r w:rsidRPr="00B30425">
              <w:rPr>
                <w:sz w:val="28"/>
              </w:rPr>
              <w:t xml:space="preserve"> – первой половины </w:t>
            </w:r>
            <w:r w:rsidRPr="00B30425">
              <w:rPr>
                <w:sz w:val="28"/>
                <w:lang w:val="en-US"/>
              </w:rPr>
              <w:t>XX</w:t>
            </w:r>
            <w:r w:rsidRPr="00B30425">
              <w:rPr>
                <w:sz w:val="28"/>
              </w:rPr>
              <w:t xml:space="preserve"> веков.</w:t>
            </w:r>
          </w:p>
          <w:p w:rsidR="00425824" w:rsidRPr="00B30425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  <w:szCs w:val="28"/>
              </w:rPr>
            </w:pPr>
            <w:r w:rsidRPr="00B30425">
              <w:rPr>
                <w:sz w:val="28"/>
                <w:szCs w:val="28"/>
              </w:rPr>
              <w:t>Хроникально-информативные жанры: заметка, обзор, корреспонденция.</w:t>
            </w:r>
          </w:p>
          <w:p w:rsidR="00425824" w:rsidRPr="00B30425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</w:rPr>
            </w:pPr>
            <w:r w:rsidRPr="00B30425">
              <w:rPr>
                <w:sz w:val="28"/>
              </w:rPr>
              <w:t>Интервью, беседа, дискуссия.</w:t>
            </w:r>
          </w:p>
          <w:p w:rsidR="00425824" w:rsidRPr="00B30425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  <w:szCs w:val="28"/>
              </w:rPr>
            </w:pPr>
            <w:r w:rsidRPr="00B30425">
              <w:rPr>
                <w:sz w:val="28"/>
              </w:rPr>
              <w:t>Становление и развитие профессиональной русской музыкальной критики.</w:t>
            </w:r>
          </w:p>
          <w:p w:rsidR="00425824" w:rsidRPr="00B30425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</w:rPr>
            </w:pPr>
            <w:r w:rsidRPr="00B30425">
              <w:rPr>
                <w:sz w:val="28"/>
              </w:rPr>
              <w:t>Развитие навыков слухового анализа исполнения музыкальных произведений; вопросы исполнительской интерпретации.</w:t>
            </w:r>
          </w:p>
          <w:p w:rsidR="00425824" w:rsidRPr="000A3B59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</w:rPr>
            </w:pPr>
            <w:r w:rsidRPr="000A3B59">
              <w:rPr>
                <w:sz w:val="28"/>
              </w:rPr>
              <w:t>Рецензия. Виды рецензий: Оперная рецензия. Балетная рецензия.</w:t>
            </w:r>
          </w:p>
          <w:p w:rsidR="00425824" w:rsidRPr="00B30425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  <w:szCs w:val="28"/>
              </w:rPr>
            </w:pPr>
            <w:r w:rsidRPr="00B30425">
              <w:rPr>
                <w:sz w:val="28"/>
              </w:rPr>
              <w:t xml:space="preserve">Отечественная музыкальная критика </w:t>
            </w:r>
            <w:r w:rsidRPr="00B30425">
              <w:rPr>
                <w:sz w:val="28"/>
                <w:lang w:val="en-US"/>
              </w:rPr>
              <w:t>XX</w:t>
            </w:r>
            <w:r w:rsidRPr="00B30425">
              <w:rPr>
                <w:sz w:val="28"/>
              </w:rPr>
              <w:t xml:space="preserve"> века.</w:t>
            </w:r>
          </w:p>
          <w:p w:rsidR="00425824" w:rsidRPr="00B30425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  <w:szCs w:val="28"/>
              </w:rPr>
            </w:pPr>
            <w:r w:rsidRPr="00B30425">
              <w:rPr>
                <w:sz w:val="28"/>
                <w:szCs w:val="28"/>
              </w:rPr>
              <w:t>Творческий портрет.</w:t>
            </w:r>
          </w:p>
          <w:p w:rsidR="00425824" w:rsidRPr="00407B34" w:rsidRDefault="00425824" w:rsidP="00425824">
            <w:pPr>
              <w:numPr>
                <w:ilvl w:val="0"/>
                <w:numId w:val="25"/>
              </w:numPr>
              <w:ind w:left="277" w:hanging="2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формы</w:t>
            </w:r>
            <w:r w:rsidRPr="00731FF2">
              <w:rPr>
                <w:sz w:val="28"/>
                <w:szCs w:val="28"/>
              </w:rPr>
              <w:t xml:space="preserve"> музыкальной журналистики (</w:t>
            </w:r>
            <w:proofErr w:type="spellStart"/>
            <w:r w:rsidRPr="00731FF2">
              <w:rPr>
                <w:sz w:val="28"/>
                <w:szCs w:val="28"/>
              </w:rPr>
              <w:t>газетно</w:t>
            </w:r>
            <w:proofErr w:type="spellEnd"/>
            <w:r w:rsidRPr="00731FF2">
              <w:rPr>
                <w:sz w:val="28"/>
                <w:szCs w:val="28"/>
              </w:rPr>
              <w:t>-журнальная, радиотелевизионная, интернет-журналистика).</w:t>
            </w:r>
          </w:p>
        </w:tc>
        <w:tc>
          <w:tcPr>
            <w:tcW w:w="1985" w:type="dxa"/>
            <w:shd w:val="clear" w:color="auto" w:fill="auto"/>
          </w:tcPr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Default="00425824" w:rsidP="00C907E6">
            <w:pPr>
              <w:jc w:val="center"/>
              <w:rPr>
                <w:sz w:val="28"/>
                <w:szCs w:val="28"/>
              </w:rPr>
            </w:pPr>
          </w:p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</w:p>
        </w:tc>
      </w:tr>
      <w:tr w:rsidR="00425824" w:rsidRPr="00C47CDC" w:rsidTr="00425824">
        <w:tc>
          <w:tcPr>
            <w:tcW w:w="5812" w:type="dxa"/>
            <w:shd w:val="clear" w:color="auto" w:fill="auto"/>
          </w:tcPr>
          <w:p w:rsidR="00425824" w:rsidRPr="00C47CDC" w:rsidRDefault="00425824" w:rsidP="00C907E6">
            <w:pPr>
              <w:rPr>
                <w:sz w:val="28"/>
                <w:szCs w:val="28"/>
              </w:rPr>
            </w:pPr>
            <w:r w:rsidRPr="00C47CDC"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425824" w:rsidRPr="00C47CDC" w:rsidRDefault="00425824" w:rsidP="00C90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681191" w:rsidRDefault="00681191" w:rsidP="006F0712">
      <w:pPr>
        <w:jc w:val="both"/>
        <w:rPr>
          <w:sz w:val="28"/>
          <w:szCs w:val="28"/>
        </w:rPr>
      </w:pPr>
    </w:p>
    <w:p w:rsidR="00A72BE2" w:rsidRDefault="00681191" w:rsidP="00A7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595AD1" w:rsidRPr="00595AD1" w:rsidRDefault="00595AD1" w:rsidP="00A7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1. Изучение и проработк</w:t>
      </w:r>
      <w:r w:rsidR="00A72BE2">
        <w:rPr>
          <w:bCs/>
          <w:sz w:val="28"/>
          <w:szCs w:val="28"/>
        </w:rPr>
        <w:t>а</w:t>
      </w:r>
      <w:r w:rsidRPr="00595AD1">
        <w:rPr>
          <w:bCs/>
          <w:sz w:val="28"/>
          <w:szCs w:val="28"/>
        </w:rPr>
        <w:t xml:space="preserve"> теоретического материала по темам.</w:t>
      </w:r>
    </w:p>
    <w:p w:rsidR="00A72BE2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 xml:space="preserve">2. </w:t>
      </w:r>
      <w:r w:rsidR="00A72BE2" w:rsidRPr="00A72BE2">
        <w:rPr>
          <w:bCs/>
          <w:sz w:val="28"/>
          <w:szCs w:val="28"/>
        </w:rPr>
        <w:t xml:space="preserve">Выполнение домашних заданий по </w:t>
      </w:r>
      <w:r w:rsidR="00A72BE2">
        <w:rPr>
          <w:bCs/>
          <w:sz w:val="28"/>
          <w:szCs w:val="28"/>
        </w:rPr>
        <w:t>темам</w:t>
      </w:r>
      <w:r w:rsidR="00A72BE2" w:rsidRPr="00A72BE2">
        <w:rPr>
          <w:bCs/>
          <w:sz w:val="28"/>
          <w:szCs w:val="28"/>
        </w:rPr>
        <w:t>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t>3. Делать выписки, конспектировать.</w:t>
      </w:r>
    </w:p>
    <w:p w:rsidR="00595AD1" w:rsidRPr="00595AD1" w:rsidRDefault="00595AD1" w:rsidP="00595AD1">
      <w:pPr>
        <w:jc w:val="both"/>
        <w:rPr>
          <w:bCs/>
          <w:sz w:val="28"/>
          <w:szCs w:val="28"/>
        </w:rPr>
      </w:pPr>
      <w:r w:rsidRPr="00595AD1">
        <w:rPr>
          <w:bCs/>
          <w:sz w:val="28"/>
          <w:szCs w:val="28"/>
        </w:rPr>
        <w:lastRenderedPageBreak/>
        <w:t>4. Доклады</w:t>
      </w:r>
      <w:r w:rsidR="00064185">
        <w:rPr>
          <w:bCs/>
          <w:sz w:val="28"/>
          <w:szCs w:val="28"/>
        </w:rPr>
        <w:t>-рефераты</w:t>
      </w:r>
      <w:r w:rsidRPr="00595AD1">
        <w:rPr>
          <w:bCs/>
          <w:sz w:val="28"/>
          <w:szCs w:val="28"/>
        </w:rPr>
        <w:t xml:space="preserve"> на различные темы.</w:t>
      </w:r>
    </w:p>
    <w:p w:rsidR="00064185" w:rsidRDefault="00595AD1" w:rsidP="00064185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595AD1">
        <w:rPr>
          <w:bCs/>
          <w:sz w:val="28"/>
          <w:szCs w:val="28"/>
        </w:rPr>
        <w:t xml:space="preserve">5. </w:t>
      </w:r>
      <w:r w:rsidR="00064185">
        <w:rPr>
          <w:sz w:val="28"/>
          <w:szCs w:val="28"/>
        </w:rPr>
        <w:t>Анализ жанров музыкально – критических работ с целью изучения их специфики.</w:t>
      </w:r>
    </w:p>
    <w:p w:rsidR="00064185" w:rsidRPr="00064185" w:rsidRDefault="00064185" w:rsidP="00064185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Сравнительный анализ различных интерпретаций музыкальных произведений. </w:t>
      </w:r>
    </w:p>
    <w:p w:rsidR="00064185" w:rsidRPr="00064185" w:rsidRDefault="00064185" w:rsidP="00064185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064185">
        <w:rPr>
          <w:sz w:val="28"/>
          <w:szCs w:val="28"/>
        </w:rPr>
        <w:t>Письменное освоение жанров заметки, интервью, творческого портрета и рецензии.</w:t>
      </w:r>
    </w:p>
    <w:p w:rsidR="00064185" w:rsidRPr="00064185" w:rsidRDefault="00064185" w:rsidP="00064185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064185">
        <w:rPr>
          <w:sz w:val="28"/>
          <w:szCs w:val="28"/>
        </w:rPr>
        <w:t>Изучение и обсуждение музыкально-критических материалов периодической печати.</w:t>
      </w:r>
    </w:p>
    <w:p w:rsidR="00914FE9" w:rsidRDefault="00914FE9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1 семестр</w:t>
      </w: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Контрольный урок (вопросы):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sz w:val="28"/>
        </w:rPr>
        <w:t>Музыкальная критика, ее место в культурной жизни общества. Специфика музыкальной критики.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sz w:val="28"/>
        </w:rPr>
        <w:t>Основные жанры музыкальной критики.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spacing w:line="240" w:lineRule="atLeast"/>
        <w:ind w:left="426" w:hanging="426"/>
        <w:rPr>
          <w:sz w:val="28"/>
        </w:rPr>
      </w:pPr>
      <w:proofErr w:type="spellStart"/>
      <w:r w:rsidRPr="005C0AB0">
        <w:rPr>
          <w:sz w:val="28"/>
        </w:rPr>
        <w:t>Западно</w:t>
      </w:r>
      <w:proofErr w:type="spellEnd"/>
      <w:r w:rsidRPr="005C0AB0">
        <w:rPr>
          <w:sz w:val="28"/>
        </w:rPr>
        <w:t xml:space="preserve"> - европейская композиторская критика </w:t>
      </w:r>
      <w:r w:rsidRPr="005C0AB0">
        <w:rPr>
          <w:sz w:val="28"/>
          <w:lang w:val="en-US"/>
        </w:rPr>
        <w:t>XIX</w:t>
      </w:r>
      <w:r w:rsidRPr="005C0AB0">
        <w:rPr>
          <w:sz w:val="28"/>
        </w:rPr>
        <w:t xml:space="preserve"> – первой половины </w:t>
      </w:r>
      <w:r w:rsidRPr="005C0AB0">
        <w:rPr>
          <w:sz w:val="28"/>
          <w:lang w:val="en-US"/>
        </w:rPr>
        <w:t>XX</w:t>
      </w:r>
      <w:r w:rsidRPr="005C0AB0">
        <w:rPr>
          <w:sz w:val="28"/>
        </w:rPr>
        <w:t xml:space="preserve"> веков.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sz w:val="28"/>
        </w:rPr>
        <w:t>Хроникально-информационные жанры.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sz w:val="28"/>
        </w:rPr>
        <w:t>Музыкальный обзор, его черты.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sz w:val="28"/>
        </w:rPr>
        <w:t>Интервью, виды интервью.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>Литературная стилистика; средства экспрессивности языка.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>Рецензия, ее виды, основные качества.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>Основные этапы развития русской музыкальной критики в XIX веке.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>Проблематика и главные направления деятельности русской музыкальной критики.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>Виднейшие русские музыкальные критики – публицисты XIX века.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>Особенности жанра рецензии.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 xml:space="preserve">Какие русские критики рассматривали вопрос о национальном в музыке. 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>Вопрос о русской опере.</w:t>
      </w:r>
    </w:p>
    <w:p w:rsidR="00914FE9" w:rsidRPr="005C0AB0" w:rsidRDefault="00914FE9" w:rsidP="00914FE9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rPr>
          <w:bCs/>
          <w:sz w:val="28"/>
          <w:szCs w:val="28"/>
        </w:rPr>
      </w:pPr>
      <w:r w:rsidRPr="005C0AB0">
        <w:rPr>
          <w:bCs/>
          <w:sz w:val="28"/>
          <w:szCs w:val="28"/>
        </w:rPr>
        <w:t>Назовите музыкальные издания в России XIX века.</w:t>
      </w: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2 семестр</w:t>
      </w:r>
    </w:p>
    <w:p w:rsidR="00013F20" w:rsidRDefault="00013F20" w:rsidP="00013F20">
      <w:pPr>
        <w:pStyle w:val="Style4"/>
        <w:widowControl/>
        <w:spacing w:before="10" w:line="278" w:lineRule="exact"/>
        <w:ind w:left="-567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Зачет (вопросы):</w:t>
      </w:r>
    </w:p>
    <w:p w:rsidR="00681191" w:rsidRDefault="00681191" w:rsidP="00704671">
      <w:pPr>
        <w:rPr>
          <w:sz w:val="28"/>
          <w:szCs w:val="28"/>
        </w:rPr>
      </w:pPr>
    </w:p>
    <w:p w:rsidR="00064185" w:rsidRDefault="00064185" w:rsidP="00064185">
      <w:pPr>
        <w:numPr>
          <w:ilvl w:val="0"/>
          <w:numId w:val="27"/>
        </w:numPr>
        <w:tabs>
          <w:tab w:val="clear" w:pos="780"/>
          <w:tab w:val="num" w:pos="426"/>
        </w:tabs>
        <w:ind w:left="426" w:hanging="426"/>
        <w:jc w:val="both"/>
        <w:rPr>
          <w:bCs/>
          <w:sz w:val="28"/>
          <w:szCs w:val="28"/>
        </w:rPr>
      </w:pPr>
      <w:r>
        <w:rPr>
          <w:sz w:val="28"/>
        </w:rPr>
        <w:t>Назвать основные жанры музыкальной критики.</w:t>
      </w:r>
    </w:p>
    <w:p w:rsidR="00064185" w:rsidRDefault="00064185" w:rsidP="00064185">
      <w:pPr>
        <w:numPr>
          <w:ilvl w:val="0"/>
          <w:numId w:val="27"/>
        </w:numPr>
        <w:tabs>
          <w:tab w:val="clear" w:pos="780"/>
          <w:tab w:val="num" w:pos="426"/>
        </w:tabs>
        <w:spacing w:line="240" w:lineRule="atLeast"/>
        <w:ind w:left="426" w:hanging="426"/>
        <w:jc w:val="both"/>
        <w:rPr>
          <w:sz w:val="28"/>
        </w:rPr>
      </w:pPr>
      <w:r>
        <w:rPr>
          <w:sz w:val="28"/>
        </w:rPr>
        <w:t xml:space="preserve">Перечислить </w:t>
      </w:r>
      <w:proofErr w:type="spellStart"/>
      <w:r>
        <w:rPr>
          <w:sz w:val="28"/>
        </w:rPr>
        <w:t>западно</w:t>
      </w:r>
      <w:proofErr w:type="spellEnd"/>
      <w:r>
        <w:rPr>
          <w:sz w:val="28"/>
        </w:rPr>
        <w:t xml:space="preserve"> - европейских композиторов-критиков </w:t>
      </w:r>
      <w:r>
        <w:rPr>
          <w:sz w:val="28"/>
          <w:lang w:val="en-US"/>
        </w:rPr>
        <w:t>XIX</w:t>
      </w:r>
      <w:r>
        <w:rPr>
          <w:sz w:val="28"/>
        </w:rPr>
        <w:t xml:space="preserve"> – первой половины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веков.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  <w:rPr>
          <w:bCs/>
          <w:sz w:val="28"/>
          <w:szCs w:val="28"/>
        </w:rPr>
      </w:pPr>
      <w:r>
        <w:rPr>
          <w:sz w:val="28"/>
        </w:rPr>
        <w:t xml:space="preserve">Основные этапы развития русской музыкальной критики в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веке.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  <w:rPr>
          <w:rStyle w:val="FontStyle12"/>
          <w:sz w:val="28"/>
          <w:szCs w:val="28"/>
        </w:rPr>
      </w:pPr>
      <w:r>
        <w:rPr>
          <w:sz w:val="28"/>
        </w:rPr>
        <w:t xml:space="preserve">Виднейшие русские музыкальные критики – публицисты </w:t>
      </w:r>
      <w:r>
        <w:rPr>
          <w:sz w:val="28"/>
          <w:lang w:val="en-US"/>
        </w:rPr>
        <w:t>XIX</w:t>
      </w:r>
      <w:r w:rsidRPr="00064185">
        <w:rPr>
          <w:sz w:val="28"/>
        </w:rPr>
        <w:t xml:space="preserve"> </w:t>
      </w:r>
      <w:r>
        <w:rPr>
          <w:sz w:val="28"/>
        </w:rPr>
        <w:t>века.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</w:pPr>
      <w:r>
        <w:rPr>
          <w:sz w:val="28"/>
        </w:rPr>
        <w:t>Проблематика и главные направления деятельности русской музыкальной критики.</w:t>
      </w:r>
    </w:p>
    <w:p w:rsidR="00064185" w:rsidRDefault="00064185" w:rsidP="00064185">
      <w:pPr>
        <w:numPr>
          <w:ilvl w:val="0"/>
          <w:numId w:val="27"/>
        </w:numPr>
        <w:tabs>
          <w:tab w:val="clear" w:pos="780"/>
          <w:tab w:val="num" w:pos="426"/>
        </w:tabs>
        <w:spacing w:line="240" w:lineRule="atLeast"/>
        <w:ind w:left="426" w:hanging="426"/>
        <w:jc w:val="both"/>
        <w:rPr>
          <w:bCs/>
          <w:sz w:val="28"/>
          <w:szCs w:val="28"/>
        </w:rPr>
      </w:pPr>
      <w:r>
        <w:rPr>
          <w:sz w:val="28"/>
        </w:rPr>
        <w:t xml:space="preserve">Представители отечественной музыкальной критики </w:t>
      </w:r>
      <w:r>
        <w:rPr>
          <w:sz w:val="28"/>
          <w:lang w:val="en-US"/>
        </w:rPr>
        <w:t>XX</w:t>
      </w:r>
      <w:r>
        <w:rPr>
          <w:sz w:val="28"/>
        </w:rPr>
        <w:t xml:space="preserve"> века.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  <w:rPr>
          <w:bCs/>
          <w:sz w:val="28"/>
          <w:szCs w:val="28"/>
        </w:rPr>
      </w:pPr>
      <w:r>
        <w:rPr>
          <w:sz w:val="28"/>
        </w:rPr>
        <w:t>Какие виды рецензий существуют.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  <w:rPr>
          <w:bCs/>
          <w:sz w:val="28"/>
          <w:szCs w:val="28"/>
        </w:rPr>
      </w:pPr>
      <w:r>
        <w:rPr>
          <w:sz w:val="28"/>
        </w:rPr>
        <w:t>В чем специфика этого жанра.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  <w:rPr>
          <w:bCs/>
          <w:sz w:val="28"/>
          <w:szCs w:val="28"/>
        </w:rPr>
      </w:pPr>
      <w:r>
        <w:rPr>
          <w:sz w:val="28"/>
        </w:rPr>
        <w:t>Каковы характерные черты проблемного выступления.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  <w:rPr>
          <w:bCs/>
          <w:sz w:val="28"/>
          <w:szCs w:val="28"/>
        </w:rPr>
      </w:pPr>
      <w:r>
        <w:rPr>
          <w:sz w:val="28"/>
        </w:rPr>
        <w:t>Что должна включать в себя статья в жанре «Творческий портрет».</w:t>
      </w:r>
    </w:p>
    <w:p w:rsidR="00064185" w:rsidRDefault="00064185" w:rsidP="00064185">
      <w:pPr>
        <w:numPr>
          <w:ilvl w:val="0"/>
          <w:numId w:val="27"/>
        </w:numPr>
        <w:tabs>
          <w:tab w:val="clear" w:pos="780"/>
          <w:tab w:val="num" w:pos="42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чем особенности юбилейной статьи.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  <w:rPr>
          <w:rStyle w:val="FontStyle12"/>
          <w:sz w:val="28"/>
          <w:szCs w:val="28"/>
        </w:rPr>
      </w:pPr>
      <w:r>
        <w:rPr>
          <w:sz w:val="28"/>
        </w:rPr>
        <w:t>Ошибки, перегибы в оценках произведений. Переоценка с течением времени и изменением политической обстановки в стране.</w:t>
      </w:r>
      <w:r>
        <w:rPr>
          <w:sz w:val="28"/>
        </w:rPr>
        <w:tab/>
      </w:r>
    </w:p>
    <w:p w:rsidR="00064185" w:rsidRDefault="00064185" w:rsidP="00064185">
      <w:pPr>
        <w:numPr>
          <w:ilvl w:val="0"/>
          <w:numId w:val="27"/>
        </w:numPr>
        <w:tabs>
          <w:tab w:val="clear" w:pos="780"/>
          <w:tab w:val="num" w:pos="426"/>
        </w:tabs>
        <w:ind w:left="426" w:hanging="426"/>
        <w:jc w:val="both"/>
      </w:pPr>
      <w:r>
        <w:rPr>
          <w:bCs/>
          <w:sz w:val="28"/>
          <w:szCs w:val="28"/>
        </w:rPr>
        <w:lastRenderedPageBreak/>
        <w:t>Каковы главные моменты в работе с музыковедческой литературой.</w:t>
      </w:r>
    </w:p>
    <w:p w:rsidR="00064185" w:rsidRDefault="00064185" w:rsidP="00064185">
      <w:pPr>
        <w:pStyle w:val="Style4"/>
        <w:widowControl/>
        <w:numPr>
          <w:ilvl w:val="0"/>
          <w:numId w:val="27"/>
        </w:numPr>
        <w:tabs>
          <w:tab w:val="clear" w:pos="780"/>
          <w:tab w:val="num" w:pos="426"/>
        </w:tabs>
        <w:spacing w:before="10" w:line="278" w:lineRule="exact"/>
        <w:ind w:left="426" w:hanging="426"/>
        <w:jc w:val="both"/>
        <w:rPr>
          <w:rStyle w:val="FontStyle12"/>
          <w:sz w:val="28"/>
          <w:szCs w:val="28"/>
        </w:rPr>
      </w:pPr>
      <w:r>
        <w:rPr>
          <w:sz w:val="28"/>
        </w:rPr>
        <w:t xml:space="preserve">Назовите музыкальные издания в России </w:t>
      </w:r>
      <w:r>
        <w:rPr>
          <w:sz w:val="28"/>
          <w:lang w:val="en-US"/>
        </w:rPr>
        <w:t>XX</w:t>
      </w:r>
      <w:r w:rsidRPr="00064185">
        <w:rPr>
          <w:sz w:val="28"/>
        </w:rPr>
        <w:t xml:space="preserve"> </w:t>
      </w:r>
      <w:r>
        <w:rPr>
          <w:sz w:val="28"/>
        </w:rPr>
        <w:t>века и современности.</w:t>
      </w:r>
    </w:p>
    <w:p w:rsidR="00064185" w:rsidRDefault="00064185" w:rsidP="00064185">
      <w:pPr>
        <w:numPr>
          <w:ilvl w:val="0"/>
          <w:numId w:val="27"/>
        </w:numPr>
        <w:tabs>
          <w:tab w:val="clear" w:pos="780"/>
          <w:tab w:val="num" w:pos="426"/>
        </w:tabs>
        <w:ind w:left="426" w:hanging="426"/>
        <w:jc w:val="both"/>
      </w:pPr>
      <w:r>
        <w:rPr>
          <w:bCs/>
          <w:sz w:val="28"/>
          <w:szCs w:val="28"/>
        </w:rPr>
        <w:t>Какие вопросы актуальны для музыковедов в наше время.</w:t>
      </w:r>
    </w:p>
    <w:p w:rsidR="00064185" w:rsidRDefault="00064185" w:rsidP="00064185">
      <w:pPr>
        <w:jc w:val="both"/>
        <w:rPr>
          <w:bCs/>
          <w:sz w:val="28"/>
          <w:szCs w:val="28"/>
        </w:rPr>
      </w:pPr>
    </w:p>
    <w:p w:rsidR="00064185" w:rsidRDefault="00064185" w:rsidP="00064185">
      <w:pPr>
        <w:pStyle w:val="Style4"/>
        <w:widowControl/>
        <w:spacing w:before="10" w:line="278" w:lineRule="exact"/>
        <w:ind w:left="36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Примерный перечень тем рефератов:</w:t>
      </w:r>
    </w:p>
    <w:p w:rsidR="00064185" w:rsidRDefault="00064185" w:rsidP="00064185">
      <w:pPr>
        <w:pStyle w:val="Style4"/>
        <w:widowControl/>
        <w:spacing w:before="10" w:line="278" w:lineRule="exact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     1. Критическое наследие Серова.</w:t>
      </w:r>
    </w:p>
    <w:p w:rsidR="00064185" w:rsidRDefault="00064185" w:rsidP="00064185">
      <w:pPr>
        <w:pStyle w:val="Style4"/>
        <w:widowControl/>
        <w:numPr>
          <w:ilvl w:val="0"/>
          <w:numId w:val="28"/>
        </w:numPr>
        <w:spacing w:before="10" w:line="278" w:lineRule="exact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Художественно- просветительская деятельность Стасова.</w:t>
      </w:r>
    </w:p>
    <w:p w:rsidR="00064185" w:rsidRDefault="00064185" w:rsidP="00064185">
      <w:pPr>
        <w:pStyle w:val="Style4"/>
        <w:widowControl/>
        <w:numPr>
          <w:ilvl w:val="0"/>
          <w:numId w:val="28"/>
        </w:numPr>
        <w:spacing w:before="10" w:line="278" w:lineRule="exact"/>
        <w:jc w:val="both"/>
      </w:pPr>
      <w:r>
        <w:rPr>
          <w:sz w:val="28"/>
        </w:rPr>
        <w:t>Композиторы – критики эпохи Романтизма. Литература и музыка в критических статьях Р. Шумана и Г. Берлиоза, Ф. Листа, Р. Вагнера.</w:t>
      </w:r>
    </w:p>
    <w:p w:rsidR="00064185" w:rsidRDefault="00064185" w:rsidP="00064185">
      <w:pPr>
        <w:pStyle w:val="Style4"/>
        <w:widowControl/>
        <w:numPr>
          <w:ilvl w:val="0"/>
          <w:numId w:val="28"/>
        </w:numPr>
        <w:spacing w:before="10" w:line="278" w:lineRule="exact"/>
        <w:jc w:val="both"/>
        <w:rPr>
          <w:bCs/>
          <w:sz w:val="28"/>
          <w:szCs w:val="28"/>
        </w:rPr>
      </w:pPr>
      <w:r>
        <w:rPr>
          <w:sz w:val="28"/>
        </w:rPr>
        <w:t xml:space="preserve">Музыкальная критика на рубеже </w:t>
      </w:r>
      <w:r>
        <w:rPr>
          <w:sz w:val="28"/>
          <w:lang w:val="en-US"/>
        </w:rPr>
        <w:t>XIX</w:t>
      </w:r>
      <w:r>
        <w:rPr>
          <w:sz w:val="28"/>
        </w:rPr>
        <w:t xml:space="preserve"> – </w:t>
      </w:r>
      <w:r>
        <w:rPr>
          <w:sz w:val="28"/>
          <w:lang w:val="en-US"/>
        </w:rPr>
        <w:t>XX</w:t>
      </w:r>
      <w:r w:rsidRPr="00064185">
        <w:rPr>
          <w:sz w:val="28"/>
        </w:rPr>
        <w:t xml:space="preserve"> </w:t>
      </w:r>
      <w:r>
        <w:rPr>
          <w:sz w:val="28"/>
        </w:rPr>
        <w:t>веков.</w:t>
      </w:r>
    </w:p>
    <w:p w:rsidR="00064185" w:rsidRDefault="00064185" w:rsidP="00064185">
      <w:pPr>
        <w:pStyle w:val="Style4"/>
        <w:widowControl/>
        <w:numPr>
          <w:ilvl w:val="0"/>
          <w:numId w:val="28"/>
        </w:numPr>
        <w:spacing w:before="10" w:line="278" w:lineRule="exact"/>
        <w:jc w:val="both"/>
        <w:rPr>
          <w:bCs/>
          <w:sz w:val="28"/>
          <w:szCs w:val="28"/>
        </w:rPr>
      </w:pPr>
      <w:r>
        <w:rPr>
          <w:sz w:val="28"/>
        </w:rPr>
        <w:t xml:space="preserve">Представители советского музыкознания и критики: Б. Асафьев, Б. </w:t>
      </w:r>
      <w:proofErr w:type="spellStart"/>
      <w:r>
        <w:rPr>
          <w:sz w:val="28"/>
        </w:rPr>
        <w:t>Ярустовский</w:t>
      </w:r>
      <w:proofErr w:type="spellEnd"/>
      <w:r>
        <w:rPr>
          <w:sz w:val="28"/>
        </w:rPr>
        <w:t xml:space="preserve">, Г. </w:t>
      </w:r>
      <w:proofErr w:type="spellStart"/>
      <w:r>
        <w:rPr>
          <w:sz w:val="28"/>
        </w:rPr>
        <w:t>Хубов</w:t>
      </w:r>
      <w:proofErr w:type="spellEnd"/>
      <w:r>
        <w:rPr>
          <w:sz w:val="28"/>
        </w:rPr>
        <w:t xml:space="preserve">, Ю. Келдыш, И. Соллертинский, Л. Генина, М. </w:t>
      </w:r>
      <w:proofErr w:type="spellStart"/>
      <w:r>
        <w:rPr>
          <w:sz w:val="28"/>
        </w:rPr>
        <w:t>Сабинина</w:t>
      </w:r>
      <w:proofErr w:type="spellEnd"/>
      <w:r>
        <w:rPr>
          <w:sz w:val="28"/>
        </w:rPr>
        <w:t xml:space="preserve">, А. </w:t>
      </w:r>
      <w:proofErr w:type="spellStart"/>
      <w:r>
        <w:rPr>
          <w:sz w:val="28"/>
        </w:rPr>
        <w:t>Сохор</w:t>
      </w:r>
      <w:proofErr w:type="spellEnd"/>
      <w:r>
        <w:rPr>
          <w:sz w:val="28"/>
        </w:rPr>
        <w:t>, Т. Ливанова, Т. Левая, Г. Орджоникидзе и др.</w:t>
      </w:r>
    </w:p>
    <w:p w:rsidR="00064185" w:rsidRDefault="00064185" w:rsidP="00064185">
      <w:pPr>
        <w:ind w:left="780"/>
        <w:jc w:val="center"/>
        <w:rPr>
          <w:sz w:val="28"/>
          <w:szCs w:val="28"/>
        </w:rPr>
      </w:pPr>
    </w:p>
    <w:p w:rsidR="00064185" w:rsidRPr="00064185" w:rsidRDefault="00064185" w:rsidP="00064185">
      <w:pPr>
        <w:jc w:val="center"/>
        <w:rPr>
          <w:b/>
          <w:sz w:val="28"/>
          <w:szCs w:val="28"/>
        </w:rPr>
      </w:pPr>
      <w:r w:rsidRPr="00064185">
        <w:rPr>
          <w:b/>
          <w:sz w:val="28"/>
          <w:szCs w:val="28"/>
        </w:rPr>
        <w:t>Практические задания к зачету:</w:t>
      </w:r>
    </w:p>
    <w:p w:rsidR="00064185" w:rsidRPr="008F5007" w:rsidRDefault="00064185" w:rsidP="00064185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8F5007">
        <w:rPr>
          <w:sz w:val="28"/>
          <w:szCs w:val="28"/>
        </w:rPr>
        <w:t>еферат</w:t>
      </w:r>
      <w:r>
        <w:rPr>
          <w:sz w:val="28"/>
          <w:szCs w:val="28"/>
        </w:rPr>
        <w:t>-доклад.</w:t>
      </w:r>
      <w:r w:rsidRPr="008F5007">
        <w:rPr>
          <w:sz w:val="28"/>
          <w:szCs w:val="28"/>
        </w:rPr>
        <w:t xml:space="preserve"> </w:t>
      </w:r>
    </w:p>
    <w:p w:rsidR="00064185" w:rsidRPr="009D176C" w:rsidRDefault="00064185" w:rsidP="00064185">
      <w:pPr>
        <w:numPr>
          <w:ilvl w:val="0"/>
          <w:numId w:val="29"/>
        </w:numPr>
        <w:jc w:val="both"/>
        <w:rPr>
          <w:sz w:val="28"/>
          <w:szCs w:val="28"/>
        </w:rPr>
      </w:pPr>
      <w:r w:rsidRPr="009D176C">
        <w:rPr>
          <w:sz w:val="28"/>
          <w:szCs w:val="28"/>
        </w:rPr>
        <w:t>Анализ жанров музыкально – критических работ с целью изучения их специфики.</w:t>
      </w:r>
    </w:p>
    <w:p w:rsidR="00064185" w:rsidRPr="008F5007" w:rsidRDefault="00064185" w:rsidP="00064185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8F5007">
        <w:rPr>
          <w:sz w:val="28"/>
          <w:szCs w:val="28"/>
        </w:rPr>
        <w:t>равнительный анализ различных интерпретаций музыкальных произведений</w:t>
      </w:r>
      <w:r>
        <w:rPr>
          <w:sz w:val="28"/>
          <w:szCs w:val="28"/>
        </w:rPr>
        <w:t>.</w:t>
      </w:r>
      <w:r w:rsidRPr="008F5007">
        <w:rPr>
          <w:sz w:val="28"/>
          <w:szCs w:val="28"/>
        </w:rPr>
        <w:t xml:space="preserve"> </w:t>
      </w:r>
    </w:p>
    <w:p w:rsidR="00064185" w:rsidRPr="008F5007" w:rsidRDefault="00064185" w:rsidP="00064185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Письменное </w:t>
      </w:r>
      <w:r w:rsidRPr="008F5007">
        <w:rPr>
          <w:sz w:val="28"/>
          <w:szCs w:val="28"/>
        </w:rPr>
        <w:t xml:space="preserve">освоение жанров заметки, интервью, </w:t>
      </w:r>
      <w:r>
        <w:rPr>
          <w:sz w:val="28"/>
          <w:szCs w:val="28"/>
        </w:rPr>
        <w:t>творческого портрета</w:t>
      </w:r>
      <w:r w:rsidRPr="008F5007">
        <w:rPr>
          <w:sz w:val="28"/>
          <w:szCs w:val="28"/>
        </w:rPr>
        <w:t xml:space="preserve"> и рецензии</w:t>
      </w:r>
      <w:r>
        <w:rPr>
          <w:sz w:val="28"/>
          <w:szCs w:val="28"/>
        </w:rPr>
        <w:t>.</w:t>
      </w:r>
    </w:p>
    <w:p w:rsidR="00064185" w:rsidRPr="009D176C" w:rsidRDefault="00064185" w:rsidP="00064185">
      <w:pPr>
        <w:numPr>
          <w:ilvl w:val="0"/>
          <w:numId w:val="29"/>
        </w:numPr>
        <w:jc w:val="both"/>
        <w:rPr>
          <w:sz w:val="28"/>
          <w:szCs w:val="28"/>
        </w:rPr>
      </w:pPr>
      <w:r w:rsidRPr="009D176C">
        <w:rPr>
          <w:sz w:val="28"/>
          <w:szCs w:val="28"/>
        </w:rPr>
        <w:t>Изучение и обсуждение музыкально-критических материалов периодической печати.</w:t>
      </w:r>
    </w:p>
    <w:p w:rsidR="00681191" w:rsidRDefault="00681191" w:rsidP="00704671">
      <w:pPr>
        <w:pStyle w:val="Default"/>
        <w:tabs>
          <w:tab w:val="left" w:pos="507"/>
        </w:tabs>
        <w:jc w:val="both"/>
        <w:rPr>
          <w:sz w:val="28"/>
          <w:szCs w:val="28"/>
        </w:rPr>
      </w:pPr>
    </w:p>
    <w:p w:rsidR="00681191" w:rsidRPr="003812AE" w:rsidRDefault="00681191" w:rsidP="00A72BE2">
      <w:pPr>
        <w:ind w:firstLine="426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681191" w:rsidRPr="003812AE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уровень освоения учебного материала,</w:t>
      </w:r>
    </w:p>
    <w:p w:rsidR="00681191" w:rsidRPr="003812AE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681191" w:rsidRPr="003812AE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 xml:space="preserve">полнота </w:t>
      </w:r>
      <w:proofErr w:type="spellStart"/>
      <w:r w:rsidRPr="003812AE">
        <w:rPr>
          <w:sz w:val="28"/>
          <w:szCs w:val="28"/>
        </w:rPr>
        <w:t>общеучебных</w:t>
      </w:r>
      <w:proofErr w:type="spellEnd"/>
      <w:r w:rsidRPr="003812AE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681191" w:rsidRPr="003812AE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681191" w:rsidRDefault="00681191" w:rsidP="00A7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2AE">
        <w:rPr>
          <w:sz w:val="28"/>
          <w:szCs w:val="28"/>
        </w:rP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681191" w:rsidRPr="003812AE" w:rsidRDefault="00681191" w:rsidP="00A72BE2">
      <w:pPr>
        <w:ind w:firstLine="426"/>
        <w:jc w:val="both"/>
        <w:rPr>
          <w:sz w:val="28"/>
          <w:szCs w:val="28"/>
        </w:rPr>
      </w:pPr>
    </w:p>
    <w:p w:rsidR="00681191" w:rsidRDefault="00681191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681191" w:rsidRDefault="00681191" w:rsidP="0062613F">
      <w:pPr>
        <w:jc w:val="both"/>
        <w:rPr>
          <w:sz w:val="28"/>
        </w:rPr>
      </w:pPr>
      <w:r>
        <w:rPr>
          <w:sz w:val="28"/>
        </w:rPr>
        <w:t xml:space="preserve">          - </w:t>
      </w:r>
      <w:r w:rsidR="00D27308">
        <w:rPr>
          <w:sz w:val="28"/>
        </w:rPr>
        <w:t>подготовка</w:t>
      </w:r>
      <w:r>
        <w:rPr>
          <w:sz w:val="28"/>
        </w:rPr>
        <w:t xml:space="preserve"> </w:t>
      </w:r>
      <w:r w:rsidR="00D27308">
        <w:rPr>
          <w:sz w:val="28"/>
        </w:rPr>
        <w:t>и публикация статей разных жанров</w:t>
      </w:r>
      <w:r>
        <w:rPr>
          <w:sz w:val="28"/>
        </w:rPr>
        <w:t>.</w:t>
      </w:r>
    </w:p>
    <w:p w:rsidR="00681191" w:rsidRDefault="00681191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377C42" w:rsidRDefault="00681191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>
        <w:rPr>
          <w:sz w:val="28"/>
          <w:szCs w:val="28"/>
        </w:rPr>
        <w:t>ы с целью приобретения обучающимися</w:t>
      </w:r>
      <w:r w:rsidRPr="00377C42">
        <w:rPr>
          <w:sz w:val="28"/>
          <w:szCs w:val="28"/>
        </w:rPr>
        <w:t xml:space="preserve"> общих и профессиональных компетенций, </w:t>
      </w:r>
      <w:r w:rsidRPr="00377C42">
        <w:rPr>
          <w:sz w:val="28"/>
          <w:szCs w:val="28"/>
        </w:rPr>
        <w:lastRenderedPageBreak/>
        <w:t>позволяющих сформировать у них способности к саморазвитию, к самообразованию и инновационной деятельности.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Большое внимание нужно уделить</w:t>
      </w:r>
      <w:r w:rsidR="00A72BE2">
        <w:rPr>
          <w:sz w:val="28"/>
          <w:szCs w:val="28"/>
        </w:rPr>
        <w:t xml:space="preserve"> контролю самостоятельной работы</w:t>
      </w:r>
      <w:r w:rsidRPr="00377C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Pr="00377C42">
        <w:rPr>
          <w:sz w:val="28"/>
          <w:szCs w:val="28"/>
        </w:rPr>
        <w:t xml:space="preserve"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</w:t>
      </w:r>
      <w:r>
        <w:rPr>
          <w:sz w:val="28"/>
          <w:szCs w:val="28"/>
        </w:rPr>
        <w:t>Важно научить обучающихся методике самостоятельной работы при исполнении различных видов заданий.</w:t>
      </w:r>
    </w:p>
    <w:p w:rsidR="00D27308" w:rsidRPr="00D27308" w:rsidRDefault="00D27308" w:rsidP="00D27308">
      <w:pPr>
        <w:ind w:firstLine="240"/>
        <w:jc w:val="both"/>
        <w:rPr>
          <w:sz w:val="28"/>
          <w:szCs w:val="28"/>
        </w:rPr>
      </w:pPr>
      <w:r w:rsidRPr="00D27308">
        <w:rPr>
          <w:sz w:val="28"/>
          <w:szCs w:val="28"/>
        </w:rPr>
        <w:t xml:space="preserve">Основная задача предмета – воспитание первоначальных навыков музыкально-литературной работы. Курс должен строиться по принципу постепенного усложнения творческих заданий: от простейших форм слухового анализа сольного и ансамблевого исполнения (с целью развития навыков художественного восприятия и оценки исполнения) – к более сложным творческим заданиям, включающим освоение некоторых музыкально-критических жанров (хроникальная заметка, аннотация, рецензия и др.). </w:t>
      </w:r>
    </w:p>
    <w:p w:rsidR="00D27308" w:rsidRPr="00D27308" w:rsidRDefault="00D27308" w:rsidP="00D27308">
      <w:pPr>
        <w:ind w:firstLine="240"/>
        <w:jc w:val="both"/>
        <w:rPr>
          <w:bCs/>
          <w:sz w:val="28"/>
          <w:szCs w:val="28"/>
        </w:rPr>
      </w:pPr>
      <w:r w:rsidRPr="00D27308">
        <w:rPr>
          <w:bCs/>
          <w:sz w:val="28"/>
          <w:szCs w:val="28"/>
        </w:rPr>
        <w:t>В процессе обучения студентов дисциплине «</w:t>
      </w:r>
      <w:r w:rsidRPr="00D27308">
        <w:rPr>
          <w:sz w:val="28"/>
          <w:szCs w:val="28"/>
        </w:rPr>
        <w:t>Основы музыкальной критики и изучение музыковедческой литературы</w:t>
      </w:r>
      <w:r w:rsidRPr="00D27308">
        <w:rPr>
          <w:bCs/>
          <w:sz w:val="28"/>
          <w:szCs w:val="28"/>
        </w:rPr>
        <w:t xml:space="preserve">» перед преподавателем стоит задача не только ознакомить обучающихся с таким направлением, как музыкальная критика, но и помочь им попробовать свои силы в самостоятельной работе. Поэтому, на наш взгляд, на данное время оптимальной можно считать </w:t>
      </w:r>
      <w:r w:rsidRPr="00D27308">
        <w:rPr>
          <w:bCs/>
          <w:i/>
          <w:iCs/>
          <w:sz w:val="28"/>
          <w:szCs w:val="28"/>
        </w:rPr>
        <w:t>следующую форму организации обучения</w:t>
      </w:r>
      <w:r w:rsidRPr="00D27308">
        <w:rPr>
          <w:bCs/>
          <w:sz w:val="28"/>
          <w:szCs w:val="28"/>
        </w:rPr>
        <w:t>:</w:t>
      </w:r>
    </w:p>
    <w:p w:rsidR="00D27308" w:rsidRPr="00D27308" w:rsidRDefault="00D27308" w:rsidP="00D27308">
      <w:pPr>
        <w:ind w:firstLine="240"/>
        <w:jc w:val="both"/>
        <w:rPr>
          <w:bCs/>
          <w:sz w:val="28"/>
          <w:szCs w:val="28"/>
        </w:rPr>
      </w:pPr>
      <w:r w:rsidRPr="00D27308">
        <w:rPr>
          <w:bCs/>
          <w:sz w:val="28"/>
          <w:szCs w:val="28"/>
        </w:rPr>
        <w:t xml:space="preserve">1. </w:t>
      </w:r>
      <w:r w:rsidRPr="00D27308">
        <w:rPr>
          <w:bCs/>
          <w:i/>
          <w:sz w:val="28"/>
          <w:szCs w:val="28"/>
        </w:rPr>
        <w:t>Лекционные занятия.</w:t>
      </w:r>
      <w:r w:rsidRPr="00D27308">
        <w:rPr>
          <w:bCs/>
          <w:sz w:val="28"/>
          <w:szCs w:val="28"/>
        </w:rPr>
        <w:t xml:space="preserve"> Этот блок предусматривает информирование студентов о теоретических основах музыкальной критики. Так, студенты должны знать, насколько актуальна сейчас музыкальная критика, в чем заключаются ее цель и задачи, каковы ее объект и предмет исследования, функционально-жанровое разнообразие, различие в типах критики и т.д. Отдельное внимание преподаватель уделяет этическим требованиям, предъявляемым к критику. В рамках лекционных занятий для лучшего усвоения знаний студентами преподаватель подкрепляет теоретические сведения примерами из современной практики отечественной и зарубежной критики СМИ.</w:t>
      </w:r>
    </w:p>
    <w:p w:rsidR="00D27308" w:rsidRPr="00D27308" w:rsidRDefault="00D27308" w:rsidP="00D27308">
      <w:pPr>
        <w:ind w:firstLine="240"/>
        <w:jc w:val="both"/>
        <w:rPr>
          <w:bCs/>
          <w:sz w:val="28"/>
          <w:szCs w:val="28"/>
        </w:rPr>
      </w:pPr>
      <w:r w:rsidRPr="00D27308">
        <w:rPr>
          <w:bCs/>
          <w:sz w:val="28"/>
          <w:szCs w:val="28"/>
        </w:rPr>
        <w:t>2.</w:t>
      </w:r>
      <w:r w:rsidRPr="00D27308">
        <w:rPr>
          <w:bCs/>
          <w:i/>
          <w:sz w:val="28"/>
          <w:szCs w:val="28"/>
        </w:rPr>
        <w:t xml:space="preserve"> Практические занятия.</w:t>
      </w:r>
      <w:r w:rsidRPr="00D27308">
        <w:rPr>
          <w:bCs/>
          <w:sz w:val="28"/>
          <w:szCs w:val="28"/>
        </w:rPr>
        <w:t xml:space="preserve"> Данная форма организации обучения направлена на то, чтобы обучающиеся с помощью преподавателя познакомились с творчеством ведущих музыкальных критиков федеральных и республиканских печатных СМИ. </w:t>
      </w:r>
    </w:p>
    <w:p w:rsidR="00D27308" w:rsidRPr="00D27308" w:rsidRDefault="00D27308" w:rsidP="00D27308">
      <w:pPr>
        <w:ind w:firstLine="240"/>
        <w:jc w:val="both"/>
        <w:rPr>
          <w:bCs/>
          <w:sz w:val="28"/>
          <w:szCs w:val="28"/>
        </w:rPr>
      </w:pPr>
      <w:r w:rsidRPr="00D27308">
        <w:rPr>
          <w:bCs/>
          <w:sz w:val="28"/>
          <w:szCs w:val="28"/>
        </w:rPr>
        <w:t xml:space="preserve">Практические занятия предлагается проводить в трех видах. </w:t>
      </w:r>
      <w:r w:rsidRPr="00D27308">
        <w:rPr>
          <w:bCs/>
          <w:i/>
          <w:sz w:val="28"/>
          <w:szCs w:val="28"/>
        </w:rPr>
        <w:t>Первый</w:t>
      </w:r>
      <w:r w:rsidRPr="00D27308">
        <w:rPr>
          <w:bCs/>
          <w:sz w:val="28"/>
          <w:szCs w:val="28"/>
        </w:rPr>
        <w:t xml:space="preserve"> – в начале занятия студентам раздается подготовленная преподавателем подборка публикаций и статей. Обучающиеся знакомятся с каждым выступлением и совместно с преподавателем обсуждают его на предмет выявления авторской цели, объекта и предмета данного исследования, средств художественной выразительности, применяемых критиком и т.п. Таким образом, цель данного вида занятий – дать представление студентам о методике критического анализа творческого произведения, а также предоставить им возможность самостоятельно провести мини-исследование конкретной статьи и сделать собственные выводы по его результатам. </w:t>
      </w:r>
    </w:p>
    <w:p w:rsidR="00D27308" w:rsidRPr="00D27308" w:rsidRDefault="00D27308" w:rsidP="00D27308">
      <w:pPr>
        <w:ind w:firstLine="240"/>
        <w:jc w:val="both"/>
        <w:rPr>
          <w:bCs/>
          <w:spacing w:val="-4"/>
          <w:sz w:val="28"/>
          <w:szCs w:val="28"/>
        </w:rPr>
      </w:pPr>
      <w:r w:rsidRPr="00D27308">
        <w:rPr>
          <w:bCs/>
          <w:i/>
          <w:spacing w:val="-4"/>
          <w:sz w:val="28"/>
          <w:szCs w:val="28"/>
        </w:rPr>
        <w:t>Второй</w:t>
      </w:r>
      <w:r w:rsidRPr="00D27308">
        <w:rPr>
          <w:bCs/>
          <w:spacing w:val="-4"/>
          <w:sz w:val="28"/>
          <w:szCs w:val="28"/>
        </w:rPr>
        <w:t xml:space="preserve"> вид обучения – подготовка реферата. Его цель – предоставление возможности каждому студенту попробовать свои силы в исследовании творческого своеобразия конкретного м</w:t>
      </w:r>
      <w:r w:rsidRPr="00D27308">
        <w:rPr>
          <w:bCs/>
          <w:sz w:val="31"/>
          <w:szCs w:val="31"/>
        </w:rPr>
        <w:t>узыкаль</w:t>
      </w:r>
      <w:r w:rsidRPr="00D27308">
        <w:rPr>
          <w:bCs/>
          <w:spacing w:val="-4"/>
          <w:sz w:val="28"/>
          <w:szCs w:val="28"/>
        </w:rPr>
        <w:t xml:space="preserve">ного типа критики (определяется студентом по </w:t>
      </w:r>
      <w:r w:rsidRPr="00D27308">
        <w:rPr>
          <w:bCs/>
          <w:spacing w:val="-4"/>
          <w:sz w:val="28"/>
          <w:szCs w:val="28"/>
        </w:rPr>
        <w:lastRenderedPageBreak/>
        <w:t xml:space="preserve">согласованию с преподавателем). Учащийся самостоятельно выполняет работу, а на занятии докладывает коллегам о результатах своего анализа </w:t>
      </w:r>
      <w:r w:rsidRPr="00D27308">
        <w:rPr>
          <w:bCs/>
          <w:spacing w:val="-4"/>
          <w:sz w:val="28"/>
          <w:szCs w:val="28"/>
        </w:rPr>
        <w:br/>
        <w:t>и отвечает на возможные вопросы. При этом ему необходимо рассказать и о методике своего исследования. В зависимости от количества желающих выполнить такое задание преподаватель может для заслушивания выступлений выделять время (10 – 15 минут) на каждом занятии и обсуждать работу студента.</w:t>
      </w:r>
    </w:p>
    <w:p w:rsidR="00D27308" w:rsidRPr="00D27308" w:rsidRDefault="00D27308" w:rsidP="00D27308">
      <w:pPr>
        <w:ind w:hanging="180"/>
        <w:jc w:val="both"/>
        <w:rPr>
          <w:sz w:val="28"/>
          <w:szCs w:val="28"/>
        </w:rPr>
      </w:pPr>
      <w:r w:rsidRPr="00D27308">
        <w:rPr>
          <w:bCs/>
          <w:sz w:val="28"/>
          <w:szCs w:val="28"/>
        </w:rPr>
        <w:t xml:space="preserve">     </w:t>
      </w:r>
      <w:r w:rsidRPr="00D27308">
        <w:rPr>
          <w:bCs/>
          <w:i/>
          <w:sz w:val="28"/>
          <w:szCs w:val="28"/>
        </w:rPr>
        <w:t>Третий</w:t>
      </w:r>
      <w:r w:rsidRPr="00D27308">
        <w:rPr>
          <w:bCs/>
          <w:sz w:val="28"/>
          <w:szCs w:val="28"/>
        </w:rPr>
        <w:t xml:space="preserve"> вид обучения - работа с музыкальным материалом.</w:t>
      </w:r>
      <w:r w:rsidRPr="00D27308">
        <w:rPr>
          <w:sz w:val="28"/>
          <w:szCs w:val="28"/>
        </w:rPr>
        <w:t xml:space="preserve"> Ознакомление с аудио, видеозаписями выдающихся исполнителей прошлого и современности. Широкое использование иллюстративных материалов (аудио и видео) в цифровых форматах позволяет:</w:t>
      </w:r>
    </w:p>
    <w:p w:rsidR="00D27308" w:rsidRPr="00D27308" w:rsidRDefault="00D27308" w:rsidP="00D27308">
      <w:pPr>
        <w:jc w:val="both"/>
        <w:rPr>
          <w:b/>
          <w:sz w:val="28"/>
          <w:szCs w:val="28"/>
        </w:rPr>
      </w:pPr>
      <w:r w:rsidRPr="00D27308">
        <w:rPr>
          <w:sz w:val="28"/>
          <w:szCs w:val="28"/>
        </w:rPr>
        <w:t xml:space="preserve">- осуществлять удобную компоновку материала; </w:t>
      </w:r>
    </w:p>
    <w:p w:rsidR="00D27308" w:rsidRPr="00D27308" w:rsidRDefault="00D27308" w:rsidP="00D27308">
      <w:pPr>
        <w:jc w:val="both"/>
        <w:rPr>
          <w:b/>
          <w:sz w:val="28"/>
          <w:szCs w:val="28"/>
        </w:rPr>
      </w:pPr>
      <w:r w:rsidRPr="00D27308">
        <w:rPr>
          <w:sz w:val="28"/>
          <w:szCs w:val="28"/>
        </w:rPr>
        <w:t>- использовать информационные технологии для углубленного анализа исполнительских приемов, особенностей интерпретации, сравнительного анализа трактовок произведении разными исполнителями;</w:t>
      </w:r>
    </w:p>
    <w:p w:rsidR="00D27308" w:rsidRPr="00D27308" w:rsidRDefault="00D27308" w:rsidP="00D27308">
      <w:pPr>
        <w:jc w:val="both"/>
        <w:rPr>
          <w:sz w:val="28"/>
          <w:szCs w:val="28"/>
        </w:rPr>
      </w:pPr>
      <w:r w:rsidRPr="00D27308">
        <w:rPr>
          <w:sz w:val="28"/>
          <w:szCs w:val="28"/>
        </w:rPr>
        <w:t>- слуховой и информационный анализ интерпретаций;</w:t>
      </w:r>
    </w:p>
    <w:p w:rsidR="00D27308" w:rsidRPr="00D27308" w:rsidRDefault="00D27308" w:rsidP="00D2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27308">
        <w:rPr>
          <w:sz w:val="28"/>
          <w:szCs w:val="28"/>
        </w:rPr>
        <w:t>- составление рецензий на совместно посещаемые концерты;</w:t>
      </w:r>
      <w:r w:rsidRPr="00D27308">
        <w:rPr>
          <w:bCs/>
          <w:sz w:val="28"/>
          <w:szCs w:val="28"/>
        </w:rPr>
        <w:t xml:space="preserve"> </w:t>
      </w:r>
    </w:p>
    <w:p w:rsidR="00D27308" w:rsidRPr="00D27308" w:rsidRDefault="00D27308" w:rsidP="00D27308">
      <w:pPr>
        <w:ind w:firstLine="240"/>
        <w:jc w:val="both"/>
        <w:rPr>
          <w:bCs/>
          <w:sz w:val="28"/>
          <w:szCs w:val="28"/>
        </w:rPr>
      </w:pPr>
      <w:r w:rsidRPr="00D27308">
        <w:rPr>
          <w:bCs/>
          <w:sz w:val="28"/>
          <w:szCs w:val="28"/>
        </w:rPr>
        <w:t xml:space="preserve">3. </w:t>
      </w:r>
      <w:r w:rsidRPr="00D27308">
        <w:rPr>
          <w:bCs/>
          <w:i/>
          <w:sz w:val="28"/>
          <w:szCs w:val="28"/>
        </w:rPr>
        <w:t xml:space="preserve">Самостоятельная практическая внеаудиторная работа студентов. </w:t>
      </w:r>
      <w:r w:rsidRPr="00D27308">
        <w:rPr>
          <w:bCs/>
          <w:sz w:val="28"/>
          <w:szCs w:val="28"/>
        </w:rPr>
        <w:t xml:space="preserve">Предусматривает самостоятельную подготовку в одном из наиболее часто встречающихся в современной критике жанров: хроникальной заметке, интервью, аннотации на книгу, нотный сборник или диск и рецензии. Предполагается </w:t>
      </w:r>
      <w:r w:rsidRPr="00D27308">
        <w:rPr>
          <w:sz w:val="28"/>
          <w:szCs w:val="28"/>
        </w:rPr>
        <w:t>совместное со студентами данного курса обсуждение самостоятельных внеаудиторных работ студентов. Выявление достоинств / недостатков и оценка каждого произведения.</w:t>
      </w:r>
      <w:r w:rsidRPr="00D27308">
        <w:rPr>
          <w:bCs/>
          <w:sz w:val="28"/>
          <w:szCs w:val="28"/>
        </w:rPr>
        <w:t xml:space="preserve"> Сверхзадачей студента является возможность публикации текста в СМИ.</w:t>
      </w:r>
    </w:p>
    <w:p w:rsidR="00681191" w:rsidRPr="00D61536" w:rsidRDefault="00681191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191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681191" w:rsidRPr="00D61536" w:rsidRDefault="00681191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1191" w:rsidRPr="00377C42" w:rsidRDefault="00681191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681191" w:rsidRPr="007F0009" w:rsidRDefault="00681191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В-третьих, план позволяет – при последующем возвращении к нему – быстрее обычного вспомнить прочитанное.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</w:t>
      </w:r>
      <w:proofErr w:type="gramStart"/>
      <w:r w:rsidRPr="00377C42">
        <w:rPr>
          <w:sz w:val="28"/>
          <w:szCs w:val="28"/>
        </w:rPr>
        <w:t>к дословным записи</w:t>
      </w:r>
      <w:proofErr w:type="gramEnd"/>
      <w:r w:rsidRPr="00377C42">
        <w:rPr>
          <w:sz w:val="28"/>
          <w:szCs w:val="28"/>
        </w:rPr>
        <w:t xml:space="preserve"> об излагаемых в нем фактах), содержащие в себе квинтэссенцию содержания прочитанного.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 xml:space="preserve">– краткое изложение основного содержания исходного источника информации, дающее о нем обобщенное представление. </w:t>
      </w:r>
      <w:proofErr w:type="gramStart"/>
      <w:r w:rsidRPr="00377C42">
        <w:rPr>
          <w:sz w:val="28"/>
          <w:szCs w:val="28"/>
        </w:rPr>
        <w:t>К  написанию</w:t>
      </w:r>
      <w:proofErr w:type="gramEnd"/>
      <w:r w:rsidRPr="00377C42">
        <w:rPr>
          <w:sz w:val="28"/>
          <w:szCs w:val="28"/>
        </w:rPr>
        <w:t xml:space="preserve">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681191" w:rsidRDefault="00681191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81191" w:rsidRDefault="00681191" w:rsidP="0096647F">
      <w:pPr>
        <w:jc w:val="both"/>
        <w:rPr>
          <w:sz w:val="28"/>
          <w:szCs w:val="28"/>
        </w:rPr>
      </w:pPr>
    </w:p>
    <w:p w:rsidR="00681191" w:rsidRDefault="00681191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обучающихся. </w:t>
      </w:r>
    </w:p>
    <w:p w:rsidR="00681191" w:rsidRPr="0096647F" w:rsidRDefault="00681191" w:rsidP="0096647F">
      <w:pPr>
        <w:jc w:val="center"/>
        <w:rPr>
          <w:b/>
          <w:sz w:val="28"/>
          <w:szCs w:val="28"/>
        </w:rPr>
      </w:pPr>
    </w:p>
    <w:p w:rsidR="00681191" w:rsidRPr="00377C42" w:rsidRDefault="00681191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681191" w:rsidRPr="00377C42" w:rsidRDefault="00681191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681191" w:rsidRPr="00377C42" w:rsidRDefault="00681191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681191" w:rsidRPr="00377C42" w:rsidRDefault="00681191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681191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681191" w:rsidRPr="00377C42" w:rsidRDefault="00681191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681191" w:rsidRPr="00377C42" w:rsidRDefault="00681191" w:rsidP="0022362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подготовке доклада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Pr="00377C42">
        <w:rPr>
          <w:sz w:val="28"/>
          <w:szCs w:val="28"/>
        </w:rPr>
        <w:t>жного материала, определяющего содержание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Вступление должно содержать: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681191" w:rsidRPr="00377C42" w:rsidRDefault="00681191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5F67B4" w:rsidRDefault="00681191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681191" w:rsidRPr="005F67B4" w:rsidRDefault="00681191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681191" w:rsidRPr="005F67B4" w:rsidRDefault="00681191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681191" w:rsidRPr="005F67B4" w:rsidRDefault="00681191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681191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681191" w:rsidRPr="00377C42" w:rsidRDefault="00681191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681191" w:rsidRPr="00063400" w:rsidRDefault="00681191" w:rsidP="00063400">
      <w:pPr>
        <w:ind w:firstLine="54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 xml:space="preserve">. </w:t>
      </w:r>
      <w:bookmarkStart w:id="0" w:name="_GoBack"/>
      <w:bookmarkEnd w:id="0"/>
      <w:r w:rsidRPr="00377C42">
        <w:rPr>
          <w:b/>
          <w:sz w:val="28"/>
          <w:szCs w:val="28"/>
        </w:rPr>
        <w:t>Рекомендации по выполнению реферата</w:t>
      </w:r>
    </w:p>
    <w:p w:rsidR="00681191" w:rsidRPr="00377C42" w:rsidRDefault="00681191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681191" w:rsidRPr="00377C42" w:rsidRDefault="00681191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 xml:space="preserve">ные элементы </w:t>
      </w:r>
      <w:proofErr w:type="gramStart"/>
      <w:r>
        <w:rPr>
          <w:sz w:val="28"/>
          <w:szCs w:val="28"/>
        </w:rPr>
        <w:t>и  примерный</w:t>
      </w:r>
      <w:proofErr w:type="gramEnd"/>
      <w:r>
        <w:rPr>
          <w:sz w:val="28"/>
          <w:szCs w:val="28"/>
        </w:rPr>
        <w:t xml:space="preserve"> объем</w:t>
      </w:r>
      <w:r w:rsidRPr="00377C42">
        <w:rPr>
          <w:sz w:val="28"/>
          <w:szCs w:val="28"/>
        </w:rPr>
        <w:t xml:space="preserve"> страниц  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введение               </w:t>
      </w:r>
      <w:r w:rsidR="00223624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 стр.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</w:t>
      </w:r>
      <w:r w:rsidR="00223624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1-2 стр. 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681191" w:rsidRPr="00377C42" w:rsidRDefault="00681191" w:rsidP="00223624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</w:t>
      </w:r>
      <w:proofErr w:type="gramStart"/>
      <w:r w:rsidRPr="00377C42">
        <w:rPr>
          <w:sz w:val="28"/>
          <w:szCs w:val="28"/>
        </w:rPr>
        <w:t>необходимости)  -</w:t>
      </w:r>
      <w:proofErr w:type="gramEnd"/>
      <w:r w:rsidRPr="00377C42">
        <w:rPr>
          <w:sz w:val="28"/>
          <w:szCs w:val="28"/>
        </w:rPr>
        <w:t xml:space="preserve">  без ограничений.    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</w:t>
      </w:r>
      <w:proofErr w:type="gramStart"/>
      <w:r w:rsidRPr="00377C42">
        <w:rPr>
          <w:sz w:val="28"/>
          <w:szCs w:val="28"/>
        </w:rPr>
        <w:t>заключении  излагаются</w:t>
      </w:r>
      <w:proofErr w:type="gramEnd"/>
      <w:r w:rsidRPr="00377C42">
        <w:rPr>
          <w:sz w:val="28"/>
          <w:szCs w:val="28"/>
        </w:rPr>
        <w:t xml:space="preserve">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</w:t>
      </w:r>
      <w:r w:rsidR="00223624" w:rsidRPr="00377C42">
        <w:rPr>
          <w:sz w:val="28"/>
          <w:szCs w:val="28"/>
        </w:rPr>
        <w:t>и должны</w:t>
      </w:r>
      <w:r w:rsidRPr="00377C42">
        <w:rPr>
          <w:sz w:val="28"/>
          <w:szCs w:val="28"/>
        </w:rPr>
        <w:t xml:space="preserve"> присутствовать источники, изданные в последние 3 года.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681191" w:rsidRPr="00377C42" w:rsidRDefault="00223624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в</w:t>
      </w:r>
      <w:r w:rsidR="00681191" w:rsidRPr="00377C42">
        <w:rPr>
          <w:sz w:val="28"/>
          <w:szCs w:val="28"/>
        </w:rPr>
        <w:t xml:space="preserve"> конце работы указать источники </w:t>
      </w:r>
      <w:proofErr w:type="gramStart"/>
      <w:r w:rsidR="00681191" w:rsidRPr="00377C42">
        <w:rPr>
          <w:sz w:val="28"/>
          <w:szCs w:val="28"/>
        </w:rPr>
        <w:t>использованной  литературы</w:t>
      </w:r>
      <w:proofErr w:type="gramEnd"/>
      <w:r w:rsidR="00681191" w:rsidRPr="00377C42">
        <w:rPr>
          <w:sz w:val="28"/>
          <w:szCs w:val="28"/>
        </w:rPr>
        <w:t xml:space="preserve"> и интернет – источников.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681191" w:rsidRPr="00377C42" w:rsidRDefault="00681191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681191" w:rsidRPr="00377C42" w:rsidRDefault="00681191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681191" w:rsidRPr="00377C42" w:rsidRDefault="00681191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681191" w:rsidRPr="00377C42" w:rsidRDefault="00681191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681191" w:rsidRPr="00377C42" w:rsidRDefault="00681191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обучающегося: 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681191" w:rsidRPr="00377C42" w:rsidRDefault="00681191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681191" w:rsidRPr="00377C42" w:rsidRDefault="00681191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681191" w:rsidRPr="003C3997" w:rsidRDefault="00681191" w:rsidP="003C3997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681191" w:rsidRPr="00031D69" w:rsidRDefault="00681191" w:rsidP="0096647F"/>
    <w:p w:rsidR="00681191" w:rsidRPr="00974639" w:rsidRDefault="00681191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681191" w:rsidRDefault="00681191" w:rsidP="0096647F"/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063400">
        <w:rPr>
          <w:sz w:val="28"/>
          <w:szCs w:val="28"/>
        </w:rPr>
        <w:t>Аксюк</w:t>
      </w:r>
      <w:proofErr w:type="spellEnd"/>
      <w:r w:rsidRPr="00063400">
        <w:rPr>
          <w:sz w:val="28"/>
          <w:szCs w:val="28"/>
        </w:rPr>
        <w:t xml:space="preserve"> С. О музыке. Статьи и рецензии. М., 1980.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>Асафьев Б. Избранные труды. В 5 т. Тт. 4, 5. М., 1955, 1957.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>Асафьев Б. Избранные статьи о музыкальном просвещении и образовании. Л., 1973.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>Асафьев Б. Избранные статьи, очерки и рецензии. М. – Л., 1967.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Балакирев М. Исследования. Воспоминания. Размышления и статьи. Л., 1961. 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>Берлиоз Г. Избранные статьи. М., 1956.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>Берлиоз Г. Мемуары. Изд. 2-3. М., 1967.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Беспалова Н., Верещагина А. Русская прогрессивная художественная критика второй </w:t>
      </w:r>
      <w:proofErr w:type="gramStart"/>
      <w:r w:rsidRPr="00063400">
        <w:rPr>
          <w:sz w:val="28"/>
          <w:szCs w:val="28"/>
        </w:rPr>
        <w:t xml:space="preserve">половины  </w:t>
      </w:r>
      <w:r w:rsidRPr="00063400">
        <w:rPr>
          <w:sz w:val="28"/>
          <w:szCs w:val="28"/>
          <w:lang w:val="en-US"/>
        </w:rPr>
        <w:t>XIX</w:t>
      </w:r>
      <w:proofErr w:type="gramEnd"/>
      <w:r w:rsidRPr="00063400">
        <w:rPr>
          <w:sz w:val="28"/>
          <w:szCs w:val="28"/>
        </w:rPr>
        <w:t xml:space="preserve"> века. М., 1979.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>Бородин А. Критические статьи. М., 1982.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Бородин А. О музыке и музыкантах. М., 1958.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</w:t>
      </w:r>
      <w:proofErr w:type="spellStart"/>
      <w:r w:rsidRPr="00063400">
        <w:rPr>
          <w:sz w:val="28"/>
          <w:szCs w:val="28"/>
        </w:rPr>
        <w:t>Бронфин</w:t>
      </w:r>
      <w:proofErr w:type="spellEnd"/>
      <w:r w:rsidRPr="00063400">
        <w:rPr>
          <w:sz w:val="28"/>
          <w:szCs w:val="28"/>
        </w:rPr>
        <w:t xml:space="preserve"> Е. О современной музыкальной критике. Пособие для семинаров. М., 1977.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Вагнер Р. Кольцо </w:t>
      </w:r>
      <w:proofErr w:type="spellStart"/>
      <w:r w:rsidRPr="00063400">
        <w:rPr>
          <w:sz w:val="28"/>
          <w:szCs w:val="28"/>
        </w:rPr>
        <w:t>Нибелунга</w:t>
      </w:r>
      <w:proofErr w:type="spellEnd"/>
      <w:r w:rsidRPr="00063400">
        <w:rPr>
          <w:sz w:val="28"/>
          <w:szCs w:val="28"/>
        </w:rPr>
        <w:t>. Избранные работы. М., 2001.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Вольные мысли: к юбилею С. Слонимского. СПб., 2003.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Воспоминания о Листе. М., 2000.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lastRenderedPageBreak/>
        <w:t xml:space="preserve"> Воспоминания о Чайковском. Изд. 3-е, </w:t>
      </w:r>
      <w:proofErr w:type="spellStart"/>
      <w:r w:rsidRPr="00063400">
        <w:rPr>
          <w:sz w:val="28"/>
          <w:szCs w:val="28"/>
        </w:rPr>
        <w:t>испр</w:t>
      </w:r>
      <w:proofErr w:type="spellEnd"/>
      <w:r w:rsidRPr="00063400">
        <w:rPr>
          <w:sz w:val="28"/>
          <w:szCs w:val="28"/>
        </w:rPr>
        <w:t>. М., 1979.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Галушко М. У истоков музыкальной критики в Германии // Музыкальная критика (теория и методика). Сб. науч. тр. Л., 1984.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>Генина Л. Музыка и критика: контакты – контрасты. М., 1978.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Глущенко Г. Очерки по истории русской музыкальной критики конца </w:t>
      </w:r>
      <w:r w:rsidRPr="00063400">
        <w:rPr>
          <w:sz w:val="28"/>
          <w:szCs w:val="28"/>
          <w:lang w:val="en-US"/>
        </w:rPr>
        <w:t>XIX</w:t>
      </w:r>
      <w:r w:rsidRPr="00063400">
        <w:rPr>
          <w:sz w:val="28"/>
          <w:szCs w:val="28"/>
        </w:rPr>
        <w:t xml:space="preserve"> – начала </w:t>
      </w:r>
      <w:r w:rsidRPr="00063400">
        <w:rPr>
          <w:sz w:val="28"/>
          <w:szCs w:val="28"/>
          <w:lang w:val="en-US"/>
        </w:rPr>
        <w:t>XX</w:t>
      </w:r>
      <w:r w:rsidRPr="00063400">
        <w:rPr>
          <w:sz w:val="28"/>
          <w:szCs w:val="28"/>
        </w:rPr>
        <w:t xml:space="preserve"> века. Минск, 1983.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Гофман Э. Т. А. Избранные произведения. М., 1989.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Гофман Э. Т. А. Жизнь и творчество. Письма, высказывания, документы. М., 1980.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Дебюсси К. Статьи, рецензии, беседы. М. – Л., 1964.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Зарубежная музыка </w:t>
      </w:r>
      <w:r w:rsidRPr="00063400">
        <w:rPr>
          <w:sz w:val="28"/>
          <w:szCs w:val="28"/>
          <w:lang w:val="en-US"/>
        </w:rPr>
        <w:t>XX</w:t>
      </w:r>
      <w:r w:rsidRPr="00063400">
        <w:rPr>
          <w:sz w:val="28"/>
          <w:szCs w:val="28"/>
        </w:rPr>
        <w:t xml:space="preserve"> века. Сост. И. В. </w:t>
      </w:r>
      <w:proofErr w:type="spellStart"/>
      <w:r w:rsidRPr="00063400">
        <w:rPr>
          <w:sz w:val="28"/>
          <w:szCs w:val="28"/>
        </w:rPr>
        <w:t>Нестьева</w:t>
      </w:r>
      <w:proofErr w:type="spellEnd"/>
      <w:r w:rsidRPr="00063400">
        <w:rPr>
          <w:sz w:val="28"/>
          <w:szCs w:val="28"/>
        </w:rPr>
        <w:t>. М., 1975.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Каратыгин В. Избранные статьи. М., 1965.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</w:t>
      </w:r>
      <w:proofErr w:type="spellStart"/>
      <w:r w:rsidRPr="00063400">
        <w:rPr>
          <w:sz w:val="28"/>
          <w:szCs w:val="28"/>
        </w:rPr>
        <w:t>Кашкин</w:t>
      </w:r>
      <w:proofErr w:type="spellEnd"/>
      <w:r w:rsidRPr="00063400">
        <w:rPr>
          <w:sz w:val="28"/>
          <w:szCs w:val="28"/>
        </w:rPr>
        <w:t xml:space="preserve"> Н. Статьи о русской музыке и музыкантах. М., 1953.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Келдыш Ю. Критика и журналистика. </w:t>
      </w:r>
      <w:proofErr w:type="spellStart"/>
      <w:r w:rsidRPr="00063400">
        <w:rPr>
          <w:sz w:val="28"/>
          <w:szCs w:val="28"/>
        </w:rPr>
        <w:t>Избр</w:t>
      </w:r>
      <w:proofErr w:type="spellEnd"/>
      <w:r w:rsidRPr="00063400">
        <w:rPr>
          <w:sz w:val="28"/>
          <w:szCs w:val="28"/>
        </w:rPr>
        <w:t>. статьи. М., 1963.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Книга о Свиридове. Размышления. Высказывания. Статьи. Заметки. М., 1989.</w:t>
      </w:r>
    </w:p>
    <w:p w:rsidR="00063400" w:rsidRPr="00063400" w:rsidRDefault="00063400" w:rsidP="00063400">
      <w:pPr>
        <w:numPr>
          <w:ilvl w:val="0"/>
          <w:numId w:val="33"/>
        </w:numPr>
        <w:jc w:val="both"/>
        <w:rPr>
          <w:sz w:val="28"/>
          <w:szCs w:val="28"/>
        </w:rPr>
      </w:pPr>
      <w:r w:rsidRPr="00063400">
        <w:rPr>
          <w:sz w:val="28"/>
          <w:szCs w:val="28"/>
        </w:rPr>
        <w:t xml:space="preserve"> </w:t>
      </w:r>
      <w:proofErr w:type="spellStart"/>
      <w:r w:rsidRPr="00063400">
        <w:rPr>
          <w:sz w:val="28"/>
          <w:szCs w:val="28"/>
        </w:rPr>
        <w:t>Конен</w:t>
      </w:r>
      <w:proofErr w:type="spellEnd"/>
      <w:r w:rsidRPr="00063400">
        <w:rPr>
          <w:sz w:val="28"/>
          <w:szCs w:val="28"/>
        </w:rPr>
        <w:t xml:space="preserve"> В. Берлиоз – критик // Этюды о зарубежной музыке. Изд. 2, доп. М., 1975.</w:t>
      </w:r>
    </w:p>
    <w:p w:rsidR="00063400" w:rsidRPr="00063400" w:rsidRDefault="00063400" w:rsidP="00063400">
      <w:pPr>
        <w:jc w:val="both"/>
        <w:rPr>
          <w:sz w:val="28"/>
          <w:szCs w:val="28"/>
        </w:rPr>
      </w:pPr>
    </w:p>
    <w:p w:rsidR="00063400" w:rsidRPr="00063400" w:rsidRDefault="00063400" w:rsidP="00063400">
      <w:pPr>
        <w:jc w:val="both"/>
        <w:rPr>
          <w:sz w:val="28"/>
          <w:szCs w:val="28"/>
        </w:rPr>
      </w:pPr>
      <w:r w:rsidRPr="00063400">
        <w:rPr>
          <w:sz w:val="28"/>
          <w:szCs w:val="28"/>
        </w:rPr>
        <w:t>Интернет-ресурсы:</w:t>
      </w:r>
    </w:p>
    <w:p w:rsidR="00063400" w:rsidRPr="00063400" w:rsidRDefault="00063400" w:rsidP="0006340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5" w:history="1">
        <w:r w:rsidRPr="0006340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63400">
          <w:rPr>
            <w:color w:val="0000FF"/>
            <w:sz w:val="28"/>
            <w:szCs w:val="28"/>
            <w:u w:val="single"/>
          </w:rPr>
          <w:t>://</w:t>
        </w:r>
        <w:r w:rsidRPr="00063400">
          <w:rPr>
            <w:color w:val="0000FF"/>
            <w:sz w:val="28"/>
            <w:szCs w:val="28"/>
            <w:u w:val="single"/>
            <w:lang w:val="en-US"/>
          </w:rPr>
          <w:t>www</w:t>
        </w:r>
        <w:r w:rsidRPr="00063400">
          <w:rPr>
            <w:color w:val="0000FF"/>
            <w:sz w:val="28"/>
            <w:szCs w:val="28"/>
            <w:u w:val="single"/>
          </w:rPr>
          <w:t>.</w:t>
        </w:r>
        <w:r w:rsidRPr="00063400">
          <w:rPr>
            <w:color w:val="0000FF"/>
            <w:sz w:val="28"/>
            <w:szCs w:val="28"/>
            <w:u w:val="single"/>
            <w:lang w:val="en-US"/>
          </w:rPr>
          <w:t>classic</w:t>
        </w:r>
        <w:r w:rsidRPr="00063400">
          <w:rPr>
            <w:color w:val="0000FF"/>
            <w:sz w:val="28"/>
            <w:szCs w:val="28"/>
            <w:u w:val="single"/>
          </w:rPr>
          <w:t>-</w:t>
        </w:r>
        <w:r w:rsidRPr="00063400">
          <w:rPr>
            <w:color w:val="0000FF"/>
            <w:sz w:val="28"/>
            <w:szCs w:val="28"/>
            <w:u w:val="single"/>
            <w:lang w:val="en-US"/>
          </w:rPr>
          <w:t>music</w:t>
        </w:r>
        <w:r w:rsidRPr="0006340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6340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063400">
          <w:rPr>
            <w:color w:val="0000FF"/>
            <w:sz w:val="28"/>
            <w:szCs w:val="28"/>
            <w:u w:val="single"/>
          </w:rPr>
          <w:t>/</w:t>
        </w:r>
      </w:hyperlink>
    </w:p>
    <w:p w:rsidR="00063400" w:rsidRPr="00063400" w:rsidRDefault="00063400" w:rsidP="0006340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6" w:history="1">
        <w:r w:rsidRPr="00063400">
          <w:rPr>
            <w:color w:val="0000FF"/>
            <w:sz w:val="28"/>
            <w:szCs w:val="28"/>
            <w:u w:val="single"/>
          </w:rPr>
          <w:t>http://www.infoliolib.info/philol/putilov/1.html</w:t>
        </w:r>
      </w:hyperlink>
    </w:p>
    <w:p w:rsidR="00063400" w:rsidRPr="00063400" w:rsidRDefault="00063400" w:rsidP="0006340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7" w:history="1">
        <w:r w:rsidRPr="00063400">
          <w:rPr>
            <w:color w:val="0000FF"/>
            <w:sz w:val="28"/>
            <w:szCs w:val="28"/>
            <w:u w:val="single"/>
          </w:rPr>
          <w:t>http://www.</w:t>
        </w:r>
        <w:proofErr w:type="spellStart"/>
        <w:r w:rsidRPr="00063400">
          <w:rPr>
            <w:color w:val="0000FF"/>
            <w:sz w:val="28"/>
            <w:szCs w:val="28"/>
            <w:u w:val="single"/>
            <w:lang w:val="en-US"/>
          </w:rPr>
          <w:t>intoclassics</w:t>
        </w:r>
        <w:proofErr w:type="spellEnd"/>
        <w:r w:rsidRPr="00063400">
          <w:rPr>
            <w:color w:val="0000FF"/>
            <w:sz w:val="28"/>
            <w:szCs w:val="28"/>
            <w:u w:val="single"/>
          </w:rPr>
          <w:t>.</w:t>
        </w:r>
        <w:r w:rsidRPr="00063400">
          <w:rPr>
            <w:color w:val="0000FF"/>
            <w:sz w:val="28"/>
            <w:szCs w:val="28"/>
            <w:u w:val="single"/>
            <w:lang w:val="en-US"/>
          </w:rPr>
          <w:t>net</w:t>
        </w:r>
        <w:r w:rsidRPr="00063400">
          <w:rPr>
            <w:color w:val="0000FF"/>
            <w:sz w:val="28"/>
            <w:szCs w:val="28"/>
            <w:u w:val="single"/>
          </w:rPr>
          <w:t>/</w:t>
        </w:r>
      </w:hyperlink>
    </w:p>
    <w:p w:rsidR="00063400" w:rsidRPr="00063400" w:rsidRDefault="00063400" w:rsidP="0006340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8" w:history="1">
        <w:r w:rsidRPr="00063400">
          <w:rPr>
            <w:color w:val="0000FF"/>
            <w:sz w:val="28"/>
            <w:szCs w:val="28"/>
            <w:u w:val="single"/>
          </w:rPr>
          <w:t>http://www.ruplace.ru/kuljtura</w:t>
        </w:r>
      </w:hyperlink>
    </w:p>
    <w:p w:rsidR="00063400" w:rsidRPr="00063400" w:rsidRDefault="00063400" w:rsidP="00063400">
      <w:pPr>
        <w:numPr>
          <w:ilvl w:val="0"/>
          <w:numId w:val="32"/>
        </w:numPr>
        <w:jc w:val="both"/>
        <w:rPr>
          <w:sz w:val="28"/>
          <w:szCs w:val="28"/>
        </w:rPr>
      </w:pPr>
      <w:hyperlink r:id="rId9" w:history="1">
        <w:r w:rsidRPr="00063400">
          <w:rPr>
            <w:bCs/>
            <w:color w:val="0000FF"/>
            <w:sz w:val="28"/>
            <w:szCs w:val="28"/>
            <w:u w:val="single"/>
          </w:rPr>
          <w:t>http://www.</w:t>
        </w:r>
        <w:proofErr w:type="spellStart"/>
        <w:r w:rsidRPr="00063400">
          <w:rPr>
            <w:bCs/>
            <w:color w:val="0000FF"/>
            <w:sz w:val="28"/>
            <w:szCs w:val="28"/>
            <w:u w:val="single"/>
            <w:lang w:val="en-US"/>
          </w:rPr>
          <w:t>operanews</w:t>
        </w:r>
        <w:proofErr w:type="spellEnd"/>
        <w:r w:rsidRPr="00063400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063400">
          <w:rPr>
            <w:bCs/>
            <w:color w:val="0000FF"/>
            <w:sz w:val="28"/>
            <w:szCs w:val="28"/>
            <w:u w:val="single"/>
          </w:rPr>
          <w:t>ru</w:t>
        </w:r>
        <w:proofErr w:type="spellEnd"/>
        <w:r w:rsidRPr="00063400">
          <w:rPr>
            <w:bCs/>
            <w:color w:val="0000FF"/>
            <w:sz w:val="28"/>
            <w:szCs w:val="28"/>
            <w:u w:val="single"/>
          </w:rPr>
          <w:t>/</w:t>
        </w:r>
      </w:hyperlink>
    </w:p>
    <w:p w:rsidR="00681191" w:rsidRDefault="00681191" w:rsidP="00063400">
      <w:pPr>
        <w:ind w:left="360"/>
        <w:jc w:val="both"/>
      </w:pPr>
    </w:p>
    <w:sectPr w:rsidR="00681191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 w15:restartNumberingAfterBreak="0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 w15:restartNumberingAfterBreak="0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 w15:restartNumberingAfterBreak="0">
    <w:nsid w:val="05622923"/>
    <w:multiLevelType w:val="hybridMultilevel"/>
    <w:tmpl w:val="B46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1D55245"/>
    <w:multiLevelType w:val="hybridMultilevel"/>
    <w:tmpl w:val="E590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893"/>
    <w:multiLevelType w:val="hybridMultilevel"/>
    <w:tmpl w:val="9E20D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3152A6"/>
    <w:multiLevelType w:val="hybridMultilevel"/>
    <w:tmpl w:val="C4349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6B4013"/>
    <w:multiLevelType w:val="hybridMultilevel"/>
    <w:tmpl w:val="D6BA4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300E60"/>
    <w:multiLevelType w:val="hybridMultilevel"/>
    <w:tmpl w:val="547A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5C0DA6"/>
    <w:multiLevelType w:val="hybridMultilevel"/>
    <w:tmpl w:val="928C6BD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5565D"/>
    <w:multiLevelType w:val="hybridMultilevel"/>
    <w:tmpl w:val="F6F0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378DB"/>
    <w:multiLevelType w:val="hybridMultilevel"/>
    <w:tmpl w:val="63B21C6C"/>
    <w:lvl w:ilvl="0" w:tplc="5C048DB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4CF5E2B"/>
    <w:multiLevelType w:val="hybridMultilevel"/>
    <w:tmpl w:val="B140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612178BB"/>
    <w:multiLevelType w:val="hybridMultilevel"/>
    <w:tmpl w:val="592C6494"/>
    <w:lvl w:ilvl="0" w:tplc="5C048D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4D80C2A"/>
    <w:multiLevelType w:val="hybridMultilevel"/>
    <w:tmpl w:val="CCAC61DA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 w15:restartNumberingAfterBreak="0">
    <w:nsid w:val="6A923357"/>
    <w:multiLevelType w:val="hybridMultilevel"/>
    <w:tmpl w:val="2D18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8A6C9C"/>
    <w:multiLevelType w:val="hybridMultilevel"/>
    <w:tmpl w:val="E312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73606E1D"/>
    <w:multiLevelType w:val="hybridMultilevel"/>
    <w:tmpl w:val="581A5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B617D"/>
    <w:multiLevelType w:val="hybridMultilevel"/>
    <w:tmpl w:val="B94C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79E51784"/>
    <w:multiLevelType w:val="hybridMultilevel"/>
    <w:tmpl w:val="A5B6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1"/>
  </w:num>
  <w:num w:numId="11">
    <w:abstractNumId w:val="26"/>
  </w:num>
  <w:num w:numId="12">
    <w:abstractNumId w:val="20"/>
  </w:num>
  <w:num w:numId="13">
    <w:abstractNumId w:val="13"/>
  </w:num>
  <w:num w:numId="14">
    <w:abstractNumId w:val="30"/>
  </w:num>
  <w:num w:numId="15">
    <w:abstractNumId w:val="9"/>
  </w:num>
  <w:num w:numId="16">
    <w:abstractNumId w:val="31"/>
  </w:num>
  <w:num w:numId="17">
    <w:abstractNumId w:val="25"/>
  </w:num>
  <w:num w:numId="18">
    <w:abstractNumId w:val="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</w:num>
  <w:num w:numId="22">
    <w:abstractNumId w:val="19"/>
  </w:num>
  <w:num w:numId="23">
    <w:abstractNumId w:val="10"/>
  </w:num>
  <w:num w:numId="24">
    <w:abstractNumId w:val="17"/>
  </w:num>
  <w:num w:numId="25">
    <w:abstractNumId w:val="8"/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97A"/>
    <w:rsid w:val="00006B95"/>
    <w:rsid w:val="00012F81"/>
    <w:rsid w:val="00013F20"/>
    <w:rsid w:val="000274F8"/>
    <w:rsid w:val="00031D69"/>
    <w:rsid w:val="00042E2E"/>
    <w:rsid w:val="0004658E"/>
    <w:rsid w:val="00052D9B"/>
    <w:rsid w:val="0006111D"/>
    <w:rsid w:val="00063400"/>
    <w:rsid w:val="00064185"/>
    <w:rsid w:val="00091A8B"/>
    <w:rsid w:val="00091F17"/>
    <w:rsid w:val="000B1238"/>
    <w:rsid w:val="000E2754"/>
    <w:rsid w:val="000E7A03"/>
    <w:rsid w:val="0012424A"/>
    <w:rsid w:val="0015045F"/>
    <w:rsid w:val="00192843"/>
    <w:rsid w:val="001B2C03"/>
    <w:rsid w:val="001C40DD"/>
    <w:rsid w:val="001E2682"/>
    <w:rsid w:val="002058FD"/>
    <w:rsid w:val="00223624"/>
    <w:rsid w:val="002B7C51"/>
    <w:rsid w:val="00330D67"/>
    <w:rsid w:val="003622B8"/>
    <w:rsid w:val="00365D8B"/>
    <w:rsid w:val="00377C42"/>
    <w:rsid w:val="003812AE"/>
    <w:rsid w:val="003B4A5F"/>
    <w:rsid w:val="003C3997"/>
    <w:rsid w:val="003C7E7D"/>
    <w:rsid w:val="003D4EB4"/>
    <w:rsid w:val="0040553D"/>
    <w:rsid w:val="00407B34"/>
    <w:rsid w:val="004208EA"/>
    <w:rsid w:val="00425824"/>
    <w:rsid w:val="004654D5"/>
    <w:rsid w:val="004D45C6"/>
    <w:rsid w:val="004E7121"/>
    <w:rsid w:val="004F1817"/>
    <w:rsid w:val="00566693"/>
    <w:rsid w:val="0057312B"/>
    <w:rsid w:val="00595AD1"/>
    <w:rsid w:val="005A5C54"/>
    <w:rsid w:val="005C1794"/>
    <w:rsid w:val="005F5A35"/>
    <w:rsid w:val="005F67B4"/>
    <w:rsid w:val="006240F6"/>
    <w:rsid w:val="0062613F"/>
    <w:rsid w:val="00627DD9"/>
    <w:rsid w:val="006570AE"/>
    <w:rsid w:val="00663FA3"/>
    <w:rsid w:val="006675BD"/>
    <w:rsid w:val="00681191"/>
    <w:rsid w:val="006A4ED0"/>
    <w:rsid w:val="006C697A"/>
    <w:rsid w:val="006D50F3"/>
    <w:rsid w:val="006F0712"/>
    <w:rsid w:val="00704671"/>
    <w:rsid w:val="00712D7B"/>
    <w:rsid w:val="007200EF"/>
    <w:rsid w:val="00730FE3"/>
    <w:rsid w:val="007516E7"/>
    <w:rsid w:val="007553DA"/>
    <w:rsid w:val="007A199D"/>
    <w:rsid w:val="007A74CB"/>
    <w:rsid w:val="007E3C7E"/>
    <w:rsid w:val="007F0009"/>
    <w:rsid w:val="007F5052"/>
    <w:rsid w:val="00803781"/>
    <w:rsid w:val="00812BC3"/>
    <w:rsid w:val="00852832"/>
    <w:rsid w:val="008658DD"/>
    <w:rsid w:val="00897DD2"/>
    <w:rsid w:val="008B0B4E"/>
    <w:rsid w:val="00907E8D"/>
    <w:rsid w:val="0091496A"/>
    <w:rsid w:val="00914FE9"/>
    <w:rsid w:val="00945E38"/>
    <w:rsid w:val="0096647F"/>
    <w:rsid w:val="00974639"/>
    <w:rsid w:val="009B119F"/>
    <w:rsid w:val="00A146CE"/>
    <w:rsid w:val="00A14E94"/>
    <w:rsid w:val="00A47FFC"/>
    <w:rsid w:val="00A6384D"/>
    <w:rsid w:val="00A7001E"/>
    <w:rsid w:val="00A72BE2"/>
    <w:rsid w:val="00B35FAA"/>
    <w:rsid w:val="00B56014"/>
    <w:rsid w:val="00C246AE"/>
    <w:rsid w:val="00C3018E"/>
    <w:rsid w:val="00C47CDC"/>
    <w:rsid w:val="00C618E5"/>
    <w:rsid w:val="00C619DE"/>
    <w:rsid w:val="00CD6AE2"/>
    <w:rsid w:val="00CF6341"/>
    <w:rsid w:val="00D27308"/>
    <w:rsid w:val="00D61536"/>
    <w:rsid w:val="00D92F85"/>
    <w:rsid w:val="00DA5CE7"/>
    <w:rsid w:val="00E05016"/>
    <w:rsid w:val="00E43660"/>
    <w:rsid w:val="00E521E8"/>
    <w:rsid w:val="00E56123"/>
    <w:rsid w:val="00E721A5"/>
    <w:rsid w:val="00E75FD2"/>
    <w:rsid w:val="00EA570A"/>
    <w:rsid w:val="00EF4BC4"/>
    <w:rsid w:val="00F003FA"/>
    <w:rsid w:val="00F43727"/>
    <w:rsid w:val="00F65428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F145D"/>
  <w15:docId w15:val="{73AD7E8E-B360-41F6-8C9F-A9B5508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C697A"/>
    <w:rPr>
      <w:rFonts w:cs="Times New Roman"/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uiPriority w:val="99"/>
    <w:rsid w:val="00627DD9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27DD9"/>
    <w:rPr>
      <w:rFonts w:cs="Times New Roman"/>
      <w:sz w:val="24"/>
      <w:szCs w:val="24"/>
    </w:rPr>
  </w:style>
  <w:style w:type="character" w:styleId="a7">
    <w:name w:val="Strong"/>
    <w:uiPriority w:val="99"/>
    <w:qFormat/>
    <w:rsid w:val="00031D69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F67B4"/>
    <w:pPr>
      <w:ind w:left="720"/>
      <w:contextualSpacing/>
    </w:pPr>
  </w:style>
  <w:style w:type="character" w:styleId="a9">
    <w:name w:val="Hyperlink"/>
    <w:uiPriority w:val="99"/>
    <w:rsid w:val="00974639"/>
    <w:rPr>
      <w:rFonts w:cs="Times New Roman"/>
      <w:color w:val="0000FF"/>
      <w:u w:val="single"/>
    </w:rPr>
  </w:style>
  <w:style w:type="paragraph" w:styleId="22">
    <w:name w:val="List 2"/>
    <w:basedOn w:val="a"/>
    <w:rsid w:val="00704671"/>
    <w:pPr>
      <w:ind w:left="566" w:hanging="283"/>
      <w:contextualSpacing/>
    </w:pPr>
  </w:style>
  <w:style w:type="paragraph" w:customStyle="1" w:styleId="Style29">
    <w:name w:val="Style29"/>
    <w:basedOn w:val="a"/>
    <w:uiPriority w:val="99"/>
    <w:rsid w:val="00704671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20">
    <w:name w:val="Style20"/>
    <w:basedOn w:val="a"/>
    <w:uiPriority w:val="99"/>
    <w:rsid w:val="00704671"/>
    <w:pPr>
      <w:widowControl w:val="0"/>
      <w:autoSpaceDE w:val="0"/>
      <w:autoSpaceDN w:val="0"/>
      <w:adjustRightInd w:val="0"/>
      <w:spacing w:line="481" w:lineRule="exact"/>
      <w:ind w:firstLine="691"/>
      <w:jc w:val="both"/>
    </w:pPr>
  </w:style>
  <w:style w:type="character" w:customStyle="1" w:styleId="FontStyle57">
    <w:name w:val="Font Style57"/>
    <w:uiPriority w:val="99"/>
    <w:rsid w:val="00704671"/>
    <w:rPr>
      <w:rFonts w:ascii="Times New Roman" w:hAnsi="Times New Roman"/>
      <w:b/>
      <w:spacing w:val="-10"/>
      <w:sz w:val="26"/>
    </w:rPr>
  </w:style>
  <w:style w:type="paragraph" w:customStyle="1" w:styleId="Default">
    <w:name w:val="Default"/>
    <w:uiPriority w:val="99"/>
    <w:rsid w:val="007046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шрифт абзаца1"/>
    <w:uiPriority w:val="99"/>
    <w:rsid w:val="007553DA"/>
  </w:style>
  <w:style w:type="paragraph" w:styleId="3">
    <w:name w:val="Body Text 3"/>
    <w:basedOn w:val="a"/>
    <w:link w:val="30"/>
    <w:uiPriority w:val="99"/>
    <w:semiHidden/>
    <w:unhideWhenUsed/>
    <w:rsid w:val="00F654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65428"/>
    <w:rPr>
      <w:sz w:val="16"/>
      <w:szCs w:val="16"/>
    </w:rPr>
  </w:style>
  <w:style w:type="paragraph" w:customStyle="1" w:styleId="msobodytextindentcxspmiddle">
    <w:name w:val="msobodytextindentcxspmiddle"/>
    <w:basedOn w:val="a"/>
    <w:rsid w:val="00013F20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013F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lace.ru/kulj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oclassic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liolib.info/philol/putilov/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assic-music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ranew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16</Pages>
  <Words>4920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24</cp:revision>
  <dcterms:created xsi:type="dcterms:W3CDTF">2014-11-16T07:22:00Z</dcterms:created>
  <dcterms:modified xsi:type="dcterms:W3CDTF">2017-04-04T11:30:00Z</dcterms:modified>
</cp:coreProperties>
</file>