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887AB2">
        <w:rPr>
          <w:sz w:val="28"/>
          <w:szCs w:val="28"/>
          <w:u w:val="single"/>
        </w:rPr>
        <w:t>Хоровое сольфеджио (ВИ)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2743BD">
        <w:rPr>
          <w:sz w:val="28"/>
          <w:szCs w:val="28"/>
          <w:u w:val="single"/>
        </w:rPr>
        <w:t>4</w:t>
      </w:r>
      <w:bookmarkStart w:id="0" w:name="_GoBack"/>
      <w:bookmarkEnd w:id="0"/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887AB2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887A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887AB2" w:rsidRDefault="00887AB2" w:rsidP="00887AB2">
            <w:pPr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Септаккорды </w:t>
            </w:r>
            <w:r w:rsidRPr="00AE22FD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ступени</w:t>
            </w:r>
            <w:r w:rsidRPr="00AE22FD">
              <w:rPr>
                <w:sz w:val="28"/>
                <w:szCs w:val="28"/>
              </w:rPr>
              <w:t>.</w:t>
            </w:r>
          </w:p>
          <w:p w:rsidR="00887AB2" w:rsidRPr="00887AB2" w:rsidRDefault="00887AB2" w:rsidP="00887AB2">
            <w:pPr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Обращение и разрешение септаккордов.</w:t>
            </w:r>
          </w:p>
        </w:tc>
        <w:tc>
          <w:tcPr>
            <w:tcW w:w="2957" w:type="dxa"/>
            <w:shd w:val="clear" w:color="auto" w:fill="auto"/>
          </w:tcPr>
          <w:p w:rsidR="00887AB2" w:rsidRPr="00324C13" w:rsidRDefault="003A3B70" w:rsidP="00887A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887AB2" w:rsidRDefault="00887AB2" w:rsidP="00887AB2">
            <w:pPr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Септаккорды </w:t>
            </w:r>
            <w:r w:rsidRPr="00AE22FD">
              <w:rPr>
                <w:sz w:val="28"/>
                <w:szCs w:val="28"/>
                <w:lang w:val="en-US"/>
              </w:rPr>
              <w:t>VII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II</w:t>
            </w:r>
            <w:r w:rsidRPr="00AE22FD">
              <w:rPr>
                <w:sz w:val="28"/>
                <w:szCs w:val="28"/>
              </w:rPr>
              <w:t xml:space="preserve"> ступеней.</w:t>
            </w:r>
          </w:p>
          <w:p w:rsidR="003A3B70" w:rsidRPr="00887AB2" w:rsidRDefault="00887AB2" w:rsidP="00887AB2">
            <w:pPr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Обращение и разрешение септаккордов.</w:t>
            </w:r>
          </w:p>
        </w:tc>
        <w:tc>
          <w:tcPr>
            <w:tcW w:w="2957" w:type="dxa"/>
            <w:shd w:val="clear" w:color="auto" w:fill="auto"/>
          </w:tcPr>
          <w:p w:rsidR="00887AB2" w:rsidRPr="00324C13" w:rsidRDefault="003A3B70" w:rsidP="00887A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</w:t>
            </w:r>
            <w:r w:rsidR="00887AB2">
              <w:rPr>
                <w:bCs/>
                <w:sz w:val="28"/>
                <w:szCs w:val="28"/>
              </w:rPr>
              <w:t>:</w:t>
            </w:r>
          </w:p>
          <w:p w:rsidR="00887AB2" w:rsidRDefault="00887AB2" w:rsidP="00887AB2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Неаккордовые звуки и их виды: </w:t>
            </w:r>
          </w:p>
          <w:p w:rsidR="00887AB2" w:rsidRDefault="00887AB2" w:rsidP="00887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E22FD">
              <w:rPr>
                <w:sz w:val="28"/>
                <w:szCs w:val="28"/>
              </w:rPr>
              <w:t>проходящие,</w:t>
            </w:r>
          </w:p>
          <w:p w:rsidR="00887AB2" w:rsidRDefault="00887AB2" w:rsidP="00887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E22FD">
              <w:rPr>
                <w:sz w:val="28"/>
                <w:szCs w:val="28"/>
              </w:rPr>
              <w:t>вспомогательные,</w:t>
            </w:r>
          </w:p>
          <w:p w:rsidR="00887AB2" w:rsidRDefault="00887AB2" w:rsidP="00887AB2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E22FD">
              <w:rPr>
                <w:sz w:val="28"/>
                <w:szCs w:val="28"/>
              </w:rPr>
              <w:t>предъем</w:t>
            </w:r>
            <w:r>
              <w:rPr>
                <w:sz w:val="28"/>
                <w:szCs w:val="28"/>
              </w:rPr>
              <w:t>,</w:t>
            </w:r>
            <w:r w:rsidRPr="00AE22FD">
              <w:rPr>
                <w:sz w:val="28"/>
                <w:szCs w:val="28"/>
              </w:rPr>
              <w:t xml:space="preserve"> </w:t>
            </w:r>
          </w:p>
          <w:p w:rsidR="003A3B70" w:rsidRPr="00887AB2" w:rsidRDefault="00887AB2" w:rsidP="00887AB2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органный пункт на Т, Д.</w:t>
            </w:r>
          </w:p>
        </w:tc>
        <w:tc>
          <w:tcPr>
            <w:tcW w:w="2958" w:type="dxa"/>
            <w:shd w:val="clear" w:color="auto" w:fill="auto"/>
          </w:tcPr>
          <w:p w:rsidR="00887AB2" w:rsidRDefault="00887AB2" w:rsidP="00887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Септаккорды </w:t>
            </w:r>
            <w:proofErr w:type="gramStart"/>
            <w:r>
              <w:rPr>
                <w:sz w:val="28"/>
                <w:szCs w:val="28"/>
                <w:lang w:val="en-US"/>
              </w:rPr>
              <w:t>V</w:t>
            </w:r>
            <w:r w:rsidRPr="00BC79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VII</w:t>
            </w:r>
            <w:proofErr w:type="gramEnd"/>
            <w:r w:rsidRPr="00BC79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ступеней;</w:t>
            </w:r>
          </w:p>
          <w:p w:rsidR="00887AB2" w:rsidRDefault="00887AB2" w:rsidP="00887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и разрешения септаккордов;</w:t>
            </w:r>
          </w:p>
          <w:p w:rsidR="00887AB2" w:rsidRDefault="00887AB2" w:rsidP="00887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виды неаккордовых звуков.</w:t>
            </w:r>
          </w:p>
          <w:p w:rsidR="003A3B70" w:rsidRPr="00864FC9" w:rsidRDefault="00887AB2" w:rsidP="00887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произведение в четырёхголосном изложении.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887AB2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 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887AB2" w:rsidP="00887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</w:t>
            </w:r>
          </w:p>
          <w:p w:rsidR="00887AB2" w:rsidRPr="00864FC9" w:rsidRDefault="00887AB2" w:rsidP="00887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</w:tc>
        <w:tc>
          <w:tcPr>
            <w:tcW w:w="2957" w:type="dxa"/>
            <w:shd w:val="clear" w:color="auto" w:fill="auto"/>
          </w:tcPr>
          <w:p w:rsidR="00887AB2" w:rsidRDefault="00887AB2" w:rsidP="00887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</w:t>
            </w:r>
          </w:p>
          <w:p w:rsidR="003A3B70" w:rsidRPr="00864FC9" w:rsidRDefault="00887AB2" w:rsidP="00887A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</w:tc>
        <w:tc>
          <w:tcPr>
            <w:tcW w:w="2957" w:type="dxa"/>
            <w:shd w:val="clear" w:color="auto" w:fill="auto"/>
          </w:tcPr>
          <w:p w:rsidR="00887AB2" w:rsidRDefault="00887AB2" w:rsidP="00887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</w:t>
            </w:r>
          </w:p>
          <w:p w:rsidR="003A3B70" w:rsidRPr="00864FC9" w:rsidRDefault="00887AB2" w:rsidP="00887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887AB2" w:rsidP="00887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урок. Очно.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 w:rsidR="00887AB2">
        <w:rPr>
          <w:sz w:val="28"/>
          <w:szCs w:val="28"/>
          <w:u w:val="single"/>
        </w:rPr>
        <w:t>Кайбышева</w:t>
      </w:r>
      <w:proofErr w:type="spellEnd"/>
      <w:r w:rsidR="00887AB2">
        <w:rPr>
          <w:sz w:val="28"/>
          <w:szCs w:val="28"/>
          <w:u w:val="single"/>
        </w:rPr>
        <w:t xml:space="preserve"> Эльза </w:t>
      </w:r>
      <w:proofErr w:type="spellStart"/>
      <w:r w:rsidR="00887AB2">
        <w:rPr>
          <w:sz w:val="28"/>
          <w:szCs w:val="28"/>
          <w:u w:val="single"/>
        </w:rPr>
        <w:t>Камилевна</w:t>
      </w:r>
      <w:proofErr w:type="spellEnd"/>
      <w:r w:rsidR="00887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0"/>
    <w:rsid w:val="000274F8"/>
    <w:rsid w:val="000E7A03"/>
    <w:rsid w:val="002743BD"/>
    <w:rsid w:val="003A3B70"/>
    <w:rsid w:val="004D7916"/>
    <w:rsid w:val="004E7121"/>
    <w:rsid w:val="005A7570"/>
    <w:rsid w:val="007200EF"/>
    <w:rsid w:val="008658DD"/>
    <w:rsid w:val="00887AB2"/>
    <w:rsid w:val="00AA3829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E3D4E"/>
  <w15:docId w15:val="{E1BDB652-2579-4F15-AA1F-4041EDA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5</cp:revision>
  <dcterms:created xsi:type="dcterms:W3CDTF">2016-02-23T10:12:00Z</dcterms:created>
  <dcterms:modified xsi:type="dcterms:W3CDTF">2016-05-13T18:02:00Z</dcterms:modified>
</cp:coreProperties>
</file>