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3C" w:rsidRDefault="0005033C" w:rsidP="0005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курс, 7</w:t>
      </w:r>
      <w:r w:rsidRPr="003E2406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05033C" w:rsidRDefault="0005033C" w:rsidP="0005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84">
        <w:rPr>
          <w:rFonts w:ascii="Times New Roman" w:hAnsi="Times New Roman" w:cs="Times New Roman"/>
          <w:b/>
          <w:iCs/>
          <w:sz w:val="28"/>
          <w:szCs w:val="28"/>
        </w:rPr>
        <w:t xml:space="preserve">Раздел 5. </w:t>
      </w:r>
      <w:r w:rsidRPr="00753484">
        <w:rPr>
          <w:rFonts w:ascii="Times New Roman" w:hAnsi="Times New Roman" w:cs="Times New Roman"/>
          <w:b/>
          <w:bCs/>
          <w:sz w:val="28"/>
          <w:szCs w:val="28"/>
        </w:rPr>
        <w:t>Рисование фигуры человека.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453">
        <w:rPr>
          <w:rFonts w:ascii="Times New Roman" w:hAnsi="Times New Roman" w:cs="Times New Roman"/>
          <w:sz w:val="28"/>
          <w:szCs w:val="28"/>
        </w:rPr>
        <w:t xml:space="preserve">Задачи этого раздела решаются на основе глубокого изучения пластической анатомии  </w:t>
      </w:r>
      <w:r w:rsidRPr="009E4453">
        <w:rPr>
          <w:rFonts w:ascii="Times New Roman" w:hAnsi="Times New Roman" w:cs="Times New Roman"/>
          <w:bCs/>
          <w:sz w:val="28"/>
          <w:szCs w:val="28"/>
        </w:rPr>
        <w:t>- объектом изучения является фигура человека на основе гипсовых слепков. В процессе рисования фигуры человека необходимо научиться сопоставлять статичное и динамичное состояние её формы</w:t>
      </w:r>
      <w:r w:rsidRPr="009E4453">
        <w:rPr>
          <w:rFonts w:ascii="Times New Roman" w:hAnsi="Times New Roman" w:cs="Times New Roman"/>
          <w:sz w:val="28"/>
          <w:szCs w:val="28"/>
        </w:rPr>
        <w:t xml:space="preserve">. Постановки ведутся как при дневном, так и при искусственном освещении. Для того чтобы </w:t>
      </w:r>
      <w:r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Pr="009E4453">
        <w:rPr>
          <w:rFonts w:ascii="Times New Roman" w:hAnsi="Times New Roman" w:cs="Times New Roman"/>
          <w:sz w:val="28"/>
          <w:szCs w:val="28"/>
        </w:rPr>
        <w:t>в глубоком изучении формы, целесообразно на одной постановке менять освещение. Это лучше делать во время конструктивного строения фигуры. На полях листа бумаги можно рисовать отдельные более сложные узлы.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>В процессе обучения акад</w:t>
      </w:r>
      <w:r>
        <w:rPr>
          <w:rFonts w:ascii="Times New Roman" w:hAnsi="Times New Roman" w:cs="Times New Roman"/>
          <w:bCs/>
          <w:sz w:val="28"/>
          <w:szCs w:val="28"/>
        </w:rPr>
        <w:t>емическому рисунку, начав на третьем и продолжив на четвертом курсе,</w:t>
      </w: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обучающиеся должны овладеть следующими знаниями и практическими навыками: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костную и мышечную основу головы человека;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методическую последовательность работы над рисунком головы на основе канонов и основ пластической анатомии;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закономерности построения изображения головы (от общего к частному, от частного к общему);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технические приемы изображения различными материалами;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применять теоретические знания классических канонов и пластической анатомии в практической работе над рисунком;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грамотно строить конструктивную форму модели и владеть методом работы отношениями;</w:t>
      </w:r>
    </w:p>
    <w:p w:rsidR="0005033C" w:rsidRPr="009E4453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сохранять стилевое единство технических приемов изображения различными материалами.</w:t>
      </w:r>
    </w:p>
    <w:p w:rsidR="0005033C" w:rsidRPr="00550F22" w:rsidRDefault="0005033C" w:rsidP="0005033C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033C" w:rsidRPr="008E0B9B" w:rsidRDefault="0005033C" w:rsidP="0005033C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0B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86281F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Pr="008E0B9B">
        <w:rPr>
          <w:rFonts w:ascii="Times New Roman" w:hAnsi="Times New Roman" w:cs="Times New Roman"/>
          <w:b/>
          <w:bCs/>
          <w:i/>
          <w:sz w:val="28"/>
          <w:szCs w:val="28"/>
        </w:rPr>
        <w:t>5.3. Беседа о набросках обнаженной и одетой фигуры человека.</w:t>
      </w:r>
    </w:p>
    <w:p w:rsidR="0005033C" w:rsidRDefault="0005033C" w:rsidP="0005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B9B">
        <w:rPr>
          <w:rFonts w:ascii="Times New Roman" w:hAnsi="Times New Roman" w:cs="Times New Roman"/>
          <w:bCs/>
          <w:sz w:val="28"/>
          <w:szCs w:val="28"/>
        </w:rPr>
        <w:t xml:space="preserve">Изучение анатомического и конструктивного строения фигуры. </w:t>
      </w:r>
    </w:p>
    <w:p w:rsidR="0005033C" w:rsidRPr="001C524A" w:rsidRDefault="0005033C" w:rsidP="0005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B9B">
        <w:rPr>
          <w:rFonts w:ascii="Times New Roman" w:hAnsi="Times New Roman" w:cs="Times New Roman"/>
          <w:bCs/>
          <w:sz w:val="28"/>
          <w:szCs w:val="28"/>
        </w:rPr>
        <w:t xml:space="preserve">Углубленное изучение обнаженной и одетой фигуры человека в </w:t>
      </w:r>
      <w:r w:rsidRPr="001C524A">
        <w:rPr>
          <w:rFonts w:ascii="Times New Roman" w:hAnsi="Times New Roman" w:cs="Times New Roman"/>
          <w:bCs/>
          <w:sz w:val="28"/>
          <w:szCs w:val="28"/>
        </w:rPr>
        <w:t>пространственной среде.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524A">
        <w:rPr>
          <w:rFonts w:ascii="Times New Roman" w:hAnsi="Times New Roman" w:cs="Times New Roman"/>
          <w:bCs/>
          <w:sz w:val="28"/>
          <w:szCs w:val="28"/>
        </w:rPr>
        <w:t xml:space="preserve">Передача собственных ощущений, точность и лаконичность в передаче натуры, выявление пластики конструкции и иных характеристик фигуры. </w:t>
      </w:r>
    </w:p>
    <w:p w:rsidR="0005033C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24A">
        <w:rPr>
          <w:rFonts w:ascii="Times New Roman" w:hAnsi="Times New Roman" w:cs="Times New Roman"/>
          <w:bCs/>
          <w:sz w:val="28"/>
          <w:szCs w:val="28"/>
        </w:rPr>
        <w:t>Наброски человека в работах мастеров</w:t>
      </w:r>
      <w:r w:rsidRPr="001C524A">
        <w:rPr>
          <w:rFonts w:ascii="Times New Roman" w:hAnsi="Times New Roman" w:cs="Times New Roman"/>
          <w:sz w:val="28"/>
          <w:szCs w:val="28"/>
        </w:rPr>
        <w:t xml:space="preserve"> линейного рисунка </w:t>
      </w:r>
      <w:proofErr w:type="gramStart"/>
      <w:r w:rsidRPr="001C52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524A">
        <w:rPr>
          <w:rFonts w:ascii="Times New Roman" w:hAnsi="Times New Roman" w:cs="Times New Roman"/>
          <w:sz w:val="28"/>
          <w:szCs w:val="28"/>
        </w:rPr>
        <w:t>Р. Матисс</w:t>
      </w:r>
      <w:r w:rsidRPr="008E0B9B">
        <w:rPr>
          <w:rFonts w:ascii="Times New Roman" w:hAnsi="Times New Roman" w:cs="Times New Roman"/>
          <w:sz w:val="28"/>
          <w:szCs w:val="28"/>
        </w:rPr>
        <w:t>, В. Ван Гог, А.А. Дейнека, А.А. Иванов, П.А. Федотов, В.А. Серов и многие другие).</w:t>
      </w:r>
    </w:p>
    <w:p w:rsidR="0005033C" w:rsidRPr="00012C95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33C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№5.3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05033C" w:rsidRPr="001C524A" w:rsidRDefault="00E85C8A" w:rsidP="0005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C" w:rsidRPr="001C524A">
        <w:rPr>
          <w:rFonts w:ascii="Times New Roman" w:hAnsi="Times New Roman" w:cs="Times New Roman"/>
          <w:bCs/>
          <w:sz w:val="28"/>
          <w:szCs w:val="28"/>
        </w:rPr>
        <w:t>Краткосрочные линейно-конструктивные рисунки с аналитическим разбором форм.</w:t>
      </w:r>
    </w:p>
    <w:p w:rsidR="0005033C" w:rsidRDefault="00E85C8A" w:rsidP="0005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033C" w:rsidRPr="008E0B9B">
        <w:rPr>
          <w:rFonts w:ascii="Times New Roman" w:hAnsi="Times New Roman" w:cs="Times New Roman"/>
          <w:bCs/>
          <w:sz w:val="28"/>
          <w:szCs w:val="28"/>
        </w:rPr>
        <w:t>Тематичность</w:t>
      </w:r>
      <w:proofErr w:type="spellEnd"/>
      <w:r w:rsidR="0005033C" w:rsidRPr="008E0B9B">
        <w:rPr>
          <w:rFonts w:ascii="Times New Roman" w:hAnsi="Times New Roman" w:cs="Times New Roman"/>
          <w:bCs/>
          <w:sz w:val="28"/>
          <w:szCs w:val="28"/>
        </w:rPr>
        <w:t xml:space="preserve">, образность решения темы. </w:t>
      </w:r>
    </w:p>
    <w:p w:rsidR="0005033C" w:rsidRPr="008E0B9B" w:rsidRDefault="00E85C8A" w:rsidP="0005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C" w:rsidRPr="008E0B9B">
        <w:rPr>
          <w:rFonts w:ascii="Times New Roman" w:hAnsi="Times New Roman" w:cs="Times New Roman"/>
          <w:bCs/>
          <w:sz w:val="28"/>
          <w:szCs w:val="28"/>
        </w:rPr>
        <w:t xml:space="preserve">Усложнение антуража постановок, усложнение поз моделей, введение </w:t>
      </w:r>
      <w:proofErr w:type="spellStart"/>
      <w:r w:rsidR="0005033C" w:rsidRPr="008E0B9B">
        <w:rPr>
          <w:rFonts w:ascii="Times New Roman" w:hAnsi="Times New Roman" w:cs="Times New Roman"/>
          <w:bCs/>
          <w:sz w:val="28"/>
          <w:szCs w:val="28"/>
        </w:rPr>
        <w:t>ракурсных</w:t>
      </w:r>
      <w:proofErr w:type="spellEnd"/>
      <w:r w:rsidR="0005033C" w:rsidRPr="008E0B9B">
        <w:rPr>
          <w:rFonts w:ascii="Times New Roman" w:hAnsi="Times New Roman" w:cs="Times New Roman"/>
          <w:bCs/>
          <w:sz w:val="28"/>
          <w:szCs w:val="28"/>
        </w:rPr>
        <w:t xml:space="preserve"> точек зрения на натуру.</w:t>
      </w:r>
    </w:p>
    <w:p w:rsidR="0005033C" w:rsidRPr="008E0B9B" w:rsidRDefault="00E85C8A" w:rsidP="0005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C" w:rsidRPr="008E0B9B">
        <w:rPr>
          <w:rFonts w:ascii="Times New Roman" w:hAnsi="Times New Roman" w:cs="Times New Roman"/>
          <w:bCs/>
          <w:sz w:val="28"/>
          <w:szCs w:val="28"/>
        </w:rPr>
        <w:t>Требования к рисункам: передача движений модели и точки зрения на нее, передача характера и конструктивно-анатомического строения фигуры. Передача более точного светотеневого, тонального и пространственного построения изображения, решения формы в среде.</w:t>
      </w:r>
    </w:p>
    <w:p w:rsidR="0005033C" w:rsidRDefault="00E85C8A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C" w:rsidRPr="008E0B9B">
        <w:rPr>
          <w:rFonts w:ascii="Times New Roman" w:hAnsi="Times New Roman" w:cs="Times New Roman"/>
          <w:bCs/>
          <w:sz w:val="28"/>
          <w:szCs w:val="28"/>
        </w:rPr>
        <w:t xml:space="preserve">Работа мягкими материалами. </w:t>
      </w:r>
    </w:p>
    <w:p w:rsidR="0005033C" w:rsidRPr="001C524A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33C" w:rsidRDefault="0005033C" w:rsidP="000503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05033C" w:rsidRPr="00054C0C" w:rsidRDefault="0005033C" w:rsidP="0005033C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Изучение и изображение фигуры человека: </w:t>
      </w:r>
      <w:r w:rsidRPr="00054C0C">
        <w:rPr>
          <w:rFonts w:ascii="Times New Roman" w:hAnsi="Times New Roman" w:cs="Times New Roman"/>
          <w:i/>
          <w:sz w:val="28"/>
          <w:szCs w:val="28"/>
        </w:rPr>
        <w:t>стр. 328-353, ил. 233-247.</w:t>
      </w:r>
    </w:p>
    <w:p w:rsidR="0005033C" w:rsidRDefault="0005033C" w:rsidP="0005033C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фигуры человека: </w:t>
      </w:r>
      <w:r w:rsidRPr="00054C0C">
        <w:rPr>
          <w:rFonts w:ascii="Times New Roman" w:hAnsi="Times New Roman" w:cs="Times New Roman"/>
          <w:i/>
          <w:sz w:val="28"/>
          <w:szCs w:val="28"/>
        </w:rPr>
        <w:t>стр. 353-399, ил. 248-281.</w:t>
      </w:r>
    </w:p>
    <w:p w:rsidR="0005033C" w:rsidRDefault="0005033C" w:rsidP="0005033C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t>Рисование фигуры в движении: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418, ил.282-293.</w:t>
      </w:r>
    </w:p>
    <w:p w:rsidR="0005033C" w:rsidRPr="00054C0C" w:rsidRDefault="0005033C" w:rsidP="00050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D22C5">
        <w:rPr>
          <w:rFonts w:ascii="Times New Roman" w:hAnsi="Times New Roman" w:cs="Times New Roman"/>
          <w:sz w:val="28"/>
          <w:szCs w:val="28"/>
        </w:rPr>
        <w:t>Наброски: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420-445 – иллюстрации.</w:t>
      </w:r>
    </w:p>
    <w:p w:rsidR="0005033C" w:rsidRPr="00DC392C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>
        <w:rPr>
          <w:rFonts w:ascii="Times New Roman" w:hAnsi="Times New Roman" w:cs="Times New Roman"/>
          <w:i/>
          <w:sz w:val="28"/>
          <w:szCs w:val="28"/>
        </w:rPr>
        <w:t>с.: 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05033C" w:rsidRPr="00DC392C" w:rsidRDefault="0005033C" w:rsidP="0005033C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C392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2C">
        <w:rPr>
          <w:rFonts w:ascii="Times New Roman" w:hAnsi="Times New Roman" w:cs="Times New Roman"/>
          <w:sz w:val="28"/>
          <w:szCs w:val="28"/>
        </w:rPr>
        <w:t xml:space="preserve">Рисунок фигуры человека: стр. </w:t>
      </w:r>
      <w:r>
        <w:rPr>
          <w:rFonts w:ascii="Times New Roman" w:hAnsi="Times New Roman" w:cs="Times New Roman"/>
          <w:i/>
          <w:sz w:val="28"/>
          <w:szCs w:val="28"/>
        </w:rPr>
        <w:t>261-284, ил.298-319</w:t>
      </w:r>
      <w:r w:rsidRPr="00DC392C">
        <w:rPr>
          <w:rFonts w:ascii="Times New Roman" w:hAnsi="Times New Roman" w:cs="Times New Roman"/>
          <w:i/>
          <w:sz w:val="28"/>
          <w:szCs w:val="28"/>
        </w:rPr>
        <w:t>.</w:t>
      </w:r>
    </w:p>
    <w:p w:rsidR="0005033C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ED">
        <w:rPr>
          <w:rFonts w:ascii="Times New Roman" w:hAnsi="Times New Roman" w:cs="Times New Roman"/>
          <w:sz w:val="28"/>
          <w:szCs w:val="28"/>
        </w:rPr>
        <w:t xml:space="preserve">Наброски и зарисовки обнаженных фигур: </w:t>
      </w:r>
      <w:r w:rsidRPr="00F346ED">
        <w:rPr>
          <w:rFonts w:ascii="Times New Roman" w:hAnsi="Times New Roman" w:cs="Times New Roman"/>
          <w:i/>
          <w:sz w:val="28"/>
          <w:szCs w:val="28"/>
        </w:rPr>
        <w:t>стр. 290-297, ил.324-333.</w:t>
      </w:r>
    </w:p>
    <w:p w:rsidR="0005033C" w:rsidRPr="00C8256B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Наброски одетой фигуры: </w:t>
      </w:r>
      <w:r w:rsidRPr="00C8256B">
        <w:rPr>
          <w:rFonts w:ascii="Times New Roman" w:hAnsi="Times New Roman" w:cs="Times New Roman"/>
          <w:i/>
          <w:sz w:val="28"/>
          <w:szCs w:val="28"/>
        </w:rPr>
        <w:t>стр. 297-305, ил.334-344.</w:t>
      </w:r>
    </w:p>
    <w:p w:rsidR="0005033C" w:rsidRPr="008E0B9B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05033C" w:rsidRPr="00550F22" w:rsidRDefault="0005033C" w:rsidP="0005033C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033C" w:rsidRDefault="0005033C" w:rsidP="0005033C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0F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86281F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Pr="00550F22">
        <w:rPr>
          <w:rFonts w:ascii="Times New Roman" w:hAnsi="Times New Roman" w:cs="Times New Roman"/>
          <w:b/>
          <w:bCs/>
          <w:i/>
          <w:sz w:val="28"/>
          <w:szCs w:val="28"/>
        </w:rPr>
        <w:t>5.4. Рисование костной основы торса.</w:t>
      </w:r>
    </w:p>
    <w:p w:rsidR="0005033C" w:rsidRDefault="0005033C" w:rsidP="0005033C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24A">
        <w:rPr>
          <w:rFonts w:ascii="Times New Roman" w:hAnsi="Times New Roman" w:cs="Times New Roman"/>
          <w:bCs/>
          <w:sz w:val="28"/>
          <w:szCs w:val="28"/>
        </w:rPr>
        <w:t>Скелет как подвижный каркас и конструктивная основа человеческого тела.</w:t>
      </w:r>
    </w:p>
    <w:p w:rsidR="0005033C" w:rsidRDefault="0005033C" w:rsidP="0005033C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5033C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Следует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повторить и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№5.4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05033C" w:rsidRPr="001C524A" w:rsidRDefault="0005033C" w:rsidP="00E85C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4A">
        <w:rPr>
          <w:rFonts w:ascii="Times New Roman" w:hAnsi="Times New Roman" w:cs="Times New Roman"/>
          <w:sz w:val="28"/>
          <w:szCs w:val="28"/>
        </w:rPr>
        <w:t xml:space="preserve">Пластическая анатомия скелета. </w:t>
      </w:r>
    </w:p>
    <w:p w:rsidR="0005033C" w:rsidRPr="001C524A" w:rsidRDefault="0005033C" w:rsidP="000503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24A">
        <w:rPr>
          <w:rFonts w:ascii="Times New Roman" w:hAnsi="Times New Roman" w:cs="Times New Roman"/>
          <w:sz w:val="28"/>
          <w:szCs w:val="28"/>
        </w:rPr>
        <w:t>Рисование скелета.</w:t>
      </w:r>
    </w:p>
    <w:p w:rsidR="0005033C" w:rsidRPr="001C524A" w:rsidRDefault="00E85C8A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C" w:rsidRPr="001C524A">
        <w:rPr>
          <w:rFonts w:ascii="Times New Roman" w:hAnsi="Times New Roman" w:cs="Times New Roman"/>
          <w:bCs/>
          <w:sz w:val="28"/>
          <w:szCs w:val="28"/>
        </w:rPr>
        <w:t>Передача большой формы скелета с четки</w:t>
      </w:r>
      <w:bookmarkStart w:id="0" w:name="_GoBack"/>
      <w:bookmarkEnd w:id="0"/>
      <w:r w:rsidR="0005033C" w:rsidRPr="001C524A">
        <w:rPr>
          <w:rFonts w:ascii="Times New Roman" w:hAnsi="Times New Roman" w:cs="Times New Roman"/>
          <w:bCs/>
          <w:sz w:val="28"/>
          <w:szCs w:val="28"/>
        </w:rPr>
        <w:t>м соподчинением деталей.</w:t>
      </w:r>
    </w:p>
    <w:p w:rsidR="0005033C" w:rsidRPr="001C524A" w:rsidRDefault="00E85C8A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C" w:rsidRPr="001C524A">
        <w:rPr>
          <w:rFonts w:ascii="Times New Roman" w:hAnsi="Times New Roman" w:cs="Times New Roman"/>
          <w:bCs/>
          <w:sz w:val="28"/>
          <w:szCs w:val="28"/>
        </w:rPr>
        <w:t>Упрощения при рисовании скелета, обобщения.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C" w:rsidRPr="001C524A">
        <w:rPr>
          <w:rFonts w:ascii="Times New Roman" w:hAnsi="Times New Roman" w:cs="Times New Roman"/>
          <w:bCs/>
          <w:sz w:val="28"/>
          <w:szCs w:val="28"/>
        </w:rPr>
        <w:t>Акцентированная проработка суставов.</w:t>
      </w:r>
    </w:p>
    <w:p w:rsidR="0005033C" w:rsidRDefault="00E85C8A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0503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C" w:rsidRPr="001C524A">
        <w:rPr>
          <w:rFonts w:ascii="Times New Roman" w:hAnsi="Times New Roman" w:cs="Times New Roman"/>
          <w:bCs/>
          <w:sz w:val="28"/>
          <w:szCs w:val="28"/>
        </w:rPr>
        <w:t>Анализ форм при рисовании скелета в двух положениях.</w:t>
      </w:r>
    </w:p>
    <w:p w:rsidR="0005033C" w:rsidRPr="001C524A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33C" w:rsidRDefault="0005033C" w:rsidP="0005033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05033C" w:rsidRPr="00EF0D4B" w:rsidRDefault="0005033C" w:rsidP="00050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0D4B">
        <w:rPr>
          <w:rFonts w:ascii="Times New Roman" w:hAnsi="Times New Roman" w:cs="Times New Roman"/>
          <w:sz w:val="28"/>
          <w:szCs w:val="28"/>
        </w:rPr>
        <w:t>1) Пластическая анатомия скелета</w:t>
      </w:r>
      <w:r>
        <w:rPr>
          <w:rFonts w:ascii="Times New Roman" w:hAnsi="Times New Roman" w:cs="Times New Roman"/>
          <w:sz w:val="28"/>
          <w:szCs w:val="28"/>
        </w:rPr>
        <w:t xml:space="preserve"> (повторение пройденного): </w:t>
      </w:r>
      <w:r>
        <w:rPr>
          <w:rFonts w:ascii="Times New Roman" w:hAnsi="Times New Roman" w:cs="Times New Roman"/>
          <w:i/>
          <w:sz w:val="28"/>
          <w:szCs w:val="28"/>
        </w:rPr>
        <w:t>стр. 261-274, ил. 191-199</w:t>
      </w:r>
      <w:r w:rsidRPr="00EF0D4B">
        <w:rPr>
          <w:rFonts w:ascii="Times New Roman" w:hAnsi="Times New Roman" w:cs="Times New Roman"/>
          <w:i/>
          <w:sz w:val="28"/>
          <w:szCs w:val="28"/>
        </w:rPr>
        <w:t>.</w:t>
      </w:r>
    </w:p>
    <w:p w:rsidR="0005033C" w:rsidRPr="00EF0D4B" w:rsidRDefault="0005033C" w:rsidP="0005033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0D4B">
        <w:rPr>
          <w:rFonts w:ascii="Times New Roman" w:hAnsi="Times New Roman" w:cs="Times New Roman"/>
          <w:sz w:val="28"/>
          <w:szCs w:val="28"/>
        </w:rPr>
        <w:t>Рисование скелета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стр. 275-285, ил. 200</w:t>
      </w:r>
      <w:r w:rsidRPr="00EF0D4B">
        <w:rPr>
          <w:rFonts w:ascii="Times New Roman" w:hAnsi="Times New Roman" w:cs="Times New Roman"/>
          <w:i/>
          <w:sz w:val="28"/>
          <w:szCs w:val="28"/>
        </w:rPr>
        <w:t>-209.</w:t>
      </w:r>
    </w:p>
    <w:p w:rsidR="0005033C" w:rsidRPr="00DC392C" w:rsidRDefault="0005033C" w:rsidP="000503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>
        <w:rPr>
          <w:rFonts w:ascii="Times New Roman" w:hAnsi="Times New Roman" w:cs="Times New Roman"/>
          <w:i/>
          <w:sz w:val="28"/>
          <w:szCs w:val="28"/>
        </w:rPr>
        <w:t>с.: 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1C797D" w:rsidRDefault="001C797D"/>
    <w:sectPr w:rsidR="001C797D" w:rsidSect="000503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306"/>
    <w:multiLevelType w:val="hybridMultilevel"/>
    <w:tmpl w:val="F4506CFC"/>
    <w:lvl w:ilvl="0" w:tplc="577C825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6B"/>
    <w:rsid w:val="0001142F"/>
    <w:rsid w:val="00011765"/>
    <w:rsid w:val="00013AFE"/>
    <w:rsid w:val="0002054A"/>
    <w:rsid w:val="000250EC"/>
    <w:rsid w:val="00027B71"/>
    <w:rsid w:val="00033E17"/>
    <w:rsid w:val="00035541"/>
    <w:rsid w:val="0003592B"/>
    <w:rsid w:val="0004098D"/>
    <w:rsid w:val="00040B61"/>
    <w:rsid w:val="000437AA"/>
    <w:rsid w:val="00044E00"/>
    <w:rsid w:val="0005033C"/>
    <w:rsid w:val="0005376B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6281F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5C8A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3573</Characters>
  <Application>Microsoft Office Word</Application>
  <DocSecurity>0</DocSecurity>
  <Lines>29</Lines>
  <Paragraphs>8</Paragraphs>
  <ScaleCrop>false</ScaleCrop>
  <Company>diakov.net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2017-01-09T13:30:00Z</dcterms:created>
  <dcterms:modified xsi:type="dcterms:W3CDTF">2017-01-09T15:14:00Z</dcterms:modified>
</cp:coreProperties>
</file>