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Министерство культуры Республики Башкортостан</w:t>
      </w:r>
    </w:p>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ГБПОУ РБ Учалинский колледж искусств и культуры</w:t>
      </w:r>
    </w:p>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имени Салавата Низаметдинова</w:t>
      </w: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16"/>
          <w:szCs w:val="16"/>
        </w:rPr>
      </w:pPr>
    </w:p>
    <w:p w:rsidR="002428F1"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обучающихся</w:t>
      </w: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(требования для очно-дистанционной формы обучения)</w:t>
      </w:r>
    </w:p>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по дисциплине</w:t>
      </w: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ПМ.01 МДК 01.01 Специальный инструмент</w:t>
      </w:r>
    </w:p>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специальности 53.02.03 Инструментальное исполнительство</w:t>
      </w:r>
    </w:p>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Фортепиано</w:t>
      </w:r>
    </w:p>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углубленной подготовки</w:t>
      </w:r>
    </w:p>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DB0C2C">
      <w:pPr>
        <w:widowControl w:val="0"/>
        <w:suppressAutoHyphens/>
        <w:autoSpaceDE w:val="0"/>
        <w:autoSpaceDN w:val="0"/>
        <w:adjustRightInd w:val="0"/>
        <w:spacing w:after="0" w:line="240" w:lineRule="auto"/>
        <w:jc w:val="center"/>
        <w:rPr>
          <w:rFonts w:ascii="Times New Roman" w:hAnsi="Times New Roman"/>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0"/>
          <w:szCs w:val="20"/>
        </w:rPr>
      </w:pP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r w:rsidRPr="00DB0C2C">
        <w:rPr>
          <w:rFonts w:ascii="Times New Roman" w:hAnsi="Times New Roman"/>
          <w:bCs/>
          <w:sz w:val="28"/>
          <w:szCs w:val="28"/>
        </w:rPr>
        <w:t xml:space="preserve">Учалы </w:t>
      </w: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Самостоятельная работа обучающихся учебной дисциплины</w:t>
      </w:r>
      <w:r w:rsidRPr="00DB0C2C">
        <w:rPr>
          <w:rFonts w:ascii="Times New Roman" w:hAnsi="Times New Roman"/>
          <w:caps/>
          <w:sz w:val="28"/>
          <w:szCs w:val="28"/>
        </w:rPr>
        <w:t xml:space="preserve"> </w:t>
      </w:r>
      <w:r w:rsidRPr="00DB0C2C">
        <w:rPr>
          <w:rFonts w:ascii="Times New Roman" w:hAnsi="Times New Roman"/>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u w:val="single"/>
        </w:rPr>
      </w:pPr>
      <w:r w:rsidRPr="00DB0C2C">
        <w:rPr>
          <w:rFonts w:ascii="Times New Roman" w:hAnsi="Times New Roman"/>
          <w:sz w:val="28"/>
          <w:szCs w:val="28"/>
          <w:u w:val="single"/>
        </w:rPr>
        <w:t>53.02.03</w:t>
      </w: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rPr>
      </w:pPr>
      <w:r w:rsidRPr="00DB0C2C">
        <w:rPr>
          <w:rFonts w:ascii="Times New Roman" w:hAnsi="Times New Roman"/>
          <w:sz w:val="28"/>
          <w:szCs w:val="28"/>
        </w:rPr>
        <w:t xml:space="preserve">Организация-разработчик: </w:t>
      </w:r>
      <w:r w:rsidRPr="00DB0C2C">
        <w:rPr>
          <w:rFonts w:ascii="Times New Roman" w:hAnsi="Times New Roman"/>
          <w:sz w:val="28"/>
          <w:szCs w:val="28"/>
          <w:u w:val="single"/>
        </w:rPr>
        <w:t>ГБПОУ РБ Учалинский колледж искусств и культуры имени Салавата Низаметдинова</w:t>
      </w: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rPr>
      </w:pPr>
    </w:p>
    <w:p w:rsidR="002428F1" w:rsidRPr="00DB0C2C" w:rsidRDefault="002428F1" w:rsidP="00DB0C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sidRPr="00DB0C2C">
        <w:rPr>
          <w:rFonts w:ascii="Times New Roman" w:hAnsi="Times New Roman"/>
          <w:sz w:val="28"/>
          <w:szCs w:val="28"/>
        </w:rPr>
        <w:t>Разработчик:</w:t>
      </w:r>
    </w:p>
    <w:p w:rsidR="002428F1" w:rsidRPr="00DB0C2C" w:rsidRDefault="002428F1" w:rsidP="00DB0C2C">
      <w:pPr>
        <w:widowControl w:val="0"/>
        <w:tabs>
          <w:tab w:val="left" w:pos="6420"/>
        </w:tabs>
        <w:suppressAutoHyphens/>
        <w:spacing w:after="0" w:line="240" w:lineRule="auto"/>
        <w:rPr>
          <w:rFonts w:ascii="Times New Roman" w:hAnsi="Times New Roman"/>
          <w:sz w:val="28"/>
          <w:szCs w:val="28"/>
          <w:u w:val="single"/>
        </w:rPr>
      </w:pPr>
      <w:r w:rsidRPr="00DB0C2C">
        <w:rPr>
          <w:rFonts w:ascii="Times New Roman" w:hAnsi="Times New Roman"/>
          <w:sz w:val="28"/>
          <w:szCs w:val="28"/>
          <w:u w:val="single"/>
        </w:rPr>
        <w:t>Валиуллина Э.</w:t>
      </w:r>
      <w:r>
        <w:rPr>
          <w:rFonts w:ascii="Times New Roman" w:hAnsi="Times New Roman"/>
          <w:sz w:val="28"/>
          <w:szCs w:val="28"/>
          <w:u w:val="single"/>
        </w:rPr>
        <w:t xml:space="preserve"> </w:t>
      </w:r>
      <w:r w:rsidRPr="00DB0C2C">
        <w:rPr>
          <w:rFonts w:ascii="Times New Roman" w:hAnsi="Times New Roman"/>
          <w:sz w:val="28"/>
          <w:szCs w:val="28"/>
          <w:u w:val="single"/>
        </w:rPr>
        <w:t>Р. преподаватель ГБПОУ РБ Учалинский колледж искусств и культуры имени Салавата Низаметдинова г. Учалы</w:t>
      </w:r>
    </w:p>
    <w:p w:rsidR="002428F1" w:rsidRPr="00DB0C2C" w:rsidRDefault="002428F1" w:rsidP="00DB0C2C">
      <w:pPr>
        <w:widowControl w:val="0"/>
        <w:tabs>
          <w:tab w:val="left" w:pos="6420"/>
        </w:tabs>
        <w:suppressAutoHyphens/>
        <w:spacing w:after="0" w:line="240" w:lineRule="auto"/>
        <w:rPr>
          <w:rFonts w:ascii="Times New Roman" w:hAnsi="Times New Roman"/>
          <w:sz w:val="28"/>
          <w:szCs w:val="28"/>
          <w:u w:val="single"/>
        </w:rPr>
      </w:pP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DB0C2C">
        <w:rPr>
          <w:rFonts w:ascii="Times New Roman" w:hAnsi="Times New Roman"/>
          <w:sz w:val="28"/>
          <w:szCs w:val="28"/>
        </w:rPr>
        <w:t>Рекомендована:</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0C2C">
        <w:rPr>
          <w:rFonts w:ascii="Times New Roman" w:hAnsi="Times New Roman"/>
          <w:sz w:val="28"/>
          <w:szCs w:val="28"/>
        </w:rPr>
        <w:t>Заключение: №____________  от «____»__________201__ г.</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Срок действия продлен, дополнения одобрены:</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0C2C">
        <w:rPr>
          <w:rFonts w:ascii="Times New Roman" w:hAnsi="Times New Roman"/>
          <w:sz w:val="28"/>
          <w:szCs w:val="28"/>
        </w:rPr>
        <w:tab/>
        <w:t>Заключение: №____________  от «____»__________201__ г.</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Срок действия продлен, дополнения одобрены:</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0C2C">
        <w:rPr>
          <w:rFonts w:ascii="Times New Roman" w:hAnsi="Times New Roman"/>
          <w:sz w:val="28"/>
          <w:szCs w:val="28"/>
        </w:rPr>
        <w:tab/>
        <w:t>Заключение: №____________  от «____»__________201__ г.</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Срок действия продлен, дополнения одобрены:</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0C2C">
        <w:rPr>
          <w:rFonts w:ascii="Times New Roman" w:hAnsi="Times New Roman"/>
          <w:sz w:val="28"/>
          <w:szCs w:val="28"/>
        </w:rPr>
        <w:tab/>
        <w:t>Заключение: №____________  от «____»__________201__ г.</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Срок действия продлен, дополнения одобрены:</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0C2C">
        <w:rPr>
          <w:rFonts w:ascii="Times New Roman" w:hAnsi="Times New Roman"/>
          <w:sz w:val="28"/>
          <w:szCs w:val="28"/>
        </w:rPr>
        <w:tab/>
        <w:t>Заключение: №____________  от «____»__________201__ г.</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Срок действия продлен, дополнения одобрены:</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0C2C">
        <w:rPr>
          <w:rFonts w:ascii="Times New Roman" w:hAnsi="Times New Roman"/>
          <w:sz w:val="28"/>
          <w:szCs w:val="28"/>
        </w:rPr>
        <w:tab/>
        <w:t>Заключение: №____________  от «____»__________20____ г.</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Срок действия продлен, дополнения одобрены:</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DB0C2C">
        <w:rPr>
          <w:rFonts w:ascii="Times New Roman" w:hAnsi="Times New Roman"/>
          <w:sz w:val="28"/>
          <w:szCs w:val="28"/>
        </w:rPr>
        <w:tab/>
        <w:t>Заключение: №____________  от «____»__________20____ г.</w:t>
      </w:r>
    </w:p>
    <w:p w:rsidR="002428F1" w:rsidRPr="00DB0C2C" w:rsidRDefault="002428F1" w:rsidP="00DB0C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sidRPr="00DB0C2C">
        <w:rPr>
          <w:rFonts w:ascii="Times New Roman" w:hAnsi="Times New Roman"/>
          <w:sz w:val="28"/>
          <w:szCs w:val="28"/>
        </w:rPr>
        <w:tab/>
        <w:t xml:space="preserve">                  </w:t>
      </w: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r w:rsidRPr="00DB0C2C">
        <w:rPr>
          <w:rFonts w:ascii="Times New Roman" w:hAnsi="Times New Roman"/>
          <w:sz w:val="28"/>
          <w:szCs w:val="28"/>
        </w:rPr>
        <w:t xml:space="preserve">                                    </w:t>
      </w:r>
      <w:r w:rsidRPr="00DB0C2C">
        <w:rPr>
          <w:rFonts w:ascii="Times New Roman" w:hAnsi="Times New Roman"/>
          <w:b/>
          <w:sz w:val="28"/>
          <w:szCs w:val="28"/>
        </w:rPr>
        <w:t>Структура программы:</w:t>
      </w: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p>
    <w:p w:rsidR="002428F1" w:rsidRPr="00DB0C2C" w:rsidRDefault="002428F1" w:rsidP="00DB0C2C">
      <w:pPr>
        <w:widowControl w:val="0"/>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1. Цель и задачи самостоятельной работы по дисциплине.</w:t>
      </w:r>
    </w:p>
    <w:p w:rsidR="002428F1" w:rsidRPr="00DB0C2C" w:rsidRDefault="002428F1" w:rsidP="00DB0C2C">
      <w:pPr>
        <w:widowControl w:val="0"/>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2. Требования к результатам освоения содержания дисциплины.</w:t>
      </w:r>
    </w:p>
    <w:p w:rsidR="002428F1" w:rsidRPr="00DB0C2C" w:rsidRDefault="002428F1" w:rsidP="00DB0C2C">
      <w:pPr>
        <w:widowControl w:val="0"/>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3. Объем самостоятельной работы по учебной дисциплине, виды самостоятельной работы.</w:t>
      </w:r>
    </w:p>
    <w:p w:rsidR="002428F1" w:rsidRPr="00DB0C2C" w:rsidRDefault="002428F1" w:rsidP="00DB0C2C">
      <w:pPr>
        <w:widowControl w:val="0"/>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4. Содержание самостоятельной работы по дисциплине и требования к формам и содержанию контроля.</w:t>
      </w:r>
    </w:p>
    <w:p w:rsidR="002428F1" w:rsidRPr="00DB0C2C" w:rsidRDefault="002428F1" w:rsidP="00DB0C2C">
      <w:pPr>
        <w:widowControl w:val="0"/>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5. Учебно-методическое и информационное обеспечение самостоятельной работы по дисциплине.</w:t>
      </w:r>
    </w:p>
    <w:p w:rsidR="002428F1" w:rsidRPr="00DB0C2C" w:rsidRDefault="002428F1" w:rsidP="00DB0C2C">
      <w:pPr>
        <w:widowControl w:val="0"/>
        <w:autoSpaceDE w:val="0"/>
        <w:autoSpaceDN w:val="0"/>
        <w:adjustRightInd w:val="0"/>
        <w:spacing w:after="0" w:line="240" w:lineRule="auto"/>
        <w:jc w:val="both"/>
        <w:rPr>
          <w:rFonts w:ascii="Times New Roman" w:hAnsi="Times New Roman"/>
          <w:sz w:val="28"/>
          <w:szCs w:val="28"/>
        </w:rPr>
      </w:pPr>
    </w:p>
    <w:p w:rsidR="002428F1" w:rsidRDefault="002428F1" w:rsidP="00DB0C2C">
      <w:pPr>
        <w:widowControl w:val="0"/>
        <w:autoSpaceDE w:val="0"/>
        <w:autoSpaceDN w:val="0"/>
        <w:adjustRightInd w:val="0"/>
        <w:spacing w:after="0" w:line="240" w:lineRule="auto"/>
        <w:jc w:val="both"/>
        <w:rPr>
          <w:rFonts w:ascii="Times New Roman" w:hAnsi="Times New Roman"/>
          <w:b/>
          <w:sz w:val="28"/>
          <w:szCs w:val="28"/>
        </w:rPr>
      </w:pPr>
    </w:p>
    <w:p w:rsidR="002428F1" w:rsidRDefault="002428F1" w:rsidP="00DB0C2C">
      <w:pPr>
        <w:widowControl w:val="0"/>
        <w:autoSpaceDE w:val="0"/>
        <w:autoSpaceDN w:val="0"/>
        <w:adjustRightInd w:val="0"/>
        <w:spacing w:after="0" w:line="240" w:lineRule="auto"/>
        <w:jc w:val="both"/>
        <w:rPr>
          <w:rFonts w:ascii="Times New Roman" w:hAnsi="Times New Roman"/>
          <w:b/>
          <w:sz w:val="28"/>
          <w:szCs w:val="28"/>
        </w:rPr>
      </w:pP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r w:rsidRPr="00DB0C2C">
        <w:rPr>
          <w:rFonts w:ascii="Times New Roman" w:hAnsi="Times New Roman"/>
          <w:b/>
          <w:sz w:val="28"/>
          <w:szCs w:val="28"/>
        </w:rPr>
        <w:t>1. Цели и задачи самостоятельной работы по дисциплине.</w:t>
      </w: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p>
    <w:p w:rsidR="002428F1" w:rsidRPr="00DB0C2C" w:rsidRDefault="002428F1" w:rsidP="00DB0C2C">
      <w:pPr>
        <w:shd w:val="clear" w:color="auto" w:fill="FFFFFF"/>
        <w:tabs>
          <w:tab w:val="left" w:pos="720"/>
          <w:tab w:val="left" w:pos="1191"/>
        </w:tabs>
        <w:spacing w:after="0" w:line="240" w:lineRule="auto"/>
        <w:ind w:firstLine="720"/>
        <w:jc w:val="both"/>
        <w:rPr>
          <w:rFonts w:ascii="Times New Roman" w:hAnsi="Times New Roman"/>
          <w:color w:val="000000"/>
          <w:sz w:val="28"/>
          <w:szCs w:val="28"/>
        </w:rPr>
      </w:pPr>
      <w:r w:rsidRPr="00DB0C2C">
        <w:rPr>
          <w:rFonts w:ascii="Times New Roman" w:hAnsi="Times New Roman"/>
          <w:color w:val="000000"/>
          <w:spacing w:val="6"/>
          <w:sz w:val="28"/>
          <w:szCs w:val="28"/>
        </w:rPr>
        <w:t>Внеаудиторная самостоятельная работа обучающихся</w:t>
      </w:r>
      <w:r w:rsidRPr="00DB0C2C">
        <w:rPr>
          <w:rFonts w:ascii="Times New Roman" w:hAnsi="Times New Roman"/>
          <w:color w:val="000000"/>
          <w:spacing w:val="5"/>
          <w:sz w:val="28"/>
          <w:szCs w:val="28"/>
        </w:rPr>
        <w:t xml:space="preserve"> – это планируемая учебная, учебно-исследовательская, научно-исследовательская </w:t>
      </w:r>
      <w:r w:rsidRPr="00DB0C2C">
        <w:rPr>
          <w:rFonts w:ascii="Times New Roman" w:hAnsi="Times New Roman"/>
          <w:color w:val="000000"/>
          <w:spacing w:val="1"/>
          <w:sz w:val="28"/>
          <w:szCs w:val="28"/>
        </w:rPr>
        <w:t xml:space="preserve">работа </w:t>
      </w:r>
      <w:r w:rsidRPr="00DB0C2C">
        <w:rPr>
          <w:rFonts w:ascii="Times New Roman" w:hAnsi="Times New Roman"/>
          <w:color w:val="000000"/>
          <w:spacing w:val="6"/>
          <w:sz w:val="28"/>
          <w:szCs w:val="28"/>
        </w:rPr>
        <w:t>обучающихся</w:t>
      </w:r>
      <w:r w:rsidRPr="00DB0C2C">
        <w:rPr>
          <w:rFonts w:ascii="Times New Roman" w:hAnsi="Times New Roman"/>
          <w:color w:val="000000"/>
          <w:spacing w:val="1"/>
          <w:sz w:val="28"/>
          <w:szCs w:val="28"/>
        </w:rPr>
        <w:t xml:space="preserve">, выполняемая во внеаудиторное время по заданию и при методическом </w:t>
      </w:r>
      <w:r w:rsidRPr="00DB0C2C">
        <w:rPr>
          <w:rFonts w:ascii="Times New Roman" w:hAnsi="Times New Roman"/>
          <w:color w:val="000000"/>
          <w:sz w:val="28"/>
          <w:szCs w:val="28"/>
        </w:rPr>
        <w:t>руководстве преподавателя, при этом носящая сугубо индивидуальный характер.</w:t>
      </w:r>
    </w:p>
    <w:p w:rsidR="002428F1" w:rsidRPr="00DB0C2C" w:rsidRDefault="002428F1" w:rsidP="00DB0C2C">
      <w:pPr>
        <w:spacing w:after="0" w:line="240" w:lineRule="auto"/>
        <w:ind w:firstLine="851"/>
        <w:jc w:val="both"/>
        <w:rPr>
          <w:rFonts w:ascii="Times New Roman" w:hAnsi="Times New Roman"/>
          <w:sz w:val="28"/>
          <w:szCs w:val="28"/>
        </w:rPr>
      </w:pPr>
      <w:r w:rsidRPr="00DB0C2C">
        <w:rPr>
          <w:rFonts w:ascii="Times New Roman" w:hAnsi="Times New Roman"/>
          <w:b/>
          <w:sz w:val="28"/>
          <w:szCs w:val="28"/>
        </w:rPr>
        <w:t>Целью</w:t>
      </w:r>
      <w:r w:rsidRPr="00DB0C2C">
        <w:rPr>
          <w:rFonts w:ascii="Times New Roman" w:hAnsi="Times New Roman"/>
          <w:sz w:val="28"/>
          <w:szCs w:val="28"/>
        </w:rPr>
        <w:t xml:space="preserve"> самостоятельной работы </w:t>
      </w:r>
      <w:r w:rsidRPr="00DB0C2C">
        <w:rPr>
          <w:rFonts w:ascii="Times New Roman" w:hAnsi="Times New Roman"/>
          <w:color w:val="000000"/>
          <w:spacing w:val="6"/>
          <w:sz w:val="28"/>
          <w:szCs w:val="28"/>
        </w:rPr>
        <w:t>обучающихся</w:t>
      </w:r>
      <w:r w:rsidRPr="00DB0C2C">
        <w:rPr>
          <w:rFonts w:ascii="Times New Roman" w:hAnsi="Times New Roman"/>
          <w:sz w:val="28"/>
          <w:szCs w:val="28"/>
        </w:rPr>
        <w:t xml:space="preserve"> является:</w:t>
      </w:r>
    </w:p>
    <w:p w:rsidR="002428F1" w:rsidRPr="00DB0C2C" w:rsidRDefault="002428F1" w:rsidP="00DB0C2C">
      <w:pPr>
        <w:spacing w:after="0" w:line="240" w:lineRule="auto"/>
        <w:ind w:firstLine="708"/>
        <w:jc w:val="both"/>
        <w:rPr>
          <w:rFonts w:ascii="Times New Roman" w:hAnsi="Times New Roman"/>
          <w:sz w:val="28"/>
          <w:szCs w:val="28"/>
        </w:rPr>
      </w:pPr>
      <w:r w:rsidRPr="00DB0C2C">
        <w:rPr>
          <w:rFonts w:ascii="Times New Roman" w:hAnsi="Times New Roman"/>
          <w:sz w:val="28"/>
          <w:szCs w:val="28"/>
        </w:rPr>
        <w:t>• обеспечение профессиональной подготовки выпускника в соответствии с ФГОС СПО;</w:t>
      </w:r>
    </w:p>
    <w:p w:rsidR="002428F1" w:rsidRPr="00DB0C2C" w:rsidRDefault="002428F1" w:rsidP="00DB0C2C">
      <w:pPr>
        <w:spacing w:after="0" w:line="240" w:lineRule="auto"/>
        <w:ind w:firstLine="708"/>
        <w:jc w:val="both"/>
        <w:rPr>
          <w:rFonts w:ascii="Times New Roman" w:hAnsi="Times New Roman"/>
          <w:sz w:val="28"/>
          <w:szCs w:val="28"/>
        </w:rPr>
      </w:pPr>
      <w:r w:rsidRPr="00DB0C2C">
        <w:rPr>
          <w:rFonts w:ascii="Times New Roman" w:hAnsi="Times New Roman"/>
          <w:sz w:val="28"/>
          <w:szCs w:val="28"/>
        </w:rPr>
        <w:t>• формирование и развитие общих компетенций, определённых в ФГОС СПО;</w:t>
      </w:r>
    </w:p>
    <w:p w:rsidR="002428F1" w:rsidRPr="00DB0C2C" w:rsidRDefault="002428F1" w:rsidP="00DB0C2C">
      <w:pPr>
        <w:spacing w:after="0" w:line="240" w:lineRule="auto"/>
        <w:ind w:firstLine="708"/>
        <w:jc w:val="both"/>
        <w:rPr>
          <w:rFonts w:ascii="Times New Roman" w:hAnsi="Times New Roman"/>
          <w:sz w:val="28"/>
          <w:szCs w:val="28"/>
        </w:rPr>
      </w:pPr>
      <w:r w:rsidRPr="00DB0C2C">
        <w:rPr>
          <w:rFonts w:ascii="Times New Roman" w:hAnsi="Times New Roman"/>
          <w:sz w:val="28"/>
          <w:szCs w:val="28"/>
        </w:rPr>
        <w:t>• формирование и развитие профессиональных компетенций, соответствующих основным видам профессиональной деятельности.</w:t>
      </w:r>
    </w:p>
    <w:p w:rsidR="002428F1" w:rsidRPr="00DB0C2C" w:rsidRDefault="002428F1" w:rsidP="00DB0C2C">
      <w:pPr>
        <w:spacing w:after="0" w:line="240" w:lineRule="auto"/>
        <w:ind w:firstLine="851"/>
        <w:jc w:val="both"/>
        <w:rPr>
          <w:rFonts w:ascii="Times New Roman" w:hAnsi="Times New Roman"/>
          <w:sz w:val="28"/>
          <w:szCs w:val="28"/>
        </w:rPr>
      </w:pPr>
      <w:r w:rsidRPr="00DB0C2C">
        <w:rPr>
          <w:rFonts w:ascii="Times New Roman" w:hAnsi="Times New Roman"/>
          <w:sz w:val="28"/>
          <w:szCs w:val="28"/>
        </w:rPr>
        <w:t xml:space="preserve"> </w:t>
      </w:r>
      <w:r w:rsidRPr="00DB0C2C">
        <w:rPr>
          <w:rFonts w:ascii="Times New Roman" w:hAnsi="Times New Roman"/>
          <w:b/>
          <w:sz w:val="28"/>
          <w:szCs w:val="28"/>
        </w:rPr>
        <w:t>Задачей,</w:t>
      </w:r>
      <w:r w:rsidRPr="00DB0C2C">
        <w:rPr>
          <w:rFonts w:ascii="Times New Roman" w:hAnsi="Times New Roman"/>
          <w:sz w:val="28"/>
          <w:szCs w:val="28"/>
        </w:rPr>
        <w:t xml:space="preserve"> реализуемой  в ходе проведения внеаудиторной самостоятельной работы </w:t>
      </w:r>
      <w:r w:rsidRPr="00DB0C2C">
        <w:rPr>
          <w:rFonts w:ascii="Times New Roman" w:hAnsi="Times New Roman"/>
          <w:color w:val="000000"/>
          <w:spacing w:val="6"/>
          <w:sz w:val="28"/>
          <w:szCs w:val="28"/>
        </w:rPr>
        <w:t>обучающихся</w:t>
      </w:r>
      <w:r w:rsidRPr="00DB0C2C">
        <w:rPr>
          <w:rFonts w:ascii="Times New Roman" w:hAnsi="Times New Roman"/>
          <w:sz w:val="28"/>
          <w:szCs w:val="28"/>
        </w:rPr>
        <w:t xml:space="preserve">, в образовательной среде колледжа </w:t>
      </w:r>
      <w:r w:rsidRPr="00DB0C2C">
        <w:rPr>
          <w:rFonts w:ascii="Times New Roman" w:hAnsi="Times New Roman"/>
          <w:color w:val="000000"/>
          <w:sz w:val="28"/>
          <w:szCs w:val="28"/>
        </w:rPr>
        <w:t>является:</w:t>
      </w:r>
    </w:p>
    <w:p w:rsidR="002428F1" w:rsidRPr="00DB0C2C" w:rsidRDefault="002428F1" w:rsidP="00DB0C2C">
      <w:pPr>
        <w:numPr>
          <w:ilvl w:val="0"/>
          <w:numId w:val="1"/>
        </w:numPr>
        <w:tabs>
          <w:tab w:val="left" w:pos="851"/>
        </w:tabs>
        <w:spacing w:after="0" w:line="240" w:lineRule="auto"/>
        <w:ind w:firstLine="567"/>
        <w:contextualSpacing/>
        <w:jc w:val="both"/>
        <w:rPr>
          <w:rFonts w:ascii="Times New Roman" w:hAnsi="Times New Roman"/>
          <w:color w:val="000000"/>
          <w:sz w:val="28"/>
          <w:szCs w:val="28"/>
        </w:rPr>
      </w:pPr>
      <w:r w:rsidRPr="00DB0C2C">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DB0C2C">
        <w:rPr>
          <w:rFonts w:ascii="Times New Roman" w:hAnsi="Times New Roman"/>
          <w:color w:val="000000"/>
          <w:spacing w:val="6"/>
          <w:sz w:val="28"/>
          <w:szCs w:val="28"/>
        </w:rPr>
        <w:t>обучающихся</w:t>
      </w:r>
      <w:r w:rsidRPr="00DB0C2C">
        <w:rPr>
          <w:rFonts w:ascii="Times New Roman" w:hAnsi="Times New Roman"/>
          <w:color w:val="000000"/>
          <w:sz w:val="28"/>
          <w:szCs w:val="28"/>
        </w:rPr>
        <w:t>;</w:t>
      </w:r>
    </w:p>
    <w:p w:rsidR="002428F1" w:rsidRPr="00DB0C2C" w:rsidRDefault="002428F1" w:rsidP="00DB0C2C">
      <w:pPr>
        <w:numPr>
          <w:ilvl w:val="0"/>
          <w:numId w:val="1"/>
        </w:numPr>
        <w:tabs>
          <w:tab w:val="left" w:pos="851"/>
        </w:tabs>
        <w:spacing w:after="0" w:line="240" w:lineRule="auto"/>
        <w:ind w:firstLine="567"/>
        <w:contextualSpacing/>
        <w:jc w:val="both"/>
        <w:rPr>
          <w:rFonts w:ascii="Times New Roman" w:hAnsi="Times New Roman"/>
          <w:color w:val="000000"/>
          <w:sz w:val="28"/>
          <w:szCs w:val="28"/>
        </w:rPr>
      </w:pPr>
      <w:r w:rsidRPr="00DB0C2C">
        <w:rPr>
          <w:rFonts w:ascii="Times New Roman" w:hAnsi="Times New Roman"/>
          <w:color w:val="000000"/>
          <w:sz w:val="28"/>
          <w:szCs w:val="28"/>
        </w:rPr>
        <w:t>овладение практическими навыками работы с нормативной и справочной литературой, с нотной литературой;</w:t>
      </w:r>
    </w:p>
    <w:p w:rsidR="002428F1" w:rsidRPr="00DB0C2C" w:rsidRDefault="002428F1" w:rsidP="00DB0C2C">
      <w:pPr>
        <w:numPr>
          <w:ilvl w:val="0"/>
          <w:numId w:val="1"/>
        </w:numPr>
        <w:tabs>
          <w:tab w:val="left" w:pos="851"/>
        </w:tabs>
        <w:spacing w:after="0" w:line="240" w:lineRule="auto"/>
        <w:ind w:firstLine="567"/>
        <w:contextualSpacing/>
        <w:jc w:val="both"/>
        <w:rPr>
          <w:rFonts w:ascii="Times New Roman" w:hAnsi="Times New Roman"/>
          <w:color w:val="000000"/>
          <w:sz w:val="28"/>
          <w:szCs w:val="28"/>
        </w:rPr>
      </w:pPr>
      <w:r w:rsidRPr="00DB0C2C">
        <w:rPr>
          <w:rFonts w:ascii="Times New Roman" w:hAnsi="Times New Roman"/>
          <w:color w:val="000000"/>
          <w:sz w:val="28"/>
          <w:szCs w:val="28"/>
        </w:rPr>
        <w:t xml:space="preserve">развитие познавательных способностей и активности </w:t>
      </w:r>
      <w:r w:rsidRPr="00DB0C2C">
        <w:rPr>
          <w:rFonts w:ascii="Times New Roman" w:hAnsi="Times New Roman"/>
          <w:color w:val="000000"/>
          <w:spacing w:val="6"/>
          <w:sz w:val="28"/>
          <w:szCs w:val="28"/>
        </w:rPr>
        <w:t>обучающихся</w:t>
      </w:r>
      <w:r w:rsidRPr="00DB0C2C">
        <w:rPr>
          <w:rFonts w:ascii="Times New Roman" w:hAnsi="Times New Roman"/>
          <w:color w:val="000000"/>
          <w:sz w:val="28"/>
          <w:szCs w:val="28"/>
        </w:rPr>
        <w:t>: творческой инициативы, самостоятельности, ответственности и организованности;</w:t>
      </w:r>
    </w:p>
    <w:p w:rsidR="002428F1" w:rsidRPr="00DB0C2C" w:rsidRDefault="002428F1" w:rsidP="00DB0C2C">
      <w:pPr>
        <w:numPr>
          <w:ilvl w:val="0"/>
          <w:numId w:val="1"/>
        </w:numPr>
        <w:tabs>
          <w:tab w:val="left" w:pos="851"/>
        </w:tabs>
        <w:spacing w:after="0" w:line="240" w:lineRule="auto"/>
        <w:ind w:firstLine="567"/>
        <w:contextualSpacing/>
        <w:jc w:val="both"/>
        <w:rPr>
          <w:rFonts w:ascii="Times New Roman" w:hAnsi="Times New Roman"/>
          <w:color w:val="000000"/>
          <w:sz w:val="28"/>
          <w:szCs w:val="28"/>
        </w:rPr>
      </w:pPr>
      <w:r w:rsidRPr="00DB0C2C">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2428F1" w:rsidRPr="00DB0C2C" w:rsidRDefault="002428F1" w:rsidP="00DB0C2C">
      <w:pPr>
        <w:numPr>
          <w:ilvl w:val="0"/>
          <w:numId w:val="1"/>
        </w:numPr>
        <w:tabs>
          <w:tab w:val="left" w:pos="851"/>
        </w:tabs>
        <w:spacing w:after="0" w:line="240" w:lineRule="auto"/>
        <w:ind w:firstLine="567"/>
        <w:contextualSpacing/>
        <w:jc w:val="both"/>
        <w:rPr>
          <w:rFonts w:ascii="Times New Roman" w:hAnsi="Times New Roman"/>
          <w:color w:val="000000"/>
          <w:sz w:val="28"/>
          <w:szCs w:val="28"/>
        </w:rPr>
      </w:pPr>
      <w:r w:rsidRPr="00DB0C2C">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2428F1" w:rsidRPr="00DB0C2C" w:rsidRDefault="002428F1" w:rsidP="00DB0C2C">
      <w:pPr>
        <w:numPr>
          <w:ilvl w:val="0"/>
          <w:numId w:val="1"/>
        </w:numPr>
        <w:tabs>
          <w:tab w:val="left" w:pos="851"/>
        </w:tabs>
        <w:spacing w:after="0" w:line="240" w:lineRule="auto"/>
        <w:ind w:firstLine="567"/>
        <w:contextualSpacing/>
        <w:jc w:val="both"/>
        <w:rPr>
          <w:rFonts w:ascii="Times New Roman" w:hAnsi="Times New Roman"/>
          <w:color w:val="000000"/>
          <w:sz w:val="28"/>
          <w:szCs w:val="28"/>
        </w:rPr>
      </w:pPr>
      <w:r w:rsidRPr="00DB0C2C">
        <w:rPr>
          <w:rFonts w:ascii="Times New Roman" w:hAnsi="Times New Roman"/>
          <w:color w:val="000000"/>
          <w:sz w:val="28"/>
          <w:szCs w:val="28"/>
        </w:rPr>
        <w:t>формирование общих и профессиональных компетенций;</w:t>
      </w:r>
    </w:p>
    <w:p w:rsidR="002428F1" w:rsidRPr="00DB0C2C" w:rsidRDefault="002428F1" w:rsidP="00DB0C2C">
      <w:pPr>
        <w:numPr>
          <w:ilvl w:val="0"/>
          <w:numId w:val="1"/>
        </w:numPr>
        <w:tabs>
          <w:tab w:val="left" w:pos="851"/>
        </w:tabs>
        <w:spacing w:after="0" w:line="240" w:lineRule="auto"/>
        <w:ind w:firstLine="567"/>
        <w:contextualSpacing/>
        <w:jc w:val="both"/>
        <w:rPr>
          <w:rFonts w:ascii="Times New Roman" w:hAnsi="Times New Roman"/>
          <w:color w:val="000000"/>
          <w:sz w:val="28"/>
          <w:szCs w:val="28"/>
        </w:rPr>
      </w:pPr>
      <w:r w:rsidRPr="00DB0C2C">
        <w:rPr>
          <w:rFonts w:ascii="Times New Roman" w:hAnsi="Times New Roman"/>
          <w:color w:val="000000"/>
          <w:sz w:val="28"/>
          <w:szCs w:val="28"/>
        </w:rPr>
        <w:t>развитие исследовательских умений.</w:t>
      </w:r>
    </w:p>
    <w:p w:rsidR="002428F1" w:rsidRPr="00DB0C2C" w:rsidRDefault="002428F1" w:rsidP="00DB0C2C">
      <w:pPr>
        <w:shd w:val="clear" w:color="auto" w:fill="FFFFFF"/>
        <w:tabs>
          <w:tab w:val="left" w:pos="720"/>
          <w:tab w:val="left" w:pos="1191"/>
        </w:tabs>
        <w:spacing w:after="0" w:line="240" w:lineRule="auto"/>
        <w:ind w:firstLine="720"/>
        <w:jc w:val="both"/>
        <w:rPr>
          <w:rFonts w:ascii="Times New Roman" w:hAnsi="Times New Roman"/>
          <w:sz w:val="28"/>
          <w:szCs w:val="28"/>
        </w:rPr>
      </w:pPr>
      <w:r w:rsidRPr="00DB0C2C">
        <w:rPr>
          <w:rFonts w:ascii="Times New Roman" w:hAnsi="Times New Roman"/>
          <w:color w:val="000000"/>
          <w:sz w:val="28"/>
          <w:szCs w:val="28"/>
        </w:rPr>
        <w:t>Для организации самостоятельной работы необходимы следующие условия:</w:t>
      </w:r>
    </w:p>
    <w:p w:rsidR="002428F1" w:rsidRPr="00DB0C2C" w:rsidRDefault="002428F1" w:rsidP="00DB0C2C">
      <w:pPr>
        <w:shd w:val="clear" w:color="auto" w:fill="FFFFFF"/>
        <w:tabs>
          <w:tab w:val="left" w:pos="720"/>
          <w:tab w:val="left" w:pos="1191"/>
        </w:tabs>
        <w:spacing w:after="0" w:line="240" w:lineRule="auto"/>
        <w:ind w:left="720"/>
        <w:jc w:val="both"/>
        <w:rPr>
          <w:rFonts w:ascii="Times New Roman" w:hAnsi="Times New Roman"/>
          <w:color w:val="000000"/>
          <w:sz w:val="28"/>
          <w:szCs w:val="28"/>
        </w:rPr>
      </w:pPr>
      <w:r w:rsidRPr="00DB0C2C">
        <w:rPr>
          <w:rFonts w:ascii="Times New Roman" w:hAnsi="Times New Roman"/>
          <w:color w:val="000000"/>
          <w:sz w:val="28"/>
          <w:szCs w:val="28"/>
        </w:rPr>
        <w:t xml:space="preserve">– готовность </w:t>
      </w:r>
      <w:r w:rsidRPr="00DB0C2C">
        <w:rPr>
          <w:rFonts w:ascii="Times New Roman" w:hAnsi="Times New Roman"/>
          <w:color w:val="000000"/>
          <w:spacing w:val="6"/>
          <w:sz w:val="28"/>
          <w:szCs w:val="28"/>
        </w:rPr>
        <w:t>обучающихся</w:t>
      </w:r>
      <w:r w:rsidRPr="00DB0C2C">
        <w:rPr>
          <w:rFonts w:ascii="Times New Roman" w:hAnsi="Times New Roman"/>
          <w:color w:val="000000"/>
          <w:sz w:val="28"/>
          <w:szCs w:val="28"/>
        </w:rPr>
        <w:t xml:space="preserve"> к самостоятельному  профессиональному труду;</w:t>
      </w:r>
    </w:p>
    <w:p w:rsidR="002428F1" w:rsidRPr="00DB0C2C" w:rsidRDefault="002428F1" w:rsidP="00DB0C2C">
      <w:pPr>
        <w:shd w:val="clear" w:color="auto" w:fill="FFFFFF"/>
        <w:tabs>
          <w:tab w:val="left" w:pos="720"/>
          <w:tab w:val="left" w:pos="1191"/>
        </w:tabs>
        <w:spacing w:after="0" w:line="240" w:lineRule="auto"/>
        <w:ind w:left="720"/>
        <w:jc w:val="both"/>
        <w:rPr>
          <w:rFonts w:ascii="Times New Roman" w:hAnsi="Times New Roman"/>
          <w:color w:val="000000"/>
          <w:sz w:val="28"/>
          <w:szCs w:val="28"/>
        </w:rPr>
      </w:pPr>
      <w:r w:rsidRPr="00DB0C2C">
        <w:rPr>
          <w:rFonts w:ascii="Times New Roman" w:hAnsi="Times New Roman"/>
          <w:color w:val="000000"/>
          <w:sz w:val="28"/>
          <w:szCs w:val="28"/>
        </w:rPr>
        <w:t>– мотивация получения знаний;</w:t>
      </w:r>
    </w:p>
    <w:p w:rsidR="002428F1" w:rsidRPr="00DB0C2C" w:rsidRDefault="002428F1" w:rsidP="00DB0C2C">
      <w:pPr>
        <w:shd w:val="clear" w:color="auto" w:fill="FFFFFF"/>
        <w:tabs>
          <w:tab w:val="left" w:pos="720"/>
          <w:tab w:val="left" w:pos="1191"/>
        </w:tabs>
        <w:spacing w:after="0" w:line="240" w:lineRule="auto"/>
        <w:ind w:left="720"/>
        <w:jc w:val="both"/>
        <w:rPr>
          <w:rFonts w:ascii="Times New Roman" w:hAnsi="Times New Roman"/>
          <w:color w:val="000000"/>
          <w:sz w:val="28"/>
          <w:szCs w:val="28"/>
        </w:rPr>
      </w:pPr>
      <w:r w:rsidRPr="00DB0C2C">
        <w:rPr>
          <w:rFonts w:ascii="Times New Roman" w:hAnsi="Times New Roman"/>
          <w:color w:val="000000"/>
          <w:spacing w:val="6"/>
          <w:sz w:val="28"/>
          <w:szCs w:val="28"/>
        </w:rPr>
        <w:t xml:space="preserve">– наличие и доступность всего необходимого учебно-методического и справочного </w:t>
      </w:r>
      <w:r w:rsidRPr="00DB0C2C">
        <w:rPr>
          <w:rFonts w:ascii="Times New Roman" w:hAnsi="Times New Roman"/>
          <w:color w:val="000000"/>
          <w:spacing w:val="-1"/>
          <w:sz w:val="28"/>
          <w:szCs w:val="28"/>
        </w:rPr>
        <w:t>материала;</w:t>
      </w:r>
    </w:p>
    <w:p w:rsidR="002428F1" w:rsidRPr="00DB0C2C" w:rsidRDefault="002428F1" w:rsidP="00DB0C2C">
      <w:pPr>
        <w:shd w:val="clear" w:color="auto" w:fill="FFFFFF"/>
        <w:tabs>
          <w:tab w:val="left" w:pos="720"/>
          <w:tab w:val="left" w:pos="1191"/>
        </w:tabs>
        <w:spacing w:after="0" w:line="240" w:lineRule="auto"/>
        <w:ind w:left="720"/>
        <w:jc w:val="both"/>
        <w:rPr>
          <w:rFonts w:ascii="Times New Roman" w:hAnsi="Times New Roman"/>
          <w:color w:val="000000"/>
          <w:sz w:val="28"/>
          <w:szCs w:val="28"/>
        </w:rPr>
      </w:pPr>
      <w:r w:rsidRPr="00DB0C2C">
        <w:rPr>
          <w:rFonts w:ascii="Times New Roman" w:hAnsi="Times New Roman"/>
          <w:color w:val="000000"/>
          <w:sz w:val="28"/>
          <w:szCs w:val="28"/>
        </w:rPr>
        <w:t>– система регулярного контроля качества выполненной самостоятельной работы;</w:t>
      </w:r>
    </w:p>
    <w:p w:rsidR="002428F1" w:rsidRPr="00DB0C2C" w:rsidRDefault="002428F1" w:rsidP="00DB0C2C">
      <w:pPr>
        <w:shd w:val="clear" w:color="auto" w:fill="FFFFFF"/>
        <w:tabs>
          <w:tab w:val="left" w:pos="720"/>
          <w:tab w:val="left" w:pos="1191"/>
        </w:tabs>
        <w:spacing w:after="0" w:line="240" w:lineRule="auto"/>
        <w:ind w:left="720"/>
        <w:jc w:val="both"/>
        <w:rPr>
          <w:rFonts w:ascii="Times New Roman" w:hAnsi="Times New Roman"/>
          <w:color w:val="000000"/>
          <w:spacing w:val="-1"/>
          <w:sz w:val="28"/>
          <w:szCs w:val="28"/>
        </w:rPr>
      </w:pPr>
      <w:r w:rsidRPr="00DB0C2C">
        <w:rPr>
          <w:rFonts w:ascii="Times New Roman" w:hAnsi="Times New Roman"/>
          <w:color w:val="000000"/>
          <w:spacing w:val="-1"/>
          <w:sz w:val="28"/>
          <w:szCs w:val="28"/>
        </w:rPr>
        <w:t>– консультационная помощь преподавателя.</w:t>
      </w:r>
    </w:p>
    <w:p w:rsidR="002428F1" w:rsidRPr="00DB0C2C" w:rsidRDefault="002428F1" w:rsidP="00DB0C2C">
      <w:pPr>
        <w:shd w:val="clear" w:color="auto" w:fill="FFFFFF"/>
        <w:tabs>
          <w:tab w:val="left" w:pos="720"/>
          <w:tab w:val="left" w:pos="1191"/>
        </w:tabs>
        <w:spacing w:after="0" w:line="240" w:lineRule="auto"/>
        <w:jc w:val="both"/>
        <w:rPr>
          <w:rFonts w:ascii="Times New Roman" w:hAnsi="Times New Roman"/>
          <w:color w:val="000000"/>
          <w:spacing w:val="-1"/>
          <w:sz w:val="28"/>
          <w:szCs w:val="28"/>
        </w:rPr>
      </w:pP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r w:rsidRPr="00DB0C2C">
        <w:rPr>
          <w:rFonts w:ascii="Times New Roman" w:hAnsi="Times New Roman"/>
          <w:b/>
          <w:sz w:val="28"/>
          <w:szCs w:val="28"/>
        </w:rPr>
        <w:t>2. Требования к результатам освоения содержания дисциплины.</w:t>
      </w:r>
    </w:p>
    <w:p w:rsidR="002428F1" w:rsidRPr="00DB0C2C" w:rsidRDefault="002428F1" w:rsidP="00DB0C2C">
      <w:pPr>
        <w:shd w:val="clear" w:color="auto" w:fill="FFFFFF"/>
        <w:tabs>
          <w:tab w:val="left" w:pos="720"/>
          <w:tab w:val="left" w:pos="1191"/>
        </w:tabs>
        <w:spacing w:after="0" w:line="240" w:lineRule="auto"/>
        <w:jc w:val="both"/>
        <w:rPr>
          <w:rFonts w:ascii="Times New Roman" w:hAnsi="Times New Roman"/>
          <w:color w:val="000000"/>
          <w:spacing w:val="-1"/>
          <w:sz w:val="28"/>
          <w:szCs w:val="28"/>
        </w:rPr>
      </w:pPr>
    </w:p>
    <w:p w:rsidR="002428F1" w:rsidRPr="00DB0C2C" w:rsidRDefault="002428F1" w:rsidP="00DB0C2C">
      <w:pPr>
        <w:spacing w:after="0" w:line="240" w:lineRule="auto"/>
        <w:ind w:firstLine="567"/>
        <w:jc w:val="both"/>
        <w:rPr>
          <w:rFonts w:ascii="Times New Roman" w:hAnsi="Times New Roman"/>
          <w:bCs/>
          <w:sz w:val="28"/>
        </w:rPr>
      </w:pPr>
      <w:r w:rsidRPr="00DB0C2C">
        <w:rPr>
          <w:rFonts w:ascii="Times New Roman" w:hAnsi="Times New Roman"/>
          <w:bCs/>
          <w:sz w:val="28"/>
        </w:rPr>
        <w:t>Внеаудиторная самостоятельная работа направлена на формирование общих компетенций, включающих в себя способность:</w:t>
      </w:r>
    </w:p>
    <w:p w:rsidR="002428F1" w:rsidRPr="00DB0C2C" w:rsidRDefault="002428F1" w:rsidP="00DB0C2C">
      <w:pPr>
        <w:widowControl w:val="0"/>
        <w:tabs>
          <w:tab w:val="left" w:pos="900"/>
        </w:tabs>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ОК 1. Понимать сущность и социальную значимость своей будущей профессии, проявлять к ней устойчивый интерес.</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ОК 3. Решать проблемы, оценивать риски и принимать решения в нестандартных ситуациях.</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ОК 5. Использовать информационно-коммуникационные технологии для совершенствования профессиональной деятельности.</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ОК 6. Работать в коллективе, эффективно общаться с коллегами, руководством.</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sz w:val="28"/>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428F1" w:rsidRPr="00DB0C2C" w:rsidRDefault="002428F1" w:rsidP="00DB0C2C">
      <w:pPr>
        <w:widowControl w:val="0"/>
        <w:spacing w:after="0" w:line="240" w:lineRule="auto"/>
        <w:ind w:firstLine="709"/>
        <w:contextualSpacing/>
        <w:jc w:val="both"/>
        <w:rPr>
          <w:rFonts w:ascii="Times New Roman" w:hAnsi="Times New Roman"/>
          <w:sz w:val="28"/>
          <w:szCs w:val="24"/>
        </w:rPr>
      </w:pPr>
      <w:r w:rsidRPr="00DB0C2C">
        <w:rPr>
          <w:rFonts w:ascii="Times New Roman" w:hAnsi="Times New Roman"/>
          <w:sz w:val="28"/>
          <w:szCs w:val="24"/>
        </w:rPr>
        <w:t>ОК 9. Ориентироваться в условиях частой смены технологий в профессиональной деятельности.</w:t>
      </w:r>
    </w:p>
    <w:p w:rsidR="002428F1" w:rsidRPr="00DB0C2C" w:rsidRDefault="002428F1" w:rsidP="00DB0C2C">
      <w:pPr>
        <w:widowControl w:val="0"/>
        <w:tabs>
          <w:tab w:val="left" w:pos="1620"/>
        </w:tabs>
        <w:spacing w:after="0" w:line="240" w:lineRule="auto"/>
        <w:ind w:firstLine="709"/>
        <w:contextualSpacing/>
        <w:jc w:val="both"/>
        <w:rPr>
          <w:rFonts w:ascii="Times New Roman" w:hAnsi="Times New Roman"/>
          <w:sz w:val="28"/>
          <w:szCs w:val="24"/>
        </w:rPr>
      </w:pPr>
      <w:r w:rsidRPr="00DB0C2C">
        <w:rPr>
          <w:rFonts w:ascii="Times New Roman" w:hAnsi="Times New Roman"/>
          <w:sz w:val="28"/>
          <w:szCs w:val="24"/>
        </w:rPr>
        <w:t>ОК 10. </w:t>
      </w:r>
      <w:r w:rsidRPr="00DB0C2C">
        <w:rPr>
          <w:rFonts w:ascii="Lucida Grande Cyr" w:hAnsi="Lucida Grande Cyr" w:cs="Lucida Grande Cyr"/>
          <w:sz w:val="28"/>
          <w:szCs w:val="28"/>
        </w:rPr>
        <w:t>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2428F1" w:rsidRPr="00DB0C2C" w:rsidRDefault="002428F1" w:rsidP="00DB0C2C">
      <w:pPr>
        <w:widowControl w:val="0"/>
        <w:tabs>
          <w:tab w:val="left" w:pos="1620"/>
        </w:tabs>
        <w:spacing w:after="0" w:line="240" w:lineRule="auto"/>
        <w:ind w:firstLine="709"/>
        <w:contextualSpacing/>
        <w:jc w:val="both"/>
        <w:rPr>
          <w:rFonts w:ascii="Lucida Grande" w:hAnsi="Lucida Grande" w:cs="Lucida Grande"/>
          <w:sz w:val="28"/>
          <w:szCs w:val="28"/>
        </w:rPr>
      </w:pPr>
      <w:r w:rsidRPr="00DB0C2C">
        <w:rPr>
          <w:rFonts w:ascii="Times New Roman" w:hAnsi="Times New Roman"/>
          <w:sz w:val="28"/>
          <w:szCs w:val="24"/>
        </w:rPr>
        <w:t>ОК 11.</w:t>
      </w:r>
      <w:r w:rsidRPr="00DB0C2C">
        <w:rPr>
          <w:rFonts w:ascii="Times New Roman" w:hAnsi="Times New Roman"/>
          <w:sz w:val="28"/>
          <w:szCs w:val="24"/>
        </w:rPr>
        <w:tab/>
      </w:r>
      <w:r w:rsidRPr="00DB0C2C">
        <w:rPr>
          <w:rFonts w:ascii="Lucida Grande Cyr" w:hAnsi="Lucida Grande Cyr" w:cs="Lucida Grande Cyr"/>
          <w:sz w:val="28"/>
          <w:szCs w:val="28"/>
        </w:rPr>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2428F1" w:rsidRPr="00DB0C2C" w:rsidRDefault="002428F1" w:rsidP="00DB0C2C">
      <w:pPr>
        <w:widowControl w:val="0"/>
        <w:spacing w:after="0" w:line="240" w:lineRule="auto"/>
        <w:ind w:firstLine="720"/>
        <w:contextualSpacing/>
        <w:jc w:val="both"/>
        <w:rPr>
          <w:rFonts w:ascii="Times New Roman" w:hAnsi="Times New Roman"/>
          <w:sz w:val="28"/>
          <w:szCs w:val="24"/>
        </w:rPr>
      </w:pPr>
      <w:r w:rsidRPr="00DB0C2C">
        <w:rPr>
          <w:rFonts w:ascii="Times New Roman" w:hAnsi="Times New Roman"/>
          <w:bCs/>
          <w:sz w:val="28"/>
        </w:rPr>
        <w:t>Внеаудиторная самостоятельная работа направлена на формирование профессиональных  компетенций,</w:t>
      </w:r>
      <w:r w:rsidRPr="00DB0C2C">
        <w:rPr>
          <w:rFonts w:ascii="Times New Roman" w:hAnsi="Times New Roman"/>
          <w:b/>
          <w:bCs/>
          <w:sz w:val="28"/>
        </w:rPr>
        <w:t xml:space="preserve"> </w:t>
      </w:r>
      <w:r w:rsidRPr="00DB0C2C">
        <w:rPr>
          <w:rFonts w:ascii="Times New Roman" w:hAnsi="Times New Roman"/>
          <w:sz w:val="28"/>
          <w:szCs w:val="24"/>
        </w:rPr>
        <w:t xml:space="preserve">соответствующих основным видам профессиональной деятельности: </w:t>
      </w:r>
    </w:p>
    <w:p w:rsidR="002428F1" w:rsidRPr="00DB0C2C" w:rsidRDefault="002428F1" w:rsidP="00DB0C2C">
      <w:pPr>
        <w:spacing w:after="0" w:line="240" w:lineRule="auto"/>
        <w:ind w:firstLine="720"/>
        <w:jc w:val="both"/>
        <w:rPr>
          <w:rFonts w:ascii="Times New Roman" w:hAnsi="Times New Roman"/>
          <w:sz w:val="28"/>
          <w:szCs w:val="28"/>
        </w:rPr>
      </w:pPr>
      <w:r w:rsidRPr="00DB0C2C">
        <w:rPr>
          <w:rFonts w:ascii="Times New Roman" w:hAnsi="Times New Roman"/>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2428F1" w:rsidRPr="00DB0C2C" w:rsidRDefault="002428F1" w:rsidP="00DB0C2C">
      <w:pPr>
        <w:spacing w:after="0" w:line="240" w:lineRule="auto"/>
        <w:ind w:firstLine="720"/>
        <w:jc w:val="both"/>
        <w:rPr>
          <w:rFonts w:ascii="Times New Roman" w:hAnsi="Times New Roman"/>
          <w:sz w:val="28"/>
          <w:szCs w:val="28"/>
        </w:rPr>
      </w:pPr>
      <w:r w:rsidRPr="00DB0C2C">
        <w:rPr>
          <w:rFonts w:ascii="Times New Roman" w:hAnsi="Times New Roman"/>
          <w:sz w:val="28"/>
          <w:szCs w:val="28"/>
        </w:rPr>
        <w:t xml:space="preserve">ПК 1.2. Осуществлять исполнительскую деятельность и репетиционную работу в  условиях концертной организации,  в оркестровых и ансамблевых коллективах. </w:t>
      </w:r>
    </w:p>
    <w:p w:rsidR="002428F1" w:rsidRPr="00DB0C2C" w:rsidRDefault="002428F1" w:rsidP="00DB0C2C">
      <w:pPr>
        <w:spacing w:after="0" w:line="240" w:lineRule="auto"/>
        <w:ind w:firstLine="720"/>
        <w:jc w:val="both"/>
        <w:rPr>
          <w:rFonts w:ascii="Times New Roman" w:hAnsi="Times New Roman"/>
          <w:sz w:val="28"/>
          <w:szCs w:val="28"/>
        </w:rPr>
      </w:pPr>
      <w:r w:rsidRPr="00DB0C2C">
        <w:rPr>
          <w:rFonts w:ascii="Times New Roman" w:hAnsi="Times New Roman"/>
          <w:sz w:val="28"/>
          <w:szCs w:val="28"/>
        </w:rPr>
        <w:t>ПК 1.3. Осваивать сольный, ансамблевый, оркестровый исполнительский репертуар.</w:t>
      </w:r>
    </w:p>
    <w:p w:rsidR="002428F1" w:rsidRPr="00DB0C2C" w:rsidRDefault="002428F1" w:rsidP="00DB0C2C">
      <w:pPr>
        <w:spacing w:after="0" w:line="240" w:lineRule="auto"/>
        <w:ind w:firstLine="720"/>
        <w:jc w:val="both"/>
        <w:rPr>
          <w:rFonts w:ascii="Times New Roman" w:hAnsi="Times New Roman"/>
          <w:sz w:val="28"/>
          <w:szCs w:val="28"/>
        </w:rPr>
      </w:pPr>
      <w:r w:rsidRPr="00DB0C2C">
        <w:rPr>
          <w:rFonts w:ascii="Times New Roman" w:hAnsi="Times New Roman"/>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2428F1" w:rsidRPr="00DB0C2C" w:rsidRDefault="002428F1" w:rsidP="00DB0C2C">
      <w:pPr>
        <w:spacing w:after="0" w:line="240" w:lineRule="auto"/>
        <w:ind w:firstLine="720"/>
        <w:jc w:val="both"/>
        <w:rPr>
          <w:rFonts w:ascii="Times New Roman" w:hAnsi="Times New Roman"/>
          <w:sz w:val="28"/>
          <w:szCs w:val="28"/>
        </w:rPr>
      </w:pPr>
      <w:r w:rsidRPr="00DB0C2C">
        <w:rPr>
          <w:rFonts w:ascii="Times New Roman" w:hAnsi="Times New Roman"/>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2428F1" w:rsidRPr="00DB0C2C" w:rsidRDefault="002428F1" w:rsidP="00DB0C2C">
      <w:pPr>
        <w:spacing w:after="0" w:line="240" w:lineRule="auto"/>
        <w:ind w:firstLine="720"/>
        <w:jc w:val="both"/>
        <w:rPr>
          <w:rFonts w:ascii="Times New Roman" w:hAnsi="Times New Roman"/>
          <w:sz w:val="28"/>
          <w:szCs w:val="28"/>
        </w:rPr>
      </w:pPr>
      <w:r w:rsidRPr="00DB0C2C">
        <w:rPr>
          <w:rFonts w:ascii="Times New Roman" w:hAnsi="Times New Roman"/>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2428F1" w:rsidRPr="00DB0C2C" w:rsidRDefault="002428F1" w:rsidP="00DB0C2C">
      <w:pPr>
        <w:spacing w:after="0" w:line="240" w:lineRule="auto"/>
        <w:ind w:firstLine="720"/>
        <w:jc w:val="both"/>
        <w:rPr>
          <w:rFonts w:ascii="Times New Roman" w:hAnsi="Times New Roman"/>
          <w:sz w:val="28"/>
          <w:szCs w:val="28"/>
        </w:rPr>
      </w:pPr>
      <w:r w:rsidRPr="00DB0C2C">
        <w:rPr>
          <w:rFonts w:ascii="Times New Roman" w:hAnsi="Times New Roman"/>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2428F1" w:rsidRPr="00DB0C2C" w:rsidRDefault="002428F1" w:rsidP="001338FF">
      <w:pPr>
        <w:spacing w:after="0" w:line="240" w:lineRule="auto"/>
        <w:ind w:firstLine="720"/>
        <w:jc w:val="both"/>
        <w:rPr>
          <w:rFonts w:ascii="Times New Roman" w:hAnsi="Times New Roman"/>
          <w:sz w:val="28"/>
          <w:szCs w:val="28"/>
        </w:rPr>
      </w:pPr>
      <w:r w:rsidRPr="00DB0C2C">
        <w:rPr>
          <w:rFonts w:ascii="Times New Roman" w:hAnsi="Times New Roman"/>
          <w:sz w:val="28"/>
          <w:szCs w:val="28"/>
        </w:rPr>
        <w:t>ПК 1.8. Создавать концертно-тематические программы с учетом специфики восприятия слушателей различных возрастных групп.</w:t>
      </w:r>
    </w:p>
    <w:p w:rsidR="002428F1" w:rsidRPr="00DB0C2C" w:rsidRDefault="002428F1" w:rsidP="0013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 xml:space="preserve">В результате освоения учебной дисциплины обучающийся должен </w:t>
      </w:r>
    </w:p>
    <w:p w:rsidR="002428F1" w:rsidRPr="00DB0C2C" w:rsidRDefault="002428F1" w:rsidP="0013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4"/>
        </w:rPr>
        <w:t xml:space="preserve">иметь </w:t>
      </w:r>
      <w:r w:rsidRPr="00DB0C2C">
        <w:rPr>
          <w:rFonts w:ascii="Times New Roman" w:hAnsi="Times New Roman"/>
          <w:sz w:val="28"/>
          <w:szCs w:val="28"/>
        </w:rPr>
        <w:t>практический опыт:</w:t>
      </w:r>
    </w:p>
    <w:p w:rsidR="002428F1" w:rsidRPr="00DB0C2C" w:rsidRDefault="002428F1" w:rsidP="001338FF">
      <w:pPr>
        <w:tabs>
          <w:tab w:val="left" w:pos="902"/>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чтения с листа музыкальных произведений разных жанров и форм в соответствии с программными требованиями;</w:t>
      </w:r>
    </w:p>
    <w:p w:rsidR="002428F1" w:rsidRPr="00DB0C2C" w:rsidRDefault="002428F1" w:rsidP="001338FF">
      <w:pPr>
        <w:tabs>
          <w:tab w:val="left" w:pos="936"/>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репетиционно-концертной работы в качестве солиста.</w:t>
      </w:r>
      <w:r w:rsidRPr="00DB0C2C">
        <w:rPr>
          <w:rFonts w:ascii="Times New Roman" w:hAnsi="Times New Roman"/>
          <w:b/>
          <w:sz w:val="28"/>
        </w:rPr>
        <w:tab/>
      </w:r>
    </w:p>
    <w:p w:rsidR="002428F1" w:rsidRPr="00DB0C2C" w:rsidRDefault="002428F1" w:rsidP="00133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 xml:space="preserve">В результате освоения учебной дисциплины обучающийся должен </w:t>
      </w:r>
      <w:r w:rsidRPr="00DB0C2C">
        <w:rPr>
          <w:rFonts w:ascii="Times New Roman" w:hAnsi="Times New Roman"/>
          <w:b/>
          <w:sz w:val="28"/>
          <w:szCs w:val="28"/>
        </w:rPr>
        <w:t>уметь</w:t>
      </w:r>
      <w:r w:rsidRPr="00DB0C2C">
        <w:rPr>
          <w:rFonts w:ascii="Times New Roman" w:hAnsi="Times New Roman"/>
          <w:sz w:val="28"/>
          <w:szCs w:val="28"/>
        </w:rPr>
        <w:t>:</w:t>
      </w:r>
    </w:p>
    <w:p w:rsidR="002428F1" w:rsidRPr="00DB0C2C" w:rsidRDefault="002428F1" w:rsidP="001338FF">
      <w:pPr>
        <w:tabs>
          <w:tab w:val="left" w:pos="907"/>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читать с листа и транспонировать музыкальные произведения;</w:t>
      </w:r>
    </w:p>
    <w:p w:rsidR="002428F1" w:rsidRPr="00DB0C2C" w:rsidRDefault="002428F1" w:rsidP="001338FF">
      <w:pPr>
        <w:tabs>
          <w:tab w:val="left" w:pos="1051"/>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использовать технические навыки и приёмы, средства исполнительской выразительности для грамотной интерпретации нотного текста;</w:t>
      </w:r>
    </w:p>
    <w:p w:rsidR="002428F1" w:rsidRPr="00DB0C2C" w:rsidRDefault="002428F1" w:rsidP="001338FF">
      <w:pPr>
        <w:tabs>
          <w:tab w:val="left" w:pos="883"/>
        </w:tabs>
        <w:autoSpaceDE w:val="0"/>
        <w:autoSpaceDN w:val="0"/>
        <w:adjustRightInd w:val="0"/>
        <w:spacing w:before="5" w:after="0" w:line="317" w:lineRule="exact"/>
        <w:jc w:val="both"/>
        <w:rPr>
          <w:rFonts w:ascii="Times New Roman" w:hAnsi="Times New Roman"/>
          <w:sz w:val="28"/>
        </w:rPr>
      </w:pPr>
      <w:r w:rsidRPr="00DB0C2C">
        <w:rPr>
          <w:rFonts w:ascii="Times New Roman" w:hAnsi="Times New Roman"/>
          <w:sz w:val="28"/>
        </w:rPr>
        <w:t>- психофизиологически владеть собой в процессе репетиционной и концертной работы;</w:t>
      </w:r>
    </w:p>
    <w:p w:rsidR="002428F1" w:rsidRPr="00DB0C2C" w:rsidRDefault="002428F1" w:rsidP="001338FF">
      <w:pPr>
        <w:tabs>
          <w:tab w:val="left" w:pos="936"/>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использовать слуховой контроль для управления процессом исполнения;</w:t>
      </w:r>
    </w:p>
    <w:p w:rsidR="002428F1" w:rsidRPr="00DB0C2C" w:rsidRDefault="002428F1" w:rsidP="001338FF">
      <w:pPr>
        <w:tabs>
          <w:tab w:val="left" w:pos="936"/>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применять теоретические знания в исполнительской практике;</w:t>
      </w:r>
    </w:p>
    <w:p w:rsidR="002428F1" w:rsidRPr="00DB0C2C" w:rsidRDefault="002428F1" w:rsidP="001338FF">
      <w:pPr>
        <w:tabs>
          <w:tab w:val="left" w:pos="936"/>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пользоваться специальной литературой.</w:t>
      </w:r>
    </w:p>
    <w:p w:rsidR="002428F1" w:rsidRPr="00DB0C2C" w:rsidRDefault="002428F1" w:rsidP="001338FF">
      <w:pPr>
        <w:tabs>
          <w:tab w:val="left" w:pos="936"/>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xml:space="preserve">В результате освоения учебной дисциплины обучающийся должен </w:t>
      </w:r>
      <w:r w:rsidRPr="00DB0C2C">
        <w:rPr>
          <w:rFonts w:ascii="Times New Roman" w:hAnsi="Times New Roman"/>
          <w:b/>
          <w:sz w:val="28"/>
        </w:rPr>
        <w:t>знать:</w:t>
      </w:r>
    </w:p>
    <w:p w:rsidR="002428F1" w:rsidRPr="00DB0C2C" w:rsidRDefault="002428F1" w:rsidP="001338FF">
      <w:pPr>
        <w:tabs>
          <w:tab w:val="left" w:pos="998"/>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сольный репертуар, включающий произведения основных жанров (сонаты, концерты, вариации), виртуозные пьесы, этюды, инструментальные миниатюры;</w:t>
      </w:r>
    </w:p>
    <w:p w:rsidR="002428F1" w:rsidRPr="00DB0C2C" w:rsidRDefault="002428F1" w:rsidP="001338FF">
      <w:pPr>
        <w:tabs>
          <w:tab w:val="left" w:pos="955"/>
        </w:tabs>
        <w:autoSpaceDE w:val="0"/>
        <w:autoSpaceDN w:val="0"/>
        <w:adjustRightInd w:val="0"/>
        <w:spacing w:before="5" w:after="0" w:line="317" w:lineRule="exact"/>
        <w:jc w:val="both"/>
        <w:rPr>
          <w:rFonts w:ascii="Times New Roman" w:hAnsi="Times New Roman"/>
          <w:sz w:val="28"/>
        </w:rPr>
      </w:pPr>
      <w:r w:rsidRPr="00DB0C2C">
        <w:rPr>
          <w:rFonts w:ascii="Times New Roman" w:hAnsi="Times New Roman"/>
          <w:sz w:val="28"/>
        </w:rPr>
        <w:t>- художественно-исполнительские возможности инструмента;</w:t>
      </w:r>
    </w:p>
    <w:p w:rsidR="002428F1" w:rsidRPr="00DB0C2C" w:rsidRDefault="002428F1" w:rsidP="001338FF">
      <w:pPr>
        <w:tabs>
          <w:tab w:val="left" w:pos="955"/>
        </w:tabs>
        <w:autoSpaceDE w:val="0"/>
        <w:autoSpaceDN w:val="0"/>
        <w:adjustRightInd w:val="0"/>
        <w:spacing w:after="0" w:line="317" w:lineRule="exact"/>
        <w:jc w:val="both"/>
        <w:rPr>
          <w:rFonts w:ascii="Times New Roman" w:hAnsi="Times New Roman"/>
          <w:sz w:val="28"/>
        </w:rPr>
      </w:pPr>
      <w:r w:rsidRPr="00DB0C2C">
        <w:rPr>
          <w:rFonts w:ascii="Times New Roman" w:hAnsi="Times New Roman"/>
          <w:sz w:val="28"/>
        </w:rPr>
        <w:t>- профессиональную терминологию.</w:t>
      </w:r>
    </w:p>
    <w:p w:rsidR="002428F1" w:rsidRPr="00DB0C2C" w:rsidRDefault="002428F1" w:rsidP="001338FF">
      <w:pPr>
        <w:shd w:val="clear" w:color="auto" w:fill="FFFFFF"/>
        <w:tabs>
          <w:tab w:val="left" w:pos="720"/>
          <w:tab w:val="left" w:pos="1191"/>
        </w:tabs>
        <w:spacing w:after="0" w:line="240" w:lineRule="auto"/>
        <w:jc w:val="both"/>
        <w:rPr>
          <w:rFonts w:ascii="Times New Roman" w:hAnsi="Times New Roman"/>
          <w:color w:val="000000"/>
          <w:spacing w:val="-1"/>
          <w:sz w:val="28"/>
          <w:szCs w:val="28"/>
        </w:rPr>
      </w:pP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r w:rsidRPr="00DB0C2C">
        <w:rPr>
          <w:rFonts w:ascii="Times New Roman" w:hAnsi="Times New Roman"/>
          <w:b/>
          <w:sz w:val="28"/>
          <w:szCs w:val="28"/>
        </w:rPr>
        <w:t>3. Объем самостоятельной работы по учебной дисциплине, виды самостоятельной работы.</w:t>
      </w:r>
    </w:p>
    <w:p w:rsidR="002428F1" w:rsidRPr="00DB0C2C" w:rsidRDefault="002428F1" w:rsidP="00DB0C2C">
      <w:pPr>
        <w:shd w:val="clear" w:color="auto" w:fill="FFFFFF"/>
        <w:tabs>
          <w:tab w:val="left" w:pos="720"/>
          <w:tab w:val="left" w:pos="1191"/>
        </w:tabs>
        <w:spacing w:after="0" w:line="240" w:lineRule="auto"/>
        <w:jc w:val="both"/>
        <w:rPr>
          <w:rFonts w:ascii="Times New Roman" w:hAnsi="Times New Roman"/>
          <w:color w:val="000000"/>
          <w:spacing w:val="-1"/>
          <w:sz w:val="28"/>
          <w:szCs w:val="28"/>
        </w:rPr>
      </w:pP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 xml:space="preserve">Дисциплина входит в профессиональный цикл. Проводится на </w:t>
      </w:r>
      <w:r w:rsidRPr="00DB0C2C">
        <w:rPr>
          <w:rFonts w:ascii="Times New Roman" w:hAnsi="Times New Roman"/>
          <w:sz w:val="28"/>
          <w:szCs w:val="28"/>
          <w:lang w:val="en-US"/>
        </w:rPr>
        <w:t>I</w:t>
      </w:r>
      <w:r w:rsidRPr="00DB0C2C">
        <w:rPr>
          <w:rFonts w:ascii="Times New Roman" w:hAnsi="Times New Roman"/>
          <w:sz w:val="28"/>
          <w:szCs w:val="28"/>
        </w:rPr>
        <w:t xml:space="preserve"> - </w:t>
      </w:r>
      <w:r w:rsidRPr="00DB0C2C">
        <w:rPr>
          <w:rFonts w:ascii="Times New Roman" w:hAnsi="Times New Roman"/>
          <w:sz w:val="28"/>
          <w:szCs w:val="28"/>
          <w:lang w:val="en-US"/>
        </w:rPr>
        <w:t>IV</w:t>
      </w:r>
      <w:r w:rsidRPr="00DB0C2C">
        <w:rPr>
          <w:rFonts w:ascii="Times New Roman" w:hAnsi="Times New Roman"/>
          <w:sz w:val="28"/>
          <w:szCs w:val="28"/>
        </w:rPr>
        <w:t xml:space="preserve"> курсах по 3 часа в неделю.</w:t>
      </w: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2428F1" w:rsidRPr="00450791" w:rsidTr="00DB0C2C">
        <w:trPr>
          <w:trHeight w:val="460"/>
        </w:trPr>
        <w:tc>
          <w:tcPr>
            <w:tcW w:w="7904"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b/>
                <w:sz w:val="28"/>
                <w:szCs w:val="28"/>
              </w:rPr>
              <w:t>Вид учебной работы</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r w:rsidRPr="00DB0C2C">
              <w:rPr>
                <w:rFonts w:ascii="Times New Roman" w:hAnsi="Times New Roman"/>
                <w:b/>
                <w:i/>
                <w:iCs/>
                <w:sz w:val="28"/>
                <w:szCs w:val="28"/>
              </w:rPr>
              <w:t xml:space="preserve">Объем часов </w:t>
            </w:r>
          </w:p>
        </w:tc>
      </w:tr>
      <w:tr w:rsidR="002428F1" w:rsidRPr="00450791" w:rsidTr="00DB0C2C">
        <w:trPr>
          <w:trHeight w:val="285"/>
        </w:trPr>
        <w:tc>
          <w:tcPr>
            <w:tcW w:w="7904" w:type="dxa"/>
          </w:tcPr>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Максимальная учебная нагрузка (всего)</w:t>
            </w:r>
          </w:p>
        </w:tc>
        <w:tc>
          <w:tcPr>
            <w:tcW w:w="1564" w:type="dxa"/>
          </w:tcPr>
          <w:p w:rsidR="002428F1" w:rsidRPr="00DB0C2C" w:rsidRDefault="002428F1" w:rsidP="00DB0C2C">
            <w:pPr>
              <w:spacing w:after="0" w:line="240" w:lineRule="auto"/>
              <w:jc w:val="center"/>
              <w:rPr>
                <w:rFonts w:ascii="Times New Roman" w:hAnsi="Times New Roman"/>
                <w:b/>
                <w:i/>
                <w:iCs/>
                <w:sz w:val="28"/>
                <w:szCs w:val="28"/>
              </w:rPr>
            </w:pPr>
            <w:r w:rsidRPr="00DB0C2C">
              <w:rPr>
                <w:rFonts w:ascii="Times New Roman" w:hAnsi="Times New Roman"/>
                <w:b/>
                <w:i/>
                <w:iCs/>
                <w:sz w:val="28"/>
                <w:szCs w:val="28"/>
              </w:rPr>
              <w:t>644</w:t>
            </w: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Обязательная аудиторная учебная нагрузка (всего) </w:t>
            </w:r>
          </w:p>
        </w:tc>
        <w:tc>
          <w:tcPr>
            <w:tcW w:w="1564" w:type="dxa"/>
          </w:tcPr>
          <w:p w:rsidR="002428F1" w:rsidRPr="00DB0C2C" w:rsidRDefault="002428F1" w:rsidP="00DB0C2C">
            <w:pPr>
              <w:spacing w:after="0" w:line="240" w:lineRule="auto"/>
              <w:jc w:val="center"/>
              <w:rPr>
                <w:rFonts w:ascii="Times New Roman" w:hAnsi="Times New Roman"/>
                <w:b/>
                <w:i/>
                <w:iCs/>
                <w:sz w:val="28"/>
                <w:szCs w:val="28"/>
              </w:rPr>
            </w:pPr>
            <w:r w:rsidRPr="00DB0C2C">
              <w:rPr>
                <w:rFonts w:ascii="Times New Roman" w:hAnsi="Times New Roman"/>
                <w:b/>
                <w:i/>
                <w:iCs/>
                <w:sz w:val="28"/>
                <w:szCs w:val="28"/>
              </w:rPr>
              <w:t>429</w:t>
            </w: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в том числе:</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        практические занятия</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r w:rsidRPr="00DB0C2C">
              <w:rPr>
                <w:rFonts w:ascii="Times New Roman" w:hAnsi="Times New Roman"/>
                <w:i/>
                <w:iCs/>
                <w:sz w:val="28"/>
                <w:szCs w:val="28"/>
              </w:rPr>
              <w:t>426</w:t>
            </w: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        контрольные уроки</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r w:rsidRPr="00DB0C2C">
              <w:rPr>
                <w:rFonts w:ascii="Times New Roman" w:hAnsi="Times New Roman"/>
                <w:i/>
                <w:iCs/>
                <w:sz w:val="28"/>
                <w:szCs w:val="28"/>
              </w:rPr>
              <w:t>3</w:t>
            </w: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Самостоятельная работа обучающегося (всего)</w:t>
            </w:r>
          </w:p>
        </w:tc>
        <w:tc>
          <w:tcPr>
            <w:tcW w:w="1564" w:type="dxa"/>
          </w:tcPr>
          <w:p w:rsidR="002428F1" w:rsidRPr="00DB0C2C" w:rsidRDefault="002428F1" w:rsidP="00DB0C2C">
            <w:pPr>
              <w:spacing w:after="0" w:line="240" w:lineRule="auto"/>
              <w:jc w:val="center"/>
              <w:rPr>
                <w:rFonts w:ascii="Times New Roman" w:hAnsi="Times New Roman"/>
                <w:b/>
                <w:i/>
                <w:iCs/>
                <w:sz w:val="28"/>
                <w:szCs w:val="28"/>
              </w:rPr>
            </w:pPr>
            <w:r w:rsidRPr="00DB0C2C">
              <w:rPr>
                <w:rFonts w:ascii="Times New Roman" w:hAnsi="Times New Roman"/>
                <w:b/>
                <w:i/>
                <w:iCs/>
                <w:sz w:val="28"/>
                <w:szCs w:val="28"/>
              </w:rPr>
              <w:t>215</w:t>
            </w: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в том числе:</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       работа с видео, аудио материалом</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r w:rsidRPr="00DB0C2C">
              <w:rPr>
                <w:rFonts w:ascii="Times New Roman" w:hAnsi="Times New Roman"/>
                <w:i/>
                <w:iCs/>
                <w:sz w:val="28"/>
                <w:szCs w:val="28"/>
              </w:rPr>
              <w:t>16</w:t>
            </w: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       работа с репертуарными списками</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r w:rsidRPr="00DB0C2C">
              <w:rPr>
                <w:rFonts w:ascii="Times New Roman" w:hAnsi="Times New Roman"/>
                <w:i/>
                <w:iCs/>
                <w:sz w:val="28"/>
                <w:szCs w:val="28"/>
              </w:rPr>
              <w:t>8</w:t>
            </w:r>
          </w:p>
        </w:tc>
      </w:tr>
      <w:tr w:rsidR="002428F1" w:rsidRPr="00450791" w:rsidTr="00DB0C2C">
        <w:tc>
          <w:tcPr>
            <w:tcW w:w="7904"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       внеаудиторная самостоятельная работа</w:t>
            </w:r>
          </w:p>
        </w:tc>
        <w:tc>
          <w:tcPr>
            <w:tcW w:w="1564" w:type="dxa"/>
          </w:tcPr>
          <w:p w:rsidR="002428F1" w:rsidRPr="00DB0C2C" w:rsidRDefault="002428F1" w:rsidP="00DB0C2C">
            <w:pPr>
              <w:spacing w:after="0" w:line="240" w:lineRule="auto"/>
              <w:jc w:val="center"/>
              <w:rPr>
                <w:rFonts w:ascii="Times New Roman" w:hAnsi="Times New Roman"/>
                <w:i/>
                <w:iCs/>
                <w:sz w:val="28"/>
                <w:szCs w:val="28"/>
              </w:rPr>
            </w:pPr>
            <w:r w:rsidRPr="00DB0C2C">
              <w:rPr>
                <w:rFonts w:ascii="Times New Roman" w:hAnsi="Times New Roman"/>
                <w:i/>
                <w:iCs/>
                <w:sz w:val="28"/>
                <w:szCs w:val="28"/>
              </w:rPr>
              <w:t>190</w:t>
            </w:r>
          </w:p>
        </w:tc>
      </w:tr>
      <w:tr w:rsidR="002428F1" w:rsidRPr="00450791" w:rsidTr="00DB0C2C">
        <w:tc>
          <w:tcPr>
            <w:tcW w:w="9468" w:type="dxa"/>
            <w:gridSpan w:val="2"/>
          </w:tcPr>
          <w:p w:rsidR="002428F1" w:rsidRPr="00DB0C2C" w:rsidRDefault="002428F1" w:rsidP="00DB0C2C">
            <w:pPr>
              <w:spacing w:after="0" w:line="240" w:lineRule="auto"/>
              <w:rPr>
                <w:rFonts w:ascii="Times New Roman" w:hAnsi="Times New Roman"/>
                <w:i/>
                <w:iCs/>
                <w:sz w:val="28"/>
                <w:szCs w:val="28"/>
              </w:rPr>
            </w:pPr>
            <w:r w:rsidRPr="00DB0C2C">
              <w:rPr>
                <w:rFonts w:ascii="Times New Roman" w:hAnsi="Times New Roman"/>
                <w:b/>
                <w:i/>
                <w:iCs/>
                <w:sz w:val="28"/>
                <w:szCs w:val="28"/>
              </w:rPr>
              <w:t>Итоговая аттестация</w:t>
            </w:r>
            <w:r w:rsidRPr="00DB0C2C">
              <w:rPr>
                <w:rFonts w:ascii="Times New Roman" w:hAnsi="Times New Roman"/>
                <w:i/>
                <w:iCs/>
                <w:sz w:val="28"/>
                <w:szCs w:val="28"/>
              </w:rPr>
              <w:t xml:space="preserve"> в форме экзамена</w:t>
            </w:r>
          </w:p>
        </w:tc>
      </w:tr>
    </w:tbl>
    <w:p w:rsidR="002428F1" w:rsidRPr="00DB0C2C" w:rsidRDefault="002428F1" w:rsidP="00DB0C2C">
      <w:pPr>
        <w:spacing w:after="0" w:line="240" w:lineRule="auto"/>
        <w:ind w:firstLine="851"/>
        <w:jc w:val="both"/>
        <w:rPr>
          <w:rFonts w:ascii="Times New Roman" w:hAnsi="Times New Roman"/>
          <w:sz w:val="28"/>
          <w:szCs w:val="28"/>
        </w:rPr>
      </w:pPr>
    </w:p>
    <w:p w:rsidR="002428F1" w:rsidRPr="00DB0C2C" w:rsidRDefault="002428F1" w:rsidP="00DB0C2C">
      <w:pPr>
        <w:spacing w:after="0" w:line="240" w:lineRule="auto"/>
        <w:ind w:firstLine="851"/>
        <w:jc w:val="both"/>
        <w:rPr>
          <w:rFonts w:ascii="Times New Roman" w:hAnsi="Times New Roman"/>
          <w:sz w:val="28"/>
          <w:szCs w:val="28"/>
        </w:rPr>
      </w:pPr>
      <w:r w:rsidRPr="00DB0C2C">
        <w:rPr>
          <w:rFonts w:ascii="Times New Roman" w:hAnsi="Times New Roman"/>
          <w:sz w:val="28"/>
          <w:szCs w:val="28"/>
        </w:rPr>
        <w:t>Содержание внеаудиторной самостоятельной работы определяется в соответствии со следующими рекомендуемыми ее видами:</w:t>
      </w:r>
    </w:p>
    <w:p w:rsidR="002428F1" w:rsidRPr="00DB0C2C" w:rsidRDefault="002428F1" w:rsidP="00DB0C2C">
      <w:pPr>
        <w:spacing w:after="0" w:line="240" w:lineRule="auto"/>
        <w:ind w:firstLine="851"/>
        <w:jc w:val="both"/>
        <w:rPr>
          <w:rFonts w:ascii="Times New Roman" w:hAnsi="Times New Roman"/>
          <w:sz w:val="28"/>
          <w:szCs w:val="28"/>
        </w:rPr>
      </w:pPr>
      <w:r w:rsidRPr="00DB0C2C">
        <w:rPr>
          <w:rFonts w:ascii="Times New Roman" w:hAnsi="Times New Roman"/>
          <w:sz w:val="28"/>
          <w:szCs w:val="28"/>
        </w:rPr>
        <w:t>-</w:t>
      </w:r>
      <w:r w:rsidRPr="00DB0C2C">
        <w:rPr>
          <w:rFonts w:ascii="Times New Roman" w:hAnsi="Times New Roman"/>
          <w:sz w:val="28"/>
          <w:szCs w:val="28"/>
        </w:rPr>
        <w:tab/>
      </w:r>
      <w:r w:rsidRPr="00DB0C2C">
        <w:rPr>
          <w:rFonts w:ascii="Times New Roman" w:hAnsi="Times New Roman"/>
          <w:i/>
          <w:sz w:val="28"/>
          <w:szCs w:val="28"/>
        </w:rPr>
        <w:t>для овладения знаниями:</w:t>
      </w:r>
      <w:r w:rsidRPr="00DB0C2C">
        <w:rPr>
          <w:rFonts w:ascii="Times New Roman" w:hAnsi="Times New Roman"/>
          <w:sz w:val="28"/>
          <w:szCs w:val="28"/>
        </w:rPr>
        <w:t xml:space="preserve"> изучение музыкальных произведений, различных по времени создания и стилю, жанру и форме; овладение средствами музыкальной выразительности, технической, культурой звукоизвлечения;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2428F1" w:rsidRPr="00DB0C2C" w:rsidRDefault="002428F1" w:rsidP="00DB0C2C">
      <w:pPr>
        <w:overflowPunct w:val="0"/>
        <w:autoSpaceDE w:val="0"/>
        <w:autoSpaceDN w:val="0"/>
        <w:adjustRightInd w:val="0"/>
        <w:spacing w:before="100" w:beforeAutospacing="1" w:after="100" w:afterAutospacing="1" w:line="240" w:lineRule="auto"/>
        <w:ind w:firstLine="708"/>
        <w:jc w:val="both"/>
        <w:textAlignment w:val="baseline"/>
        <w:rPr>
          <w:rFonts w:ascii="Times New Roman" w:hAnsi="Times New Roman"/>
          <w:sz w:val="28"/>
          <w:szCs w:val="28"/>
        </w:rPr>
      </w:pPr>
      <w:r w:rsidRPr="00DB0C2C">
        <w:rPr>
          <w:rFonts w:ascii="Times New Roman" w:hAnsi="Times New Roman"/>
          <w:sz w:val="28"/>
          <w:szCs w:val="28"/>
        </w:rPr>
        <w:t>-</w:t>
      </w:r>
      <w:r w:rsidRPr="00DB0C2C">
        <w:rPr>
          <w:rFonts w:ascii="Times New Roman" w:hAnsi="Times New Roman"/>
          <w:sz w:val="28"/>
          <w:szCs w:val="28"/>
        </w:rPr>
        <w:tab/>
      </w:r>
      <w:r w:rsidRPr="00DB0C2C">
        <w:rPr>
          <w:rFonts w:ascii="Times New Roman" w:hAnsi="Times New Roman"/>
          <w:i/>
          <w:sz w:val="28"/>
          <w:szCs w:val="28"/>
        </w:rPr>
        <w:t>для закрепления и систематизации знаний:</w:t>
      </w:r>
      <w:r w:rsidRPr="00DB0C2C">
        <w:rPr>
          <w:rFonts w:ascii="Times New Roman" w:hAnsi="Times New Roman"/>
          <w:sz w:val="28"/>
          <w:szCs w:val="28"/>
        </w:rPr>
        <w:t xml:space="preserve"> работа над учебным материалом; обучающийся должен научиться самостоятельно работать над музыкальным произведением, овладеть приемами работы над различными исполнительскими трудностями на основе глубокого, тщательного изучения авторского текста, понимания характера музыки, ее образности, стремиться к созданию интерпретаций, адекватных композиторским замыслам; накопление исполнительского опыта;</w:t>
      </w:r>
    </w:p>
    <w:p w:rsidR="002428F1" w:rsidRPr="00DB0C2C" w:rsidRDefault="002428F1" w:rsidP="00DB0C2C">
      <w:pPr>
        <w:overflowPunct w:val="0"/>
        <w:autoSpaceDE w:val="0"/>
        <w:autoSpaceDN w:val="0"/>
        <w:adjustRightInd w:val="0"/>
        <w:spacing w:before="100" w:beforeAutospacing="1" w:after="100" w:afterAutospacing="1" w:line="240" w:lineRule="auto"/>
        <w:ind w:firstLine="708"/>
        <w:jc w:val="both"/>
        <w:textAlignment w:val="baseline"/>
        <w:rPr>
          <w:rFonts w:ascii="Times New Roman" w:hAnsi="Times New Roman"/>
          <w:sz w:val="28"/>
          <w:szCs w:val="28"/>
        </w:rPr>
      </w:pPr>
      <w:r w:rsidRPr="00DB0C2C">
        <w:rPr>
          <w:rFonts w:ascii="Times New Roman" w:hAnsi="Times New Roman"/>
          <w:sz w:val="28"/>
          <w:szCs w:val="28"/>
        </w:rPr>
        <w:t>-</w:t>
      </w:r>
      <w:r w:rsidRPr="00DB0C2C">
        <w:rPr>
          <w:rFonts w:ascii="Times New Roman" w:hAnsi="Times New Roman"/>
          <w:sz w:val="28"/>
          <w:szCs w:val="28"/>
        </w:rPr>
        <w:tab/>
      </w:r>
      <w:r w:rsidRPr="00DB0C2C">
        <w:rPr>
          <w:rFonts w:ascii="Times New Roman" w:hAnsi="Times New Roman"/>
          <w:i/>
          <w:sz w:val="28"/>
          <w:szCs w:val="28"/>
        </w:rPr>
        <w:t>для формирования умений:</w:t>
      </w:r>
      <w:r w:rsidRPr="00DB0C2C">
        <w:rPr>
          <w:rFonts w:ascii="Times New Roman" w:hAnsi="Times New Roman"/>
          <w:sz w:val="28"/>
          <w:szCs w:val="28"/>
        </w:rPr>
        <w:t xml:space="preserve"> игра упражнений по образцу; совершенствование навыка первоначального прочтения нотного текста и охвата произведения в целом; уметь анализировать музыкальное произведение, используя знания, полученные на уроках специальности и музыкально-теоретических дисциплин;</w:t>
      </w:r>
    </w:p>
    <w:p w:rsidR="002428F1" w:rsidRPr="00DB0C2C" w:rsidRDefault="002428F1" w:rsidP="00DB0C2C">
      <w:pPr>
        <w:spacing w:after="0" w:line="240" w:lineRule="auto"/>
        <w:ind w:firstLine="851"/>
        <w:jc w:val="both"/>
        <w:rPr>
          <w:rFonts w:ascii="Times New Roman" w:hAnsi="Times New Roman"/>
          <w:sz w:val="28"/>
          <w:szCs w:val="28"/>
        </w:rPr>
      </w:pPr>
      <w:r w:rsidRPr="00DB0C2C">
        <w:rPr>
          <w:rFonts w:ascii="Times New Roman" w:hAnsi="Times New Roman"/>
          <w:sz w:val="28"/>
          <w:szCs w:val="28"/>
        </w:rPr>
        <w:t xml:space="preserve">- </w:t>
      </w:r>
      <w:r w:rsidRPr="00DB0C2C">
        <w:rPr>
          <w:rFonts w:ascii="Times New Roman" w:hAnsi="Times New Roman"/>
          <w:i/>
          <w:sz w:val="28"/>
          <w:szCs w:val="28"/>
        </w:rPr>
        <w:t xml:space="preserve">для расширения музыкального кругозора: </w:t>
      </w:r>
      <w:r w:rsidRPr="00DB0C2C">
        <w:rPr>
          <w:rFonts w:ascii="Times New Roman" w:hAnsi="Times New Roman"/>
          <w:sz w:val="28"/>
          <w:szCs w:val="28"/>
        </w:rPr>
        <w:t>слушание музыки; игра музыкальных произведений, отрывков из них; разучивание наизусть музыкальных примеров; изучение научно-исследовательской литературы по истории и теории исполнительства; изучение исполнительского опыта, рекомендаций и советов крупнейших музыкантов; сравнительный анализ записей исполнения произведения музыкантами; анализ музыкальных произведений; составление схем, тональных планов произведений; подбор музыкальных примеров по теме и т.п.</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r w:rsidRPr="00DB0C2C">
        <w:rPr>
          <w:rFonts w:ascii="Times New Roman" w:hAnsi="Times New Roman"/>
          <w:b/>
          <w:sz w:val="28"/>
          <w:szCs w:val="28"/>
        </w:rPr>
        <w:t>4. Содержание самостоятельной работы по дисциплине и требования к формам и содержанию контроля.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autoSpaceDE w:val="0"/>
        <w:autoSpaceDN w:val="0"/>
        <w:adjustRightInd w:val="0"/>
        <w:spacing w:after="0" w:line="240" w:lineRule="auto"/>
        <w:jc w:val="both"/>
        <w:rPr>
          <w:rFonts w:ascii="Times New Roman" w:hAnsi="Times New Roman"/>
          <w:color w:val="000000"/>
          <w:sz w:val="28"/>
          <w:szCs w:val="28"/>
        </w:rPr>
      </w:pPr>
      <w:r w:rsidRPr="00DB0C2C">
        <w:rPr>
          <w:rFonts w:ascii="Times New Roman" w:hAnsi="Times New Roman"/>
          <w:color w:val="000000"/>
          <w:sz w:val="28"/>
          <w:szCs w:val="28"/>
        </w:rPr>
        <w:tab/>
        <w:t xml:space="preserve">Рациональная организация занятий обучающихся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 Для более эффективной организации самостоятельной работы по специальности обучающегося необходимо своевременно ознакомить со всем репертуарным списком, запланированным на семестр. При прохождении курса обучающимся 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2428F1" w:rsidRPr="00DB0C2C" w:rsidRDefault="002428F1" w:rsidP="00DB0C2C">
      <w:pPr>
        <w:spacing w:after="0" w:line="240" w:lineRule="auto"/>
        <w:jc w:val="both"/>
        <w:rPr>
          <w:rFonts w:ascii="Times New Roman" w:hAnsi="Times New Roman"/>
          <w:sz w:val="28"/>
          <w:szCs w:val="28"/>
        </w:rPr>
      </w:pPr>
    </w:p>
    <w:p w:rsidR="002428F1" w:rsidRDefault="002428F1" w:rsidP="00DB0C2C">
      <w:pPr>
        <w:spacing w:after="0" w:line="240" w:lineRule="auto"/>
        <w:jc w:val="center"/>
        <w:rPr>
          <w:rFonts w:ascii="Times New Roman" w:hAnsi="Times New Roman"/>
          <w:sz w:val="28"/>
          <w:szCs w:val="28"/>
        </w:rPr>
      </w:pPr>
    </w:p>
    <w:p w:rsidR="002428F1" w:rsidRDefault="002428F1" w:rsidP="00DB0C2C">
      <w:pPr>
        <w:spacing w:after="0" w:line="240" w:lineRule="auto"/>
        <w:jc w:val="center"/>
        <w:rPr>
          <w:rFonts w:ascii="Times New Roman" w:hAnsi="Times New Roman"/>
          <w:sz w:val="28"/>
          <w:szCs w:val="28"/>
        </w:rPr>
      </w:pPr>
    </w:p>
    <w:p w:rsidR="002428F1" w:rsidRDefault="002428F1" w:rsidP="00DB0C2C">
      <w:pPr>
        <w:spacing w:after="0" w:line="240" w:lineRule="auto"/>
        <w:jc w:val="center"/>
        <w:rPr>
          <w:rFonts w:ascii="Times New Roman" w:hAnsi="Times New Roman"/>
          <w:sz w:val="28"/>
          <w:szCs w:val="28"/>
        </w:rPr>
      </w:pPr>
    </w:p>
    <w:p w:rsidR="002428F1" w:rsidRDefault="002428F1" w:rsidP="00DB0C2C">
      <w:pPr>
        <w:spacing w:after="0" w:line="240" w:lineRule="auto"/>
        <w:jc w:val="center"/>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Тематический план.</w:t>
      </w:r>
    </w:p>
    <w:p w:rsidR="002428F1" w:rsidRPr="00DB0C2C" w:rsidRDefault="002428F1" w:rsidP="00DB0C2C">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w:t>
            </w:r>
          </w:p>
        </w:tc>
        <w:tc>
          <w:tcPr>
            <w:tcW w:w="4253"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Тема</w:t>
            </w:r>
          </w:p>
        </w:tc>
        <w:tc>
          <w:tcPr>
            <w:tcW w:w="5353"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Содержание самостоятельной работы</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1</w:t>
            </w:r>
          </w:p>
        </w:tc>
        <w:tc>
          <w:tcPr>
            <w:tcW w:w="4253" w:type="dxa"/>
          </w:tcPr>
          <w:p w:rsidR="002428F1" w:rsidRPr="00DB0C2C" w:rsidRDefault="002428F1" w:rsidP="00DB0C2C">
            <w:pPr>
              <w:autoSpaceDE w:val="0"/>
              <w:autoSpaceDN w:val="0"/>
              <w:adjustRightInd w:val="0"/>
              <w:spacing w:after="0" w:line="240" w:lineRule="auto"/>
              <w:rPr>
                <w:rFonts w:ascii="Times New Roman" w:hAnsi="Times New Roman"/>
                <w:sz w:val="28"/>
                <w:szCs w:val="28"/>
              </w:rPr>
            </w:pPr>
            <w:r w:rsidRPr="00DB0C2C">
              <w:rPr>
                <w:rFonts w:ascii="Times New Roman" w:hAnsi="Times New Roman"/>
                <w:sz w:val="28"/>
                <w:szCs w:val="28"/>
              </w:rPr>
              <w:t>Развитие технических</w:t>
            </w:r>
          </w:p>
          <w:p w:rsidR="002428F1" w:rsidRPr="00DB0C2C" w:rsidRDefault="002428F1" w:rsidP="00DB0C2C">
            <w:pPr>
              <w:autoSpaceDE w:val="0"/>
              <w:autoSpaceDN w:val="0"/>
              <w:adjustRightInd w:val="0"/>
              <w:spacing w:after="0" w:line="240" w:lineRule="auto"/>
              <w:rPr>
                <w:rFonts w:ascii="Times New Roman" w:hAnsi="Times New Roman"/>
                <w:sz w:val="28"/>
                <w:szCs w:val="28"/>
              </w:rPr>
            </w:pPr>
            <w:r w:rsidRPr="00DB0C2C">
              <w:rPr>
                <w:rFonts w:ascii="Times New Roman" w:hAnsi="Times New Roman"/>
                <w:sz w:val="28"/>
                <w:szCs w:val="28"/>
              </w:rPr>
              <w:t>приемов и навыков на</w:t>
            </w:r>
          </w:p>
          <w:p w:rsidR="002428F1" w:rsidRPr="00DB0C2C" w:rsidRDefault="002428F1" w:rsidP="00DB0C2C">
            <w:pPr>
              <w:autoSpaceDE w:val="0"/>
              <w:autoSpaceDN w:val="0"/>
              <w:adjustRightInd w:val="0"/>
              <w:spacing w:after="0" w:line="240" w:lineRule="auto"/>
              <w:rPr>
                <w:rFonts w:ascii="Times New Roman" w:hAnsi="Times New Roman"/>
                <w:sz w:val="28"/>
                <w:szCs w:val="28"/>
              </w:rPr>
            </w:pPr>
            <w:r w:rsidRPr="00DB0C2C">
              <w:rPr>
                <w:rFonts w:ascii="Times New Roman" w:hAnsi="Times New Roman"/>
                <w:sz w:val="28"/>
                <w:szCs w:val="28"/>
              </w:rPr>
              <w:t>основе инструктивного</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материала</w:t>
            </w:r>
          </w:p>
        </w:tc>
        <w:tc>
          <w:tcPr>
            <w:tcW w:w="5353" w:type="dxa"/>
          </w:tcPr>
          <w:p w:rsidR="002428F1" w:rsidRPr="00DB0C2C" w:rsidRDefault="002428F1" w:rsidP="00DB0C2C">
            <w:pPr>
              <w:autoSpaceDE w:val="0"/>
              <w:autoSpaceDN w:val="0"/>
              <w:adjustRightInd w:val="0"/>
              <w:spacing w:after="0" w:line="240" w:lineRule="auto"/>
              <w:rPr>
                <w:rFonts w:ascii="Times New Roman" w:hAnsi="Times New Roman"/>
                <w:sz w:val="28"/>
                <w:szCs w:val="28"/>
              </w:rPr>
            </w:pPr>
            <w:r w:rsidRPr="00DB0C2C">
              <w:rPr>
                <w:rFonts w:ascii="Times New Roman" w:hAnsi="Times New Roman"/>
                <w:sz w:val="28"/>
                <w:szCs w:val="28"/>
              </w:rPr>
              <w:t>Гаммы разными штрихами, все виды</w:t>
            </w:r>
          </w:p>
          <w:p w:rsidR="002428F1" w:rsidRPr="00DB0C2C" w:rsidRDefault="002428F1" w:rsidP="00DB0C2C">
            <w:pPr>
              <w:autoSpaceDE w:val="0"/>
              <w:autoSpaceDN w:val="0"/>
              <w:adjustRightInd w:val="0"/>
              <w:spacing w:after="0" w:line="240" w:lineRule="auto"/>
              <w:rPr>
                <w:rFonts w:ascii="Times New Roman" w:hAnsi="Times New Roman"/>
                <w:sz w:val="28"/>
                <w:szCs w:val="28"/>
              </w:rPr>
            </w:pPr>
            <w:r w:rsidRPr="00DB0C2C">
              <w:rPr>
                <w:rFonts w:ascii="Times New Roman" w:hAnsi="Times New Roman"/>
                <w:sz w:val="28"/>
                <w:szCs w:val="28"/>
              </w:rPr>
              <w:t>арпеджио и аккорды,</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септаккорды, этюды</w:t>
            </w:r>
          </w:p>
          <w:p w:rsidR="002428F1" w:rsidRPr="00DB0C2C" w:rsidRDefault="002428F1" w:rsidP="00DB0C2C">
            <w:pPr>
              <w:spacing w:after="0" w:line="240" w:lineRule="auto"/>
              <w:rPr>
                <w:rFonts w:ascii="Times New Roman" w:hAnsi="Times New Roman"/>
                <w:sz w:val="28"/>
                <w:szCs w:val="28"/>
              </w:rPr>
            </w:pP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2</w:t>
            </w:r>
          </w:p>
        </w:tc>
        <w:tc>
          <w:tcPr>
            <w:tcW w:w="4253" w:type="dxa"/>
          </w:tcPr>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 xml:space="preserve">Формирование </w:t>
            </w:r>
          </w:p>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навыков работы</w:t>
            </w:r>
          </w:p>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над музыкальным</w:t>
            </w:r>
          </w:p>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произведением различных</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форм, стилей и жанров</w:t>
            </w:r>
          </w:p>
        </w:tc>
        <w:tc>
          <w:tcPr>
            <w:tcW w:w="53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Теоретический анализ, технический анализ музыкального текста. Последовательная работа над музыкальным произведением.</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3</w:t>
            </w:r>
          </w:p>
        </w:tc>
        <w:tc>
          <w:tcPr>
            <w:tcW w:w="4253" w:type="dxa"/>
          </w:tcPr>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Методика работы над</w:t>
            </w:r>
          </w:p>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произведениями малой</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формы</w:t>
            </w:r>
          </w:p>
        </w:tc>
        <w:tc>
          <w:tcPr>
            <w:tcW w:w="5353" w:type="dxa"/>
          </w:tcPr>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Работа над пьесами разных жанров (прелюдии, танцы, рондо, джазовые миниатюры, марши, скерцо и т.д.)</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4</w:t>
            </w:r>
          </w:p>
        </w:tc>
        <w:tc>
          <w:tcPr>
            <w:tcW w:w="4253" w:type="dxa"/>
          </w:tcPr>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Методика работы над</w:t>
            </w:r>
          </w:p>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произведениями крупной</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формы</w:t>
            </w:r>
          </w:p>
        </w:tc>
        <w:tc>
          <w:tcPr>
            <w:tcW w:w="5353" w:type="dxa"/>
          </w:tcPr>
          <w:p w:rsidR="002428F1" w:rsidRPr="00DB0C2C" w:rsidRDefault="002428F1" w:rsidP="00DB0C2C">
            <w:pPr>
              <w:autoSpaceDE w:val="0"/>
              <w:autoSpaceDN w:val="0"/>
              <w:adjustRightInd w:val="0"/>
              <w:spacing w:after="0" w:line="240" w:lineRule="auto"/>
              <w:jc w:val="both"/>
              <w:rPr>
                <w:rFonts w:ascii="Times New Roman" w:hAnsi="Times New Roman"/>
                <w:sz w:val="28"/>
                <w:szCs w:val="28"/>
              </w:rPr>
            </w:pPr>
            <w:r w:rsidRPr="00DB0C2C">
              <w:rPr>
                <w:rFonts w:ascii="Times New Roman" w:hAnsi="Times New Roman"/>
                <w:sz w:val="28"/>
                <w:szCs w:val="28"/>
              </w:rPr>
              <w:t>Изучение жанров: сонатины, концерта, сонаты, сюиты, концертино и т.д.</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5</w:t>
            </w:r>
          </w:p>
        </w:tc>
        <w:tc>
          <w:tcPr>
            <w:tcW w:w="4253" w:type="dxa"/>
          </w:tcPr>
          <w:p w:rsidR="002428F1" w:rsidRPr="00DB0C2C" w:rsidRDefault="002428F1" w:rsidP="00DB0C2C">
            <w:pPr>
              <w:autoSpaceDE w:val="0"/>
              <w:autoSpaceDN w:val="0"/>
              <w:adjustRightInd w:val="0"/>
              <w:spacing w:after="0" w:line="240" w:lineRule="auto"/>
              <w:rPr>
                <w:rFonts w:ascii="Times New Roman" w:hAnsi="Times New Roman"/>
                <w:sz w:val="28"/>
                <w:szCs w:val="28"/>
              </w:rPr>
            </w:pPr>
            <w:r w:rsidRPr="00DB0C2C">
              <w:rPr>
                <w:rFonts w:ascii="Times New Roman" w:hAnsi="Times New Roman"/>
                <w:sz w:val="28"/>
                <w:szCs w:val="28"/>
              </w:rPr>
              <w:t>Методика работы над полифонией</w:t>
            </w:r>
          </w:p>
        </w:tc>
        <w:tc>
          <w:tcPr>
            <w:tcW w:w="53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Изучение жанров: инвенции, фуги</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6</w:t>
            </w:r>
          </w:p>
        </w:tc>
        <w:tc>
          <w:tcPr>
            <w:tcW w:w="4253"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Чтение с листа</w:t>
            </w:r>
          </w:p>
        </w:tc>
        <w:tc>
          <w:tcPr>
            <w:tcW w:w="53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Несложные пьесы небольшого размера, постепенное усложнение материала.</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7</w:t>
            </w:r>
          </w:p>
        </w:tc>
        <w:tc>
          <w:tcPr>
            <w:tcW w:w="42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Изучение иностранных музыкальных терминов, текстовых обозначений</w:t>
            </w:r>
          </w:p>
        </w:tc>
        <w:tc>
          <w:tcPr>
            <w:tcW w:w="53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Работа с нотным текстом, словарями музыкальных терминов.</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8</w:t>
            </w:r>
          </w:p>
        </w:tc>
        <w:tc>
          <w:tcPr>
            <w:tcW w:w="42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Изучение дополнительной литературы по теме</w:t>
            </w:r>
          </w:p>
        </w:tc>
        <w:tc>
          <w:tcPr>
            <w:tcW w:w="53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История возникновения инструмента, его предназначение, история развития репертуара данного инструмента</w:t>
            </w:r>
          </w:p>
        </w:tc>
      </w:tr>
      <w:tr w:rsidR="002428F1" w:rsidRPr="00450791" w:rsidTr="00DB0C2C">
        <w:tc>
          <w:tcPr>
            <w:tcW w:w="675" w:type="dxa"/>
          </w:tcPr>
          <w:p w:rsidR="002428F1" w:rsidRPr="00DB0C2C" w:rsidRDefault="002428F1" w:rsidP="00DB0C2C">
            <w:pPr>
              <w:spacing w:after="0" w:line="240" w:lineRule="auto"/>
              <w:jc w:val="center"/>
              <w:rPr>
                <w:rFonts w:ascii="Times New Roman" w:hAnsi="Times New Roman"/>
                <w:sz w:val="28"/>
                <w:szCs w:val="28"/>
              </w:rPr>
            </w:pPr>
            <w:r w:rsidRPr="00DB0C2C">
              <w:rPr>
                <w:rFonts w:ascii="Times New Roman" w:hAnsi="Times New Roman"/>
                <w:sz w:val="28"/>
                <w:szCs w:val="28"/>
              </w:rPr>
              <w:t>9</w:t>
            </w:r>
          </w:p>
        </w:tc>
        <w:tc>
          <w:tcPr>
            <w:tcW w:w="4253" w:type="dxa"/>
          </w:tcPr>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Репетиционная подготовка концертных выступлений</w:t>
            </w:r>
          </w:p>
        </w:tc>
        <w:tc>
          <w:tcPr>
            <w:tcW w:w="5353" w:type="dxa"/>
          </w:tcPr>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Работа над концертной программой в целом</w:t>
            </w:r>
          </w:p>
        </w:tc>
      </w:tr>
    </w:tbl>
    <w:p w:rsidR="002428F1" w:rsidRPr="00DB0C2C" w:rsidRDefault="002428F1" w:rsidP="00DB0C2C">
      <w:pPr>
        <w:spacing w:after="0" w:line="240" w:lineRule="auto"/>
        <w:jc w:val="center"/>
        <w:rPr>
          <w:rFonts w:ascii="Times New Roman" w:hAnsi="Times New Roman"/>
          <w:sz w:val="28"/>
          <w:szCs w:val="28"/>
        </w:rPr>
      </w:pPr>
    </w:p>
    <w:p w:rsidR="002428F1" w:rsidRPr="00DB0C2C" w:rsidRDefault="002428F1" w:rsidP="00656257">
      <w:pPr>
        <w:suppressAutoHyphens/>
        <w:spacing w:after="0" w:line="240" w:lineRule="auto"/>
        <w:ind w:firstLine="709"/>
        <w:jc w:val="both"/>
        <w:rPr>
          <w:rFonts w:ascii="Times New Roman" w:hAnsi="Times New Roman"/>
          <w:sz w:val="28"/>
          <w:szCs w:val="28"/>
        </w:rPr>
      </w:pPr>
      <w:r w:rsidRPr="00DB0C2C">
        <w:rPr>
          <w:rFonts w:ascii="Times New Roman" w:hAnsi="Times New Roman"/>
          <w:sz w:val="28"/>
          <w:szCs w:val="28"/>
        </w:rPr>
        <w:t>Оценка качества освоения основных образовательных программ должна включать текущий контроль успеваемости, промежуточную и итоговую аттестацию обучающихся.</w:t>
      </w:r>
    </w:p>
    <w:p w:rsidR="002428F1" w:rsidRPr="00DB0C2C" w:rsidRDefault="002428F1" w:rsidP="00656257">
      <w:pPr>
        <w:spacing w:after="0" w:line="240" w:lineRule="auto"/>
        <w:ind w:firstLine="708"/>
        <w:jc w:val="both"/>
        <w:rPr>
          <w:rFonts w:ascii="Times New Roman" w:hAnsi="Times New Roman"/>
          <w:sz w:val="28"/>
          <w:szCs w:val="28"/>
        </w:rPr>
      </w:pPr>
      <w:r w:rsidRPr="00DB0C2C">
        <w:rPr>
          <w:rFonts w:ascii="Times New Roman" w:hAnsi="Times New Roman"/>
          <w:sz w:val="28"/>
          <w:szCs w:val="28"/>
        </w:rPr>
        <w:t>Контроль за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xml:space="preserve">Проверка успеваемости по специальному классу проходит в форме контрольных уроков в 7, 8 семестрах, в форме зачета в 1, 3 семестрах, в форме экзаменов во 2, 4 - 6 семестрах.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ind w:left="360"/>
        <w:jc w:val="center"/>
        <w:rPr>
          <w:rFonts w:ascii="Times New Roman" w:hAnsi="Times New Roman"/>
          <w:b/>
          <w:bCs/>
          <w:i/>
          <w:sz w:val="28"/>
          <w:szCs w:val="28"/>
        </w:rPr>
      </w:pPr>
      <w:r w:rsidRPr="00DB0C2C">
        <w:rPr>
          <w:rFonts w:ascii="Times New Roman" w:hAnsi="Times New Roman"/>
          <w:b/>
          <w:bCs/>
          <w:i/>
          <w:sz w:val="28"/>
          <w:szCs w:val="28"/>
        </w:rPr>
        <w:t>Критерии оценки:</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656257">
      <w:pPr>
        <w:autoSpaceDE w:val="0"/>
        <w:autoSpaceDN w:val="0"/>
        <w:adjustRightInd w:val="0"/>
        <w:spacing w:after="0" w:line="240" w:lineRule="auto"/>
        <w:ind w:firstLine="708"/>
        <w:jc w:val="both"/>
        <w:rPr>
          <w:rFonts w:ascii="Times New Roman" w:hAnsi="Times New Roman"/>
          <w:color w:val="000000"/>
          <w:sz w:val="28"/>
          <w:szCs w:val="28"/>
        </w:rPr>
      </w:pPr>
      <w:r w:rsidRPr="00DB0C2C">
        <w:rPr>
          <w:rFonts w:ascii="Times New Roman" w:hAnsi="Times New Roman"/>
          <w:color w:val="000000"/>
          <w:sz w:val="28"/>
          <w:szCs w:val="28"/>
        </w:rPr>
        <w:t xml:space="preserve">Успеваемость </w:t>
      </w:r>
      <w:r>
        <w:rPr>
          <w:rFonts w:ascii="Times New Roman" w:hAnsi="Times New Roman"/>
          <w:color w:val="000000"/>
          <w:sz w:val="28"/>
          <w:szCs w:val="28"/>
        </w:rPr>
        <w:t>обучающихся</w:t>
      </w:r>
      <w:r w:rsidRPr="00DB0C2C">
        <w:rPr>
          <w:rFonts w:ascii="Times New Roman" w:hAnsi="Times New Roman"/>
          <w:color w:val="000000"/>
          <w:sz w:val="28"/>
          <w:szCs w:val="28"/>
        </w:rPr>
        <w:t xml:space="preserve"> определяется следующими оценками: «неудовлетворительно», «удовлетворительно», «хорошо», «отлично». </w:t>
      </w:r>
    </w:p>
    <w:p w:rsidR="002428F1" w:rsidRPr="00DB0C2C" w:rsidRDefault="002428F1" w:rsidP="00656257">
      <w:pPr>
        <w:autoSpaceDE w:val="0"/>
        <w:autoSpaceDN w:val="0"/>
        <w:adjustRightInd w:val="0"/>
        <w:spacing w:after="0" w:line="240" w:lineRule="auto"/>
        <w:ind w:firstLine="708"/>
        <w:jc w:val="both"/>
        <w:rPr>
          <w:rFonts w:ascii="Times New Roman" w:hAnsi="Times New Roman"/>
          <w:color w:val="000000"/>
          <w:sz w:val="28"/>
          <w:szCs w:val="28"/>
        </w:rPr>
      </w:pPr>
    </w:p>
    <w:p w:rsidR="002428F1" w:rsidRPr="00DB0C2C" w:rsidRDefault="002428F1" w:rsidP="00656257">
      <w:pPr>
        <w:autoSpaceDE w:val="0"/>
        <w:autoSpaceDN w:val="0"/>
        <w:adjustRightInd w:val="0"/>
        <w:spacing w:after="0" w:line="240" w:lineRule="auto"/>
        <w:jc w:val="both"/>
        <w:rPr>
          <w:rFonts w:ascii="Times New Roman" w:hAnsi="Times New Roman"/>
          <w:color w:val="000000"/>
          <w:sz w:val="28"/>
          <w:szCs w:val="28"/>
        </w:rPr>
      </w:pPr>
      <w:r w:rsidRPr="00DB0C2C">
        <w:rPr>
          <w:rFonts w:ascii="Times New Roman" w:hAnsi="Times New Roman"/>
          <w:color w:val="000000"/>
          <w:sz w:val="28"/>
          <w:szCs w:val="28"/>
        </w:rPr>
        <w:t>Оценка «отлично»:</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исполнение программы</w:t>
      </w:r>
      <w:r>
        <w:rPr>
          <w:rFonts w:ascii="Times New Roman" w:hAnsi="Times New Roman"/>
          <w:sz w:val="28"/>
          <w:szCs w:val="28"/>
        </w:rPr>
        <w:t xml:space="preserve"> </w:t>
      </w:r>
      <w:r w:rsidRPr="00DB0C2C">
        <w:rPr>
          <w:rFonts w:ascii="Times New Roman" w:hAnsi="Times New Roman"/>
          <w:sz w:val="28"/>
          <w:szCs w:val="28"/>
        </w:rPr>
        <w:t>технически безупречно;</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xml:space="preserve">- исполнительская свобода служит раскрытию художественного содержания произведений; </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проявлено понимание стиля и художественного образа;</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программа исполнена наизусть ярко и выразительно;</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xml:space="preserve">- программа исполнена убедительно, выстроена по форме; </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проявлено индивидуальное отношение к исполняемому произведению для достижения наиболее убедительного воплощения художественного замысла;</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продемонстрировано свободное владение техническими приемами, а также приемами качественного</w:t>
      </w:r>
      <w:r>
        <w:rPr>
          <w:rFonts w:ascii="Times New Roman" w:hAnsi="Times New Roman"/>
          <w:sz w:val="28"/>
          <w:szCs w:val="28"/>
        </w:rPr>
        <w:t xml:space="preserve"> </w:t>
      </w:r>
      <w:r w:rsidRPr="00DB0C2C">
        <w:rPr>
          <w:rFonts w:ascii="Times New Roman" w:hAnsi="Times New Roman"/>
          <w:sz w:val="28"/>
          <w:szCs w:val="28"/>
        </w:rPr>
        <w:t>звукоизвлечения.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Оценка «хорошо»:</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xml:space="preserve">- обучающийся продемонстрировал техническую свободу, осмысленную и выразительную игру; </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показано достаточное понимание характера и содержания исполняемого произведения;</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программа исполнена наизусть, проявлено индивидуальное отношение к исполняемому произведению, однако допущены небольшие технические и стилистические неточности;</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xml:space="preserve"> - обучающийся демонстрирует применение художественно оправданных технических приёмов, свободу и пластичность игрового аппарата;</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допускаются небольшие погрешности не разрушающие целостность исполняемого произведения.</w:t>
      </w:r>
    </w:p>
    <w:p w:rsidR="002428F1" w:rsidRPr="00DB0C2C" w:rsidRDefault="002428F1" w:rsidP="00656257">
      <w:pPr>
        <w:spacing w:after="0" w:line="240" w:lineRule="auto"/>
        <w:jc w:val="both"/>
        <w:rPr>
          <w:rFonts w:ascii="Times New Roman" w:hAnsi="Times New Roman"/>
          <w:sz w:val="28"/>
          <w:szCs w:val="28"/>
        </w:rPr>
      </w:pP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Оценка «удовлетворительно»:</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при игре</w:t>
      </w:r>
      <w:r>
        <w:rPr>
          <w:rFonts w:ascii="Times New Roman" w:hAnsi="Times New Roman"/>
          <w:sz w:val="28"/>
          <w:szCs w:val="28"/>
        </w:rPr>
        <w:t xml:space="preserve"> </w:t>
      </w:r>
      <w:r w:rsidRPr="00DB0C2C">
        <w:rPr>
          <w:rFonts w:ascii="Times New Roman" w:hAnsi="Times New Roman"/>
          <w:sz w:val="28"/>
          <w:szCs w:val="28"/>
        </w:rPr>
        <w:t>обучающийся демонстрирует ограниченность своих возможностей, неяркое, необразное исполнение программы;</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программа исполнена наизусть с неточностями и ошибками;</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слабо проявляется осмысленное и индивидуальное отношение к исполняемому произведению;</w:t>
      </w:r>
      <w:r w:rsidRPr="00DB0C2C">
        <w:rPr>
          <w:rFonts w:ascii="Times New Roman" w:hAnsi="Times New Roman"/>
          <w:sz w:val="28"/>
          <w:szCs w:val="28"/>
        </w:rPr>
        <w:br/>
        <w:t>- обучающийся показывает недостаточное владение техническими приёмами, отсутствие свободы и пластичности игрового аппарата, допущены погрешности в звукоизвлечении.</w:t>
      </w:r>
      <w:r w:rsidRPr="00DB0C2C">
        <w:rPr>
          <w:rFonts w:ascii="Times New Roman" w:hAnsi="Times New Roman"/>
          <w:sz w:val="28"/>
          <w:szCs w:val="28"/>
        </w:rPr>
        <w:br/>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Оценка «неудовлетворительно»:</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при игре</w:t>
      </w:r>
      <w:r>
        <w:rPr>
          <w:rFonts w:ascii="Times New Roman" w:hAnsi="Times New Roman"/>
          <w:sz w:val="28"/>
          <w:szCs w:val="28"/>
        </w:rPr>
        <w:t xml:space="preserve"> </w:t>
      </w:r>
      <w:r w:rsidRPr="00DB0C2C">
        <w:rPr>
          <w:rFonts w:ascii="Times New Roman" w:hAnsi="Times New Roman"/>
          <w:sz w:val="28"/>
          <w:szCs w:val="28"/>
        </w:rPr>
        <w:t>обучающийся демонстрирует отсутствие музыкальной образности в исполняемом произведении;</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отсутствием понимания стиля и художественного образа;</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слабое знание программы наизусть;</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xml:space="preserve">- грубые технические ошибки; </w:t>
      </w:r>
    </w:p>
    <w:p w:rsidR="002428F1" w:rsidRPr="00DB0C2C" w:rsidRDefault="002428F1" w:rsidP="00656257">
      <w:pPr>
        <w:spacing w:after="0" w:line="240" w:lineRule="auto"/>
        <w:jc w:val="both"/>
        <w:rPr>
          <w:rFonts w:ascii="Times New Roman" w:hAnsi="Times New Roman"/>
          <w:sz w:val="28"/>
          <w:szCs w:val="28"/>
        </w:rPr>
      </w:pPr>
      <w:r w:rsidRPr="00DB0C2C">
        <w:rPr>
          <w:rFonts w:ascii="Times New Roman" w:hAnsi="Times New Roman"/>
          <w:sz w:val="28"/>
          <w:szCs w:val="28"/>
        </w:rPr>
        <w:t>- плохое владение инструментом.</w:t>
      </w:r>
    </w:p>
    <w:p w:rsidR="002428F1" w:rsidRPr="00DB0C2C" w:rsidRDefault="002428F1" w:rsidP="00DB0C2C">
      <w:pPr>
        <w:spacing w:after="0" w:line="240" w:lineRule="auto"/>
        <w:rPr>
          <w:rFonts w:ascii="Times New Roman" w:hAnsi="Times New Roman"/>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Годовой план- минимум.</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 курс 1 семестр</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№1</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Два этюда на разные виды техники</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Гаммы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Арпеджио трезвучий</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Разобрать нотный текст этюдов.</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по нотам в спокойном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гаммы в медленном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арпеджио в медленном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октября.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№2</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Два этюда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Гаммы</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3 пьесы</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пьес.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по нотам в спокойном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Выучить этюды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гаммы в среднем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7. Играть арпеджио в среднем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ноября.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№3</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Два этюда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Гаммы</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3 пьесы</w:t>
      </w: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Играть пьесы в спокойном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этюды наизусть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гаммы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арпеджио в оживленном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декабря.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№3</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Два этюда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Гаммы</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3 пьесы</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Играть пьесы наизусть в указанном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Играть этюды наизусть в быстром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гаммы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арпеджио в оживленном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28 декабря.</w:t>
      </w:r>
    </w:p>
    <w:p w:rsidR="002428F1" w:rsidRPr="00DB0C2C" w:rsidRDefault="002428F1" w:rsidP="00DB0C2C">
      <w:pPr>
        <w:spacing w:after="0" w:line="240" w:lineRule="auto"/>
        <w:jc w:val="both"/>
        <w:rPr>
          <w:rFonts w:ascii="Times New Roman" w:hAnsi="Times New Roman"/>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 курс 2 семестр</w:t>
      </w: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№4</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Две разнохарактерные пьесы</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пьес.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пьесы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Академический концерт.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Сроки отчетности:</w:t>
      </w:r>
      <w:r w:rsidRPr="00DB0C2C">
        <w:rPr>
          <w:rFonts w:ascii="Times New Roman" w:hAnsi="Times New Roman"/>
          <w:sz w:val="28"/>
          <w:szCs w:val="28"/>
        </w:rPr>
        <w:t xml:space="preserve"> до 10 марта.</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№5</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Два этюда на разные виды техники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Гаммы минорные одноголосные</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Арпеджио трезвучий</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этюдов.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Выучить этюды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гаммы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арпеджио в оживленном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Технический 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апреля.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№6</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произведений.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произведения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мая.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№7</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Добиваться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Экзамен.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28 июня.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w:t>
      </w:r>
      <w:r w:rsidRPr="00DB0C2C">
        <w:rPr>
          <w:rFonts w:ascii="Times New Roman" w:hAnsi="Times New Roman"/>
          <w:b/>
          <w:sz w:val="28"/>
          <w:szCs w:val="28"/>
          <w:lang w:val="en-US"/>
        </w:rPr>
        <w:t>I</w:t>
      </w:r>
      <w:r w:rsidRPr="00DB0C2C">
        <w:rPr>
          <w:rFonts w:ascii="Times New Roman" w:hAnsi="Times New Roman"/>
          <w:b/>
          <w:sz w:val="28"/>
          <w:szCs w:val="28"/>
        </w:rPr>
        <w:t xml:space="preserve"> курс 3 семестр</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№1</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Две разнохарактерные пьесы</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пьес.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пьесы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Академический концерт.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Сроки отчетности:</w:t>
      </w:r>
      <w:r w:rsidRPr="00DB0C2C">
        <w:rPr>
          <w:rFonts w:ascii="Times New Roman" w:hAnsi="Times New Roman"/>
          <w:sz w:val="28"/>
          <w:szCs w:val="28"/>
        </w:rPr>
        <w:t xml:space="preserve"> до 25 октября.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№2</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Два этюда на разные виды техники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Гаммы мажорные терциями</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Арпеджио трезвучий с обращениями</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этюдов.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Выучить этюды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гаммы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арпеджио в оживленном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Технический 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20 ноября.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№3</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произведений.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произведения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декабря.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№4</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Добиваться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28 декабря.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w:t>
      </w:r>
      <w:r w:rsidRPr="00DB0C2C">
        <w:rPr>
          <w:rFonts w:ascii="Times New Roman" w:hAnsi="Times New Roman"/>
          <w:b/>
          <w:sz w:val="28"/>
          <w:szCs w:val="28"/>
          <w:lang w:val="en-US"/>
        </w:rPr>
        <w:t>I</w:t>
      </w:r>
      <w:r w:rsidRPr="00DB0C2C">
        <w:rPr>
          <w:rFonts w:ascii="Times New Roman" w:hAnsi="Times New Roman"/>
          <w:b/>
          <w:sz w:val="28"/>
          <w:szCs w:val="28"/>
        </w:rPr>
        <w:t xml:space="preserve"> курс 4 семестр</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№5</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Две разнохарактерные пьесы</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пьес.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пьесы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Академический концерт.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Сроки отчетности:</w:t>
      </w:r>
      <w:r w:rsidRPr="00DB0C2C">
        <w:rPr>
          <w:rFonts w:ascii="Times New Roman" w:hAnsi="Times New Roman"/>
          <w:sz w:val="28"/>
          <w:szCs w:val="28"/>
        </w:rPr>
        <w:t xml:space="preserve"> до 10 марта.</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№6</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Два этюда на разные виды техники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Гаммы минорные терциями</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Арпеджио трезвучий с обращениями</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этюдов.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Выучить этюды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гаммы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арпеджио в оживленном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Технический 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апреля.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№7</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произведений.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произведения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мая.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№8</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Добиваться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Экзамен.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28 июня.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w:t>
      </w:r>
      <w:r w:rsidRPr="00DB0C2C">
        <w:rPr>
          <w:rFonts w:ascii="Times New Roman" w:hAnsi="Times New Roman"/>
          <w:b/>
          <w:sz w:val="28"/>
          <w:szCs w:val="28"/>
          <w:lang w:val="en-US"/>
        </w:rPr>
        <w:t>II</w:t>
      </w:r>
      <w:r w:rsidRPr="00DB0C2C">
        <w:rPr>
          <w:rFonts w:ascii="Times New Roman" w:hAnsi="Times New Roman"/>
          <w:b/>
          <w:sz w:val="28"/>
          <w:szCs w:val="28"/>
        </w:rPr>
        <w:t xml:space="preserve"> курс 5 семестр</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№1</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Две разнохарактерные пьесы</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пьес.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пьесы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Академический концерт.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Сроки отчетности:</w:t>
      </w:r>
      <w:r w:rsidRPr="00DB0C2C">
        <w:rPr>
          <w:rFonts w:ascii="Times New Roman" w:hAnsi="Times New Roman"/>
          <w:sz w:val="28"/>
          <w:szCs w:val="28"/>
        </w:rPr>
        <w:t xml:space="preserve"> до 25 октября.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№2</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Два этюда на разные виды техники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Гаммы мажорные секстами</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Арпеджио </w:t>
      </w:r>
      <w:r w:rsidRPr="00DB0C2C">
        <w:rPr>
          <w:rFonts w:ascii="Times New Roman" w:hAnsi="Times New Roman"/>
          <w:sz w:val="28"/>
          <w:szCs w:val="28"/>
          <w:lang w:val="en-US"/>
        </w:rPr>
        <w:t>D</w:t>
      </w:r>
      <w:r w:rsidRPr="00DB0C2C">
        <w:rPr>
          <w:rFonts w:ascii="Times New Roman" w:hAnsi="Times New Roman"/>
          <w:sz w:val="28"/>
          <w:szCs w:val="28"/>
        </w:rPr>
        <w:t>7 с обращениями</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этюдов.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Выучить этюды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гаммы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арпеджио в оживленном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Технический 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20 ноября.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№3</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произведений.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произведения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декабря.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№4</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Добиваться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28 декабря.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w:t>
      </w:r>
      <w:r w:rsidRPr="00DB0C2C">
        <w:rPr>
          <w:rFonts w:ascii="Times New Roman" w:hAnsi="Times New Roman"/>
          <w:b/>
          <w:sz w:val="28"/>
          <w:szCs w:val="28"/>
          <w:lang w:val="en-US"/>
        </w:rPr>
        <w:t>II</w:t>
      </w:r>
      <w:r w:rsidRPr="00DB0C2C">
        <w:rPr>
          <w:rFonts w:ascii="Times New Roman" w:hAnsi="Times New Roman"/>
          <w:b/>
          <w:sz w:val="28"/>
          <w:szCs w:val="28"/>
        </w:rPr>
        <w:t xml:space="preserve"> курс 6 семестр</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№5</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Две разнохарактерные пьесы</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пьес.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пьесы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Академический концерт.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Сроки отчетности:</w:t>
      </w:r>
      <w:r w:rsidRPr="00DB0C2C">
        <w:rPr>
          <w:rFonts w:ascii="Times New Roman" w:hAnsi="Times New Roman"/>
          <w:sz w:val="28"/>
          <w:szCs w:val="28"/>
        </w:rPr>
        <w:t xml:space="preserve"> до 10 марта.</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№6</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Два этюда на разные виды техники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Гаммы минорные секстами</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Арпеджио </w:t>
      </w:r>
      <w:r w:rsidRPr="00DB0C2C">
        <w:rPr>
          <w:rFonts w:ascii="Times New Roman" w:hAnsi="Times New Roman"/>
          <w:sz w:val="28"/>
          <w:szCs w:val="28"/>
          <w:lang w:val="en-US"/>
        </w:rPr>
        <w:t>D</w:t>
      </w:r>
      <w:r w:rsidRPr="00DB0C2C">
        <w:rPr>
          <w:rFonts w:ascii="Times New Roman" w:hAnsi="Times New Roman"/>
          <w:sz w:val="28"/>
          <w:szCs w:val="28"/>
        </w:rPr>
        <w:t>7 с обращениями</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этюдов.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Выучить этюды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5. Играть гаммы в оживленном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6. Играть арпеджио в оживленном темпе.</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Технический зачет.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апреля.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№7</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произведений.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произведения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мая.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№8</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обработка народной песни, танца или оригинальное произведение </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Добиваться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Экзамен.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28 июня.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w:t>
      </w:r>
      <w:r w:rsidRPr="00DB0C2C">
        <w:rPr>
          <w:rFonts w:ascii="Times New Roman" w:hAnsi="Times New Roman"/>
          <w:b/>
          <w:sz w:val="28"/>
          <w:szCs w:val="28"/>
          <w:lang w:val="en-US"/>
        </w:rPr>
        <w:t>V</w:t>
      </w:r>
      <w:r w:rsidRPr="00DB0C2C">
        <w:rPr>
          <w:rFonts w:ascii="Times New Roman" w:hAnsi="Times New Roman"/>
          <w:b/>
          <w:sz w:val="28"/>
          <w:szCs w:val="28"/>
        </w:rPr>
        <w:t xml:space="preserve"> курс 7 семестр</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№1</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произведение русского композитора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обработку народной песни или танца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оригинальное или виртуозное произведение</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xml:space="preserve">1. Разобрать нотный текст произведений. </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Определить структуру произведения.</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Проанализировать произведение по следующим параметрам:</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ритмический рисунок,</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движение мелодии (какими длительностями, поступенно или скачками),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аппликатурные трудности,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применяемые штрихи,</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 динамика.</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4. Играть пьесы по нотам в спокойном темпе, уточняя артикуляцию музыкальных фраз, штрихи, динамику.</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рабочий урок.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октября.</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№2</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произведение русского композитора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обработку народной песни или танца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оригинальное или виртуозное произведение</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Выучить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Добиваться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прослушивание.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ноября.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№3</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произведение русского композитора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обработку народной песни или танца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оригинальное или виртуозное произведение</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Закреплять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Играть наизусть, добиваясь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прослушивание.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20 декабря.</w:t>
      </w:r>
    </w:p>
    <w:p w:rsidR="002428F1" w:rsidRPr="00DB0C2C" w:rsidRDefault="002428F1" w:rsidP="00DB0C2C">
      <w:pPr>
        <w:spacing w:after="0" w:line="240" w:lineRule="auto"/>
        <w:rPr>
          <w:rFonts w:ascii="Times New Roman" w:hAnsi="Times New Roman"/>
          <w:sz w:val="28"/>
          <w:szCs w:val="28"/>
        </w:rPr>
      </w:pPr>
      <w:bookmarkStart w:id="0" w:name="_GoBack"/>
      <w:bookmarkEnd w:id="0"/>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I</w:t>
      </w:r>
      <w:r w:rsidRPr="00DB0C2C">
        <w:rPr>
          <w:rFonts w:ascii="Times New Roman" w:hAnsi="Times New Roman"/>
          <w:b/>
          <w:sz w:val="28"/>
          <w:szCs w:val="28"/>
          <w:lang w:val="en-US"/>
        </w:rPr>
        <w:t>V</w:t>
      </w:r>
      <w:r w:rsidRPr="00DB0C2C">
        <w:rPr>
          <w:rFonts w:ascii="Times New Roman" w:hAnsi="Times New Roman"/>
          <w:b/>
          <w:sz w:val="28"/>
          <w:szCs w:val="28"/>
        </w:rPr>
        <w:t xml:space="preserve"> курс 8 семестр</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№4</w:t>
      </w: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произведение русского композитора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обработку народной песни или танца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оригинальное или виртуозное произведение</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Закреплять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Играть наизусть, добиваясь тембровой ровности звука, выразительности музыкального произведения через штрихи, динамику, артикуляцию.</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Играть наизусть выразительно, в характере, в указанном темпе.</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прослушивание.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10 марта.</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center"/>
        <w:rPr>
          <w:rFonts w:ascii="Times New Roman" w:hAnsi="Times New Roman"/>
          <w:b/>
          <w:sz w:val="28"/>
          <w:szCs w:val="28"/>
        </w:rPr>
      </w:pPr>
      <w:r w:rsidRPr="00DB0C2C">
        <w:rPr>
          <w:rFonts w:ascii="Times New Roman" w:hAnsi="Times New Roman"/>
          <w:b/>
          <w:sz w:val="28"/>
          <w:szCs w:val="28"/>
        </w:rPr>
        <w:t>Самостоятельная работа №5</w:t>
      </w:r>
    </w:p>
    <w:p w:rsidR="002428F1" w:rsidRPr="00DB0C2C" w:rsidRDefault="002428F1" w:rsidP="00DB0C2C">
      <w:pPr>
        <w:spacing w:after="0" w:line="240" w:lineRule="auto"/>
        <w:jc w:val="center"/>
        <w:rPr>
          <w:rFonts w:ascii="Times New Roman" w:hAnsi="Times New Roman"/>
          <w:b/>
          <w:sz w:val="28"/>
          <w:szCs w:val="28"/>
        </w:rPr>
      </w:pPr>
    </w:p>
    <w:p w:rsidR="002428F1" w:rsidRPr="00DB0C2C" w:rsidRDefault="002428F1" w:rsidP="00DB0C2C">
      <w:pPr>
        <w:spacing w:after="0" w:line="240" w:lineRule="auto"/>
        <w:jc w:val="both"/>
        <w:rPr>
          <w:rFonts w:ascii="Times New Roman" w:hAnsi="Times New Roman"/>
          <w:b/>
          <w:sz w:val="28"/>
          <w:szCs w:val="28"/>
        </w:rPr>
      </w:pPr>
      <w:r w:rsidRPr="00DB0C2C">
        <w:rPr>
          <w:rFonts w:ascii="Times New Roman" w:hAnsi="Times New Roman"/>
          <w:b/>
          <w:sz w:val="28"/>
          <w:szCs w:val="28"/>
        </w:rPr>
        <w:t>Репертуар для изучения:</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полифоническое произведение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 xml:space="preserve">произведение крупной формы </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произведение русского композитора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обработку народной песни или танца</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оригинальное или виртуозное произведение</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rPr>
          <w:rFonts w:ascii="Times New Roman" w:hAnsi="Times New Roman"/>
          <w:b/>
          <w:sz w:val="28"/>
          <w:szCs w:val="28"/>
        </w:rPr>
      </w:pPr>
      <w:r w:rsidRPr="00DB0C2C">
        <w:rPr>
          <w:rFonts w:ascii="Times New Roman" w:hAnsi="Times New Roman"/>
          <w:b/>
          <w:sz w:val="28"/>
          <w:szCs w:val="28"/>
        </w:rPr>
        <w:t>Задание: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1. Свободно играть пьесы наизусть.</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2. Играть наизусть выразительно, в характере, в указанном темпе.</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3. Добиваться яркого концертного исполнения.</w:t>
      </w:r>
    </w:p>
    <w:p w:rsidR="002428F1" w:rsidRPr="00DB0C2C" w:rsidRDefault="002428F1" w:rsidP="00DB0C2C">
      <w:pPr>
        <w:spacing w:after="0" w:line="240" w:lineRule="auto"/>
        <w:rPr>
          <w:rFonts w:ascii="Times New Roman" w:hAnsi="Times New Roman"/>
          <w:sz w:val="28"/>
          <w:szCs w:val="28"/>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Форма отчетности: </w:t>
      </w:r>
      <w:r w:rsidRPr="00DB0C2C">
        <w:rPr>
          <w:rFonts w:ascii="Times New Roman" w:hAnsi="Times New Roman"/>
          <w:sz w:val="28"/>
          <w:szCs w:val="28"/>
        </w:rPr>
        <w:t>прослушивание. Очно.</w:t>
      </w: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b/>
          <w:sz w:val="28"/>
          <w:szCs w:val="28"/>
        </w:rPr>
        <w:t xml:space="preserve">Сроки отчетности: </w:t>
      </w:r>
      <w:r w:rsidRPr="00DB0C2C">
        <w:rPr>
          <w:rFonts w:ascii="Times New Roman" w:hAnsi="Times New Roman"/>
          <w:sz w:val="28"/>
          <w:szCs w:val="28"/>
        </w:rPr>
        <w:t>до 30 мая.</w:t>
      </w:r>
    </w:p>
    <w:p w:rsidR="002428F1" w:rsidRPr="00DB0C2C" w:rsidRDefault="002428F1" w:rsidP="00DB0C2C">
      <w:pPr>
        <w:spacing w:after="0" w:line="240" w:lineRule="auto"/>
        <w:rPr>
          <w:rFonts w:ascii="Times New Roman" w:hAnsi="Times New Roman"/>
          <w:sz w:val="24"/>
          <w:szCs w:val="24"/>
        </w:rPr>
      </w:pPr>
    </w:p>
    <w:p w:rsidR="002428F1" w:rsidRPr="00DB0C2C" w:rsidRDefault="002428F1" w:rsidP="00DB0C2C">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5</w:t>
      </w:r>
      <w:r w:rsidRPr="00DB0C2C">
        <w:rPr>
          <w:rFonts w:ascii="Times New Roman" w:hAnsi="Times New Roman"/>
          <w:b/>
          <w:sz w:val="28"/>
          <w:szCs w:val="28"/>
        </w:rPr>
        <w:t>. Учебно-методическое и информационное обеспечение самостоятельной работы по дисциплине.</w:t>
      </w:r>
    </w:p>
    <w:p w:rsidR="002428F1" w:rsidRPr="00DB0C2C" w:rsidRDefault="002428F1" w:rsidP="00DB0C2C">
      <w:pPr>
        <w:spacing w:after="0" w:line="240" w:lineRule="auto"/>
        <w:rPr>
          <w:rFonts w:ascii="Times New Roman" w:hAnsi="Times New Roman"/>
          <w:sz w:val="24"/>
          <w:szCs w:val="24"/>
        </w:rPr>
      </w:pPr>
    </w:p>
    <w:p w:rsidR="002428F1" w:rsidRPr="00DB0C2C" w:rsidRDefault="002428F1" w:rsidP="00DB0C2C">
      <w:pPr>
        <w:numPr>
          <w:ilvl w:val="0"/>
          <w:numId w:val="21"/>
        </w:numPr>
        <w:spacing w:after="0" w:line="240" w:lineRule="auto"/>
        <w:jc w:val="both"/>
        <w:rPr>
          <w:rFonts w:ascii="Times New Roman" w:hAnsi="Times New Roman"/>
          <w:sz w:val="28"/>
          <w:szCs w:val="28"/>
        </w:rPr>
      </w:pPr>
      <w:r w:rsidRPr="00DB0C2C">
        <w:rPr>
          <w:rFonts w:ascii="Times New Roman" w:hAnsi="Times New Roman"/>
          <w:sz w:val="28"/>
          <w:szCs w:val="28"/>
        </w:rPr>
        <w:t>Асафьев Б. Музыкальная форма как процесс. Л., 1971.</w:t>
      </w:r>
    </w:p>
    <w:p w:rsidR="002428F1" w:rsidRPr="00DB0C2C" w:rsidRDefault="002428F1" w:rsidP="00DB0C2C">
      <w:pPr>
        <w:numPr>
          <w:ilvl w:val="0"/>
          <w:numId w:val="21"/>
        </w:numPr>
        <w:spacing w:after="0" w:line="240" w:lineRule="auto"/>
        <w:jc w:val="both"/>
        <w:rPr>
          <w:rFonts w:ascii="Times New Roman" w:hAnsi="Times New Roman"/>
          <w:sz w:val="28"/>
          <w:szCs w:val="28"/>
        </w:rPr>
      </w:pPr>
      <w:r w:rsidRPr="00DB0C2C">
        <w:rPr>
          <w:rFonts w:ascii="Times New Roman" w:hAnsi="Times New Roman"/>
          <w:sz w:val="28"/>
          <w:szCs w:val="28"/>
        </w:rPr>
        <w:t xml:space="preserve">Астахов А. Эволюция ладогармонической состемы в произведениях Скрябина// Очерки по истории гармонии в русской и советской музыке. М., 1989. вып. </w:t>
      </w:r>
      <w:r w:rsidRPr="00DB0C2C">
        <w:rPr>
          <w:rFonts w:ascii="Times New Roman" w:hAnsi="Times New Roman"/>
          <w:sz w:val="28"/>
          <w:szCs w:val="28"/>
          <w:lang w:val="en-US"/>
        </w:rPr>
        <w:t>III</w:t>
      </w:r>
      <w:r w:rsidRPr="00DB0C2C">
        <w:rPr>
          <w:rFonts w:ascii="Times New Roman" w:hAnsi="Times New Roman"/>
          <w:sz w:val="28"/>
          <w:szCs w:val="28"/>
        </w:rPr>
        <w:t>.</w:t>
      </w:r>
    </w:p>
    <w:p w:rsidR="002428F1" w:rsidRPr="00DB0C2C" w:rsidRDefault="002428F1" w:rsidP="00DB0C2C">
      <w:pPr>
        <w:numPr>
          <w:ilvl w:val="0"/>
          <w:numId w:val="21"/>
        </w:numPr>
        <w:spacing w:after="0" w:line="240" w:lineRule="auto"/>
        <w:jc w:val="both"/>
        <w:rPr>
          <w:rFonts w:ascii="Times New Roman" w:hAnsi="Times New Roman"/>
          <w:sz w:val="28"/>
          <w:szCs w:val="28"/>
        </w:rPr>
      </w:pPr>
      <w:r w:rsidRPr="00DB0C2C">
        <w:rPr>
          <w:rFonts w:ascii="Times New Roman" w:hAnsi="Times New Roman"/>
          <w:sz w:val="28"/>
          <w:szCs w:val="28"/>
        </w:rPr>
        <w:t>Бандура А. Скрябин и новая научная панорама ХХ века // музыкальная академия. 1993. №4</w:t>
      </w:r>
    </w:p>
    <w:p w:rsidR="002428F1" w:rsidRPr="00DB0C2C" w:rsidRDefault="002428F1" w:rsidP="00DB0C2C">
      <w:pPr>
        <w:numPr>
          <w:ilvl w:val="0"/>
          <w:numId w:val="21"/>
        </w:numPr>
        <w:spacing w:after="0" w:line="240" w:lineRule="auto"/>
        <w:jc w:val="both"/>
        <w:rPr>
          <w:rFonts w:ascii="Times New Roman" w:hAnsi="Times New Roman"/>
          <w:sz w:val="28"/>
          <w:szCs w:val="28"/>
        </w:rPr>
      </w:pPr>
      <w:r w:rsidRPr="00DB0C2C">
        <w:rPr>
          <w:rFonts w:ascii="Times New Roman" w:hAnsi="Times New Roman"/>
          <w:sz w:val="28"/>
          <w:szCs w:val="28"/>
        </w:rPr>
        <w:t>Бершадская Т. О гармонии Рахманинова // Русская музыка на рубеже ХХ века. М., Л., 1966.</w:t>
      </w:r>
    </w:p>
    <w:p w:rsidR="002428F1" w:rsidRPr="00DB0C2C" w:rsidRDefault="002428F1" w:rsidP="00DB0C2C">
      <w:pPr>
        <w:numPr>
          <w:ilvl w:val="0"/>
          <w:numId w:val="21"/>
        </w:numPr>
        <w:spacing w:after="0" w:line="240" w:lineRule="auto"/>
        <w:jc w:val="both"/>
        <w:rPr>
          <w:rFonts w:ascii="Times New Roman" w:hAnsi="Times New Roman"/>
          <w:sz w:val="28"/>
          <w:szCs w:val="28"/>
        </w:rPr>
      </w:pPr>
      <w:r w:rsidRPr="00DB0C2C">
        <w:rPr>
          <w:rFonts w:ascii="Times New Roman" w:hAnsi="Times New Roman"/>
          <w:sz w:val="28"/>
          <w:szCs w:val="28"/>
        </w:rPr>
        <w:t>Гершкович Ф. О музыке. М., 1991.</w:t>
      </w:r>
    </w:p>
    <w:p w:rsidR="002428F1" w:rsidRPr="00DB0C2C" w:rsidRDefault="002428F1" w:rsidP="00DB0C2C">
      <w:pPr>
        <w:numPr>
          <w:ilvl w:val="0"/>
          <w:numId w:val="21"/>
        </w:numPr>
        <w:spacing w:after="0" w:line="240" w:lineRule="auto"/>
        <w:jc w:val="both"/>
        <w:rPr>
          <w:rFonts w:ascii="Times New Roman" w:hAnsi="Times New Roman"/>
          <w:sz w:val="28"/>
          <w:szCs w:val="28"/>
        </w:rPr>
      </w:pPr>
      <w:r w:rsidRPr="00DB0C2C">
        <w:rPr>
          <w:rFonts w:ascii="Times New Roman" w:hAnsi="Times New Roman"/>
          <w:sz w:val="28"/>
          <w:szCs w:val="28"/>
        </w:rPr>
        <w:t xml:space="preserve">Денисов Э. современная музыка и проблемы эволюции композиторской техники. М., 1986. </w:t>
      </w:r>
    </w:p>
    <w:p w:rsidR="002428F1" w:rsidRPr="00DB0C2C" w:rsidRDefault="002428F1" w:rsidP="00DB0C2C">
      <w:pPr>
        <w:numPr>
          <w:ilvl w:val="0"/>
          <w:numId w:val="21"/>
        </w:numPr>
        <w:spacing w:after="0" w:line="240" w:lineRule="auto"/>
        <w:jc w:val="both"/>
        <w:rPr>
          <w:rFonts w:ascii="Times New Roman" w:hAnsi="Times New Roman"/>
          <w:sz w:val="28"/>
          <w:szCs w:val="28"/>
        </w:rPr>
      </w:pPr>
      <w:r w:rsidRPr="00DB0C2C">
        <w:rPr>
          <w:rFonts w:ascii="Times New Roman" w:hAnsi="Times New Roman"/>
          <w:sz w:val="28"/>
          <w:szCs w:val="28"/>
        </w:rPr>
        <w:t>Должанский А. О ладовой основе сочинений Шостаковича (1947) // Черты стиля Шостаковича. М., 1962.</w:t>
      </w:r>
    </w:p>
    <w:p w:rsidR="002428F1" w:rsidRPr="00DB0C2C" w:rsidRDefault="002428F1" w:rsidP="00DB0C2C">
      <w:pPr>
        <w:numPr>
          <w:ilvl w:val="0"/>
          <w:numId w:val="21"/>
        </w:numPr>
        <w:tabs>
          <w:tab w:val="left" w:pos="360"/>
        </w:tabs>
        <w:autoSpaceDE w:val="0"/>
        <w:autoSpaceDN w:val="0"/>
        <w:adjustRightInd w:val="0"/>
        <w:spacing w:before="5" w:after="0" w:line="322" w:lineRule="exact"/>
        <w:jc w:val="both"/>
        <w:rPr>
          <w:rFonts w:ascii="Times New Roman" w:hAnsi="Times New Roman"/>
          <w:sz w:val="28"/>
        </w:rPr>
      </w:pPr>
      <w:r w:rsidRPr="00DB0C2C">
        <w:rPr>
          <w:rFonts w:ascii="Times New Roman" w:hAnsi="Times New Roman"/>
          <w:sz w:val="28"/>
        </w:rPr>
        <w:t>Бодки Э. Интерпретация клавирных произведений И.С.Баха. М.: Музыка, 1993</w:t>
      </w:r>
    </w:p>
    <w:p w:rsidR="002428F1" w:rsidRPr="00DB0C2C" w:rsidRDefault="002428F1" w:rsidP="00DB0C2C">
      <w:pPr>
        <w:numPr>
          <w:ilvl w:val="0"/>
          <w:numId w:val="21"/>
        </w:numPr>
        <w:tabs>
          <w:tab w:val="left" w:pos="360"/>
        </w:tabs>
        <w:autoSpaceDE w:val="0"/>
        <w:autoSpaceDN w:val="0"/>
        <w:adjustRightInd w:val="0"/>
        <w:spacing w:after="0" w:line="322" w:lineRule="exact"/>
        <w:jc w:val="both"/>
        <w:rPr>
          <w:rFonts w:ascii="Times New Roman" w:hAnsi="Times New Roman"/>
          <w:sz w:val="28"/>
        </w:rPr>
      </w:pPr>
      <w:r w:rsidRPr="00DB0C2C">
        <w:rPr>
          <w:rFonts w:ascii="Times New Roman" w:hAnsi="Times New Roman"/>
          <w:sz w:val="28"/>
        </w:rPr>
        <w:t xml:space="preserve"> Браудо И.А. Об изучении клавирных сочинений Баха в музыкальной школе. Изд.З. Л.: Музыка, 1979</w:t>
      </w:r>
    </w:p>
    <w:p w:rsidR="002428F1" w:rsidRPr="00DB0C2C" w:rsidRDefault="002428F1" w:rsidP="00DB0C2C">
      <w:pPr>
        <w:numPr>
          <w:ilvl w:val="0"/>
          <w:numId w:val="21"/>
        </w:numPr>
        <w:autoSpaceDE w:val="0"/>
        <w:autoSpaceDN w:val="0"/>
        <w:adjustRightInd w:val="0"/>
        <w:spacing w:after="0" w:line="322" w:lineRule="exact"/>
        <w:jc w:val="both"/>
        <w:rPr>
          <w:rFonts w:ascii="Times New Roman" w:hAnsi="Times New Roman"/>
          <w:sz w:val="28"/>
        </w:rPr>
      </w:pPr>
      <w:r w:rsidRPr="00DB0C2C">
        <w:rPr>
          <w:rFonts w:ascii="Times New Roman" w:hAnsi="Times New Roman"/>
          <w:sz w:val="28"/>
        </w:rPr>
        <w:t xml:space="preserve"> Браудо И.А. Полифоническая тетрадь. М.: Музыка, 1966</w:t>
      </w:r>
    </w:p>
    <w:p w:rsidR="002428F1" w:rsidRPr="00DB0C2C" w:rsidRDefault="002428F1" w:rsidP="00DB0C2C">
      <w:pPr>
        <w:numPr>
          <w:ilvl w:val="0"/>
          <w:numId w:val="21"/>
        </w:numPr>
        <w:autoSpaceDE w:val="0"/>
        <w:autoSpaceDN w:val="0"/>
        <w:adjustRightInd w:val="0"/>
        <w:spacing w:after="0" w:line="322" w:lineRule="exact"/>
        <w:jc w:val="both"/>
        <w:rPr>
          <w:rFonts w:ascii="Times New Roman" w:hAnsi="Times New Roman"/>
          <w:sz w:val="28"/>
        </w:rPr>
      </w:pPr>
      <w:r w:rsidRPr="00DB0C2C">
        <w:rPr>
          <w:rFonts w:ascii="Times New Roman" w:hAnsi="Times New Roman"/>
          <w:sz w:val="28"/>
        </w:rPr>
        <w:t xml:space="preserve"> Булатова Л.Б. Стилевые черты артикуляции в фортепианной музыке</w:t>
      </w:r>
    </w:p>
    <w:p w:rsidR="002428F1" w:rsidRPr="00DB0C2C" w:rsidRDefault="002428F1" w:rsidP="00DB0C2C">
      <w:pPr>
        <w:autoSpaceDE w:val="0"/>
        <w:autoSpaceDN w:val="0"/>
        <w:adjustRightInd w:val="0"/>
        <w:spacing w:after="0" w:line="240" w:lineRule="auto"/>
        <w:ind w:left="240"/>
        <w:rPr>
          <w:rFonts w:ascii="Times New Roman" w:hAnsi="Times New Roman"/>
          <w:sz w:val="28"/>
        </w:rPr>
      </w:pPr>
      <w:r w:rsidRPr="00DB0C2C">
        <w:rPr>
          <w:rFonts w:ascii="Times New Roman" w:hAnsi="Times New Roman"/>
          <w:sz w:val="28"/>
        </w:rPr>
        <w:t xml:space="preserve">      XVIII и первой половины XIX вв. М.: Музыка, 1991 </w:t>
      </w:r>
    </w:p>
    <w:p w:rsidR="002428F1" w:rsidRPr="00DB0C2C" w:rsidRDefault="002428F1" w:rsidP="00DB0C2C">
      <w:pPr>
        <w:numPr>
          <w:ilvl w:val="0"/>
          <w:numId w:val="21"/>
        </w:numPr>
        <w:autoSpaceDE w:val="0"/>
        <w:autoSpaceDN w:val="0"/>
        <w:adjustRightInd w:val="0"/>
        <w:spacing w:after="0" w:line="240" w:lineRule="auto"/>
        <w:rPr>
          <w:rFonts w:ascii="Times New Roman" w:hAnsi="Times New Roman"/>
          <w:sz w:val="28"/>
        </w:rPr>
      </w:pPr>
      <w:r w:rsidRPr="00DB0C2C">
        <w:rPr>
          <w:rFonts w:ascii="Times New Roman" w:hAnsi="Times New Roman"/>
          <w:sz w:val="28"/>
        </w:rPr>
        <w:t xml:space="preserve"> Вопросы музыкальной педагогики. Вып. 1-6. М.: 1979-1981, 1983-1985</w:t>
      </w:r>
    </w:p>
    <w:p w:rsidR="002428F1" w:rsidRPr="00DB0C2C" w:rsidRDefault="002428F1" w:rsidP="00DB0C2C">
      <w:pPr>
        <w:numPr>
          <w:ilvl w:val="0"/>
          <w:numId w:val="21"/>
        </w:numPr>
        <w:autoSpaceDE w:val="0"/>
        <w:autoSpaceDN w:val="0"/>
        <w:adjustRightInd w:val="0"/>
        <w:spacing w:after="0" w:line="240" w:lineRule="auto"/>
        <w:rPr>
          <w:rFonts w:ascii="Times New Roman" w:hAnsi="Times New Roman"/>
          <w:sz w:val="28"/>
        </w:rPr>
      </w:pPr>
      <w:r w:rsidRPr="00DB0C2C">
        <w:rPr>
          <w:rFonts w:ascii="Times New Roman" w:hAnsi="Times New Roman"/>
          <w:sz w:val="28"/>
        </w:rPr>
        <w:t xml:space="preserve"> Вопросы фортепианного исполнительства. Сост. и ред. М.Соколов. Вып. М.,1965, 1968, 1973, 1976 </w:t>
      </w:r>
    </w:p>
    <w:p w:rsidR="002428F1" w:rsidRPr="00DB0C2C" w:rsidRDefault="002428F1" w:rsidP="00DB0C2C">
      <w:pPr>
        <w:numPr>
          <w:ilvl w:val="0"/>
          <w:numId w:val="21"/>
        </w:numPr>
        <w:autoSpaceDE w:val="0"/>
        <w:autoSpaceDN w:val="0"/>
        <w:adjustRightInd w:val="0"/>
        <w:spacing w:after="0" w:line="240" w:lineRule="auto"/>
        <w:rPr>
          <w:rFonts w:ascii="Times New Roman" w:hAnsi="Times New Roman"/>
          <w:sz w:val="28"/>
        </w:rPr>
      </w:pPr>
      <w:r w:rsidRPr="00DB0C2C">
        <w:rPr>
          <w:rFonts w:ascii="Times New Roman" w:hAnsi="Times New Roman"/>
          <w:sz w:val="28"/>
        </w:rPr>
        <w:t xml:space="preserve"> Вопросы фортепианной педагогики. Под ред. В Натансона. Вып. 1-4. М., 1963, 1967, 1971, 1976</w:t>
      </w:r>
    </w:p>
    <w:p w:rsidR="002428F1" w:rsidRPr="00DB0C2C" w:rsidRDefault="002428F1" w:rsidP="00DB0C2C">
      <w:pPr>
        <w:numPr>
          <w:ilvl w:val="0"/>
          <w:numId w:val="21"/>
        </w:numPr>
        <w:autoSpaceDE w:val="0"/>
        <w:autoSpaceDN w:val="0"/>
        <w:adjustRightInd w:val="0"/>
        <w:spacing w:before="67" w:after="0" w:line="240" w:lineRule="auto"/>
        <w:jc w:val="both"/>
        <w:rPr>
          <w:rFonts w:ascii="Times New Roman" w:hAnsi="Times New Roman"/>
          <w:sz w:val="28"/>
        </w:rPr>
      </w:pPr>
      <w:r w:rsidRPr="00DB0C2C">
        <w:rPr>
          <w:rFonts w:ascii="Times New Roman" w:hAnsi="Times New Roman"/>
          <w:b/>
          <w:sz w:val="28"/>
        </w:rPr>
        <w:t xml:space="preserve"> </w:t>
      </w:r>
      <w:r w:rsidRPr="00DB0C2C">
        <w:rPr>
          <w:rFonts w:ascii="Times New Roman" w:hAnsi="Times New Roman"/>
          <w:sz w:val="28"/>
        </w:rPr>
        <w:t>Выдающиеся пианисты-педагоги о фортепианном искусстве.</w:t>
      </w:r>
    </w:p>
    <w:p w:rsidR="002428F1" w:rsidRPr="00DB0C2C" w:rsidRDefault="002428F1" w:rsidP="00DB0C2C">
      <w:pPr>
        <w:autoSpaceDE w:val="0"/>
        <w:autoSpaceDN w:val="0"/>
        <w:adjustRightInd w:val="0"/>
        <w:spacing w:before="67" w:after="0" w:line="240" w:lineRule="auto"/>
        <w:ind w:left="600"/>
        <w:jc w:val="both"/>
        <w:rPr>
          <w:rFonts w:ascii="Times New Roman" w:hAnsi="Times New Roman"/>
          <w:sz w:val="28"/>
        </w:rPr>
      </w:pPr>
      <w:r w:rsidRPr="00DB0C2C">
        <w:rPr>
          <w:rFonts w:ascii="Times New Roman" w:hAnsi="Times New Roman"/>
          <w:sz w:val="28"/>
        </w:rPr>
        <w:t xml:space="preserve">Сост. и ред. С.Хентова. М.-Л., 1966 </w:t>
      </w:r>
    </w:p>
    <w:p w:rsidR="002428F1" w:rsidRPr="00DB0C2C" w:rsidRDefault="002428F1" w:rsidP="00DB0C2C">
      <w:pPr>
        <w:numPr>
          <w:ilvl w:val="0"/>
          <w:numId w:val="21"/>
        </w:numPr>
        <w:autoSpaceDE w:val="0"/>
        <w:autoSpaceDN w:val="0"/>
        <w:adjustRightInd w:val="0"/>
        <w:spacing w:before="67" w:after="0" w:line="240" w:lineRule="auto"/>
        <w:jc w:val="both"/>
        <w:rPr>
          <w:rFonts w:ascii="Times New Roman" w:hAnsi="Times New Roman"/>
          <w:sz w:val="28"/>
        </w:rPr>
      </w:pPr>
      <w:r w:rsidRPr="00DB0C2C">
        <w:rPr>
          <w:rFonts w:ascii="Times New Roman" w:hAnsi="Times New Roman"/>
          <w:sz w:val="28"/>
        </w:rPr>
        <w:t xml:space="preserve"> Гат И. Техника фортепианной игры. М.-Будапешт, 1967 </w:t>
      </w:r>
    </w:p>
    <w:p w:rsidR="002428F1" w:rsidRPr="00DB0C2C" w:rsidRDefault="002428F1" w:rsidP="00DB0C2C">
      <w:pPr>
        <w:numPr>
          <w:ilvl w:val="0"/>
          <w:numId w:val="21"/>
        </w:numPr>
        <w:autoSpaceDE w:val="0"/>
        <w:autoSpaceDN w:val="0"/>
        <w:adjustRightInd w:val="0"/>
        <w:spacing w:before="67" w:after="0" w:line="240" w:lineRule="auto"/>
        <w:jc w:val="both"/>
        <w:rPr>
          <w:rFonts w:ascii="Times New Roman" w:hAnsi="Times New Roman"/>
          <w:sz w:val="28"/>
        </w:rPr>
      </w:pPr>
      <w:r w:rsidRPr="00DB0C2C">
        <w:rPr>
          <w:rFonts w:ascii="Times New Roman" w:hAnsi="Times New Roman"/>
          <w:sz w:val="28"/>
        </w:rPr>
        <w:t xml:space="preserve"> Голубовская     Н.И.     Искусство     педализации     (о     музыкальном исполнительстве). Л.: Музыка, 1985 </w:t>
      </w:r>
    </w:p>
    <w:p w:rsidR="002428F1" w:rsidRPr="00DB0C2C" w:rsidRDefault="002428F1" w:rsidP="00DB0C2C">
      <w:pPr>
        <w:numPr>
          <w:ilvl w:val="0"/>
          <w:numId w:val="21"/>
        </w:numPr>
        <w:autoSpaceDE w:val="0"/>
        <w:autoSpaceDN w:val="0"/>
        <w:adjustRightInd w:val="0"/>
        <w:spacing w:before="67" w:after="0" w:line="240" w:lineRule="auto"/>
        <w:jc w:val="both"/>
        <w:rPr>
          <w:rFonts w:ascii="Times New Roman" w:hAnsi="Times New Roman"/>
          <w:sz w:val="28"/>
        </w:rPr>
      </w:pPr>
      <w:r w:rsidRPr="00DB0C2C">
        <w:rPr>
          <w:rFonts w:ascii="Times New Roman" w:hAnsi="Times New Roman"/>
          <w:sz w:val="28"/>
        </w:rPr>
        <w:t xml:space="preserve"> Гофман И. Фортепианная игра. М., 1961 </w:t>
      </w:r>
    </w:p>
    <w:p w:rsidR="002428F1" w:rsidRPr="00DB0C2C" w:rsidRDefault="002428F1" w:rsidP="00DB0C2C">
      <w:pPr>
        <w:numPr>
          <w:ilvl w:val="0"/>
          <w:numId w:val="21"/>
        </w:numPr>
        <w:autoSpaceDE w:val="0"/>
        <w:autoSpaceDN w:val="0"/>
        <w:adjustRightInd w:val="0"/>
        <w:spacing w:before="67" w:after="0" w:line="240" w:lineRule="auto"/>
        <w:jc w:val="both"/>
        <w:rPr>
          <w:rFonts w:ascii="Times New Roman" w:hAnsi="Times New Roman"/>
          <w:sz w:val="28"/>
        </w:rPr>
      </w:pPr>
      <w:r w:rsidRPr="00DB0C2C">
        <w:rPr>
          <w:rFonts w:ascii="Times New Roman" w:hAnsi="Times New Roman"/>
          <w:sz w:val="28"/>
        </w:rPr>
        <w:t xml:space="preserve"> Гринштейн К.Х. Книжки - раскраски. Л.: Палестра, 1991 21.Гутерман В. Возвращение к творческой жизни. Екатеринбург, 1994 </w:t>
      </w:r>
    </w:p>
    <w:p w:rsidR="002428F1" w:rsidRPr="00DB0C2C" w:rsidRDefault="002428F1" w:rsidP="00DB0C2C">
      <w:pPr>
        <w:numPr>
          <w:ilvl w:val="0"/>
          <w:numId w:val="21"/>
        </w:numPr>
        <w:autoSpaceDE w:val="0"/>
        <w:autoSpaceDN w:val="0"/>
        <w:adjustRightInd w:val="0"/>
        <w:spacing w:before="67" w:after="0" w:line="240" w:lineRule="auto"/>
        <w:jc w:val="both"/>
        <w:rPr>
          <w:rFonts w:ascii="Times New Roman" w:hAnsi="Times New Roman"/>
          <w:sz w:val="28"/>
        </w:rPr>
      </w:pPr>
      <w:r w:rsidRPr="00DB0C2C">
        <w:rPr>
          <w:rFonts w:ascii="Times New Roman" w:hAnsi="Times New Roman"/>
          <w:sz w:val="28"/>
        </w:rPr>
        <w:t xml:space="preserve"> Гайнуллина Д.И. Использование башкирского народного эпоса в работе со студентами-пианистами. Уфа, 2003. Материалы научно-практической конференции к 35-летию УГИИ </w:t>
      </w:r>
    </w:p>
    <w:p w:rsidR="002428F1" w:rsidRPr="00DB0C2C" w:rsidRDefault="002428F1" w:rsidP="00DB0C2C">
      <w:pPr>
        <w:spacing w:after="0" w:line="240" w:lineRule="auto"/>
        <w:rPr>
          <w:rFonts w:ascii="Times New Roman" w:hAnsi="Times New Roman"/>
          <w:sz w:val="24"/>
          <w:szCs w:val="24"/>
        </w:rPr>
      </w:pPr>
    </w:p>
    <w:p w:rsidR="002428F1" w:rsidRPr="00DB0C2C" w:rsidRDefault="002428F1" w:rsidP="00DB0C2C">
      <w:pPr>
        <w:spacing w:after="0" w:line="240" w:lineRule="auto"/>
        <w:jc w:val="both"/>
        <w:rPr>
          <w:rFonts w:ascii="Times New Roman" w:hAnsi="Times New Roman"/>
          <w:sz w:val="28"/>
          <w:szCs w:val="28"/>
        </w:rPr>
      </w:pPr>
      <w:r w:rsidRPr="00DB0C2C">
        <w:rPr>
          <w:rFonts w:ascii="Times New Roman" w:hAnsi="Times New Roman"/>
          <w:sz w:val="28"/>
          <w:szCs w:val="28"/>
        </w:rPr>
        <w:t>Интернет-ресурсы:</w:t>
      </w:r>
    </w:p>
    <w:p w:rsidR="002428F1" w:rsidRPr="00DB0C2C" w:rsidRDefault="002428F1" w:rsidP="00DB0C2C">
      <w:pPr>
        <w:spacing w:after="0" w:line="240" w:lineRule="auto"/>
        <w:jc w:val="both"/>
        <w:rPr>
          <w:rFonts w:ascii="Times New Roman" w:hAnsi="Times New Roman"/>
          <w:sz w:val="28"/>
          <w:szCs w:val="28"/>
        </w:rPr>
      </w:pP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u w:val="single"/>
        </w:rPr>
      </w:pPr>
      <w:r w:rsidRPr="00DB0C2C">
        <w:rPr>
          <w:rFonts w:ascii="Times New Roman" w:hAnsi="Times New Roman"/>
          <w:bCs/>
          <w:sz w:val="28"/>
          <w:szCs w:val="28"/>
        </w:rPr>
        <w:t xml:space="preserve">1. </w:t>
      </w:r>
      <w:hyperlink r:id="rId5" w:history="1">
        <w:r w:rsidRPr="00DB0C2C">
          <w:rPr>
            <w:rFonts w:ascii="Times New Roman" w:hAnsi="Times New Roman"/>
            <w:sz w:val="24"/>
            <w:szCs w:val="24"/>
            <w:u w:val="single"/>
          </w:rPr>
          <w:t xml:space="preserve"> </w:t>
        </w:r>
        <w:r w:rsidRPr="00DB0C2C">
          <w:rPr>
            <w:rFonts w:ascii="Times New Roman" w:hAnsi="Times New Roman"/>
            <w:bCs/>
            <w:sz w:val="28"/>
            <w:u w:val="single"/>
          </w:rPr>
          <w:t>http://propianino.ru</w:t>
        </w:r>
      </w:hyperlink>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B0C2C">
        <w:rPr>
          <w:rFonts w:ascii="Times New Roman" w:hAnsi="Times New Roman"/>
          <w:bCs/>
          <w:sz w:val="28"/>
          <w:szCs w:val="28"/>
        </w:rPr>
        <w:t xml:space="preserve">2. </w:t>
      </w:r>
      <w:hyperlink r:id="rId6" w:history="1">
        <w:r w:rsidRPr="00DB0C2C">
          <w:rPr>
            <w:rFonts w:ascii="Times New Roman" w:hAnsi="Times New Roman"/>
            <w:sz w:val="28"/>
            <w:u w:val="single"/>
          </w:rPr>
          <w:t>http://www.piano.ru/library.html</w:t>
        </w:r>
      </w:hyperlink>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8"/>
        </w:rPr>
      </w:pPr>
      <w:r w:rsidRPr="00DB0C2C">
        <w:rPr>
          <w:rFonts w:ascii="Times New Roman" w:hAnsi="Times New Roman"/>
          <w:sz w:val="28"/>
          <w:szCs w:val="28"/>
        </w:rPr>
        <w:t>3.</w:t>
      </w:r>
      <w:r w:rsidRPr="00DB0C2C">
        <w:rPr>
          <w:rFonts w:ascii="Times New Roman" w:hAnsi="Times New Roman"/>
          <w:sz w:val="24"/>
          <w:szCs w:val="24"/>
        </w:rPr>
        <w:t xml:space="preserve"> http://www.markarbejde.ru/m/s/spisok_klassicheskih_pianistov</w:t>
      </w: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bCs/>
          <w:sz w:val="28"/>
          <w:szCs w:val="28"/>
        </w:rPr>
        <w:t xml:space="preserve">4. </w:t>
      </w:r>
      <w:hyperlink r:id="rId7" w:history="1">
        <w:r w:rsidRPr="00DB0C2C">
          <w:rPr>
            <w:rFonts w:ascii="Times New Roman" w:hAnsi="Times New Roman"/>
            <w:sz w:val="28"/>
            <w:u w:val="single"/>
          </w:rPr>
          <w:t>http://www.intoclassics.net</w:t>
        </w:r>
      </w:hyperlink>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8"/>
        </w:rPr>
      </w:pPr>
      <w:r w:rsidRPr="00DB0C2C">
        <w:rPr>
          <w:rFonts w:ascii="Times New Roman" w:hAnsi="Times New Roman"/>
          <w:sz w:val="28"/>
          <w:szCs w:val="28"/>
        </w:rPr>
        <w:t>5. http://classic-online.ru</w:t>
      </w: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B0C2C">
        <w:rPr>
          <w:rFonts w:ascii="Times New Roman" w:hAnsi="Times New Roman"/>
          <w:sz w:val="28"/>
          <w:szCs w:val="28"/>
        </w:rPr>
        <w:t xml:space="preserve">6. </w:t>
      </w:r>
      <w:hyperlink r:id="rId8" w:history="1">
        <w:r w:rsidRPr="00DB0C2C">
          <w:rPr>
            <w:rFonts w:ascii="Times New Roman" w:hAnsi="Times New Roman"/>
            <w:sz w:val="28"/>
            <w:u w:val="single"/>
          </w:rPr>
          <w:t>http://www.belcanto.ru/profession_pianist.html</w:t>
        </w:r>
      </w:hyperlink>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B0C2C">
        <w:rPr>
          <w:rFonts w:ascii="Times New Roman" w:hAnsi="Times New Roman"/>
          <w:sz w:val="28"/>
          <w:szCs w:val="28"/>
        </w:rPr>
        <w:t>7. http://ormn.net/?cat=9</w:t>
      </w:r>
    </w:p>
    <w:p w:rsidR="002428F1" w:rsidRPr="00DB0C2C" w:rsidRDefault="002428F1" w:rsidP="00DB0C2C">
      <w:pPr>
        <w:spacing w:after="0" w:line="240" w:lineRule="auto"/>
        <w:rPr>
          <w:rFonts w:ascii="Times New Roman" w:hAnsi="Times New Roman"/>
          <w:sz w:val="28"/>
          <w:szCs w:val="28"/>
        </w:rPr>
      </w:pPr>
      <w:r w:rsidRPr="00DB0C2C">
        <w:rPr>
          <w:rFonts w:ascii="Times New Roman" w:hAnsi="Times New Roman"/>
          <w:sz w:val="28"/>
          <w:szCs w:val="28"/>
        </w:rPr>
        <w:t>8. http://nsportal.ru/shkola/muzyka/library/2012/01/12/vydayushchiesya-ispolniteli-pianisty-0</w:t>
      </w:r>
    </w:p>
    <w:p w:rsidR="002428F1" w:rsidRPr="00DB0C2C" w:rsidRDefault="002428F1" w:rsidP="00DB0C2C">
      <w:pPr>
        <w:spacing w:after="0" w:line="240" w:lineRule="auto"/>
        <w:rPr>
          <w:rFonts w:ascii="Times New Roman" w:hAnsi="Times New Roman"/>
          <w:sz w:val="24"/>
          <w:szCs w:val="24"/>
        </w:rPr>
      </w:pPr>
    </w:p>
    <w:p w:rsidR="002428F1" w:rsidRPr="00DB0C2C" w:rsidRDefault="002428F1" w:rsidP="00DB0C2C">
      <w:pPr>
        <w:spacing w:after="0" w:line="240" w:lineRule="auto"/>
        <w:rPr>
          <w:rFonts w:ascii="Times New Roman" w:hAnsi="Times New Roman"/>
          <w:sz w:val="24"/>
          <w:szCs w:val="24"/>
        </w:rPr>
      </w:pPr>
    </w:p>
    <w:p w:rsidR="002428F1" w:rsidRPr="00DB0C2C" w:rsidRDefault="002428F1" w:rsidP="00DB0C2C">
      <w:pPr>
        <w:spacing w:after="0" w:line="240" w:lineRule="auto"/>
        <w:rPr>
          <w:rFonts w:ascii="Times New Roman" w:hAnsi="Times New Roman"/>
          <w:sz w:val="24"/>
          <w:szCs w:val="24"/>
        </w:rPr>
      </w:pPr>
    </w:p>
    <w:p w:rsidR="002428F1" w:rsidRPr="00DB0C2C" w:rsidRDefault="002428F1" w:rsidP="00DB0C2C">
      <w:pPr>
        <w:spacing w:after="0" w:line="240" w:lineRule="auto"/>
        <w:rPr>
          <w:rFonts w:ascii="Times New Roman" w:hAnsi="Times New Roman"/>
          <w:sz w:val="24"/>
          <w:szCs w:val="24"/>
        </w:rPr>
      </w:pPr>
    </w:p>
    <w:p w:rsidR="002428F1" w:rsidRPr="00DB0C2C" w:rsidRDefault="002428F1" w:rsidP="00DB0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2428F1" w:rsidRPr="00DB0C2C" w:rsidRDefault="002428F1" w:rsidP="00DB0C2C">
      <w:pPr>
        <w:spacing w:after="0" w:line="240" w:lineRule="auto"/>
        <w:rPr>
          <w:rFonts w:ascii="Times New Roman" w:hAnsi="Times New Roman"/>
          <w:sz w:val="24"/>
          <w:szCs w:val="24"/>
        </w:rPr>
      </w:pPr>
    </w:p>
    <w:p w:rsidR="002428F1" w:rsidRDefault="002428F1"/>
    <w:sectPr w:rsidR="002428F1" w:rsidSect="00DB0C2C">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r">
    <w:altName w:val="Times New Roman"/>
    <w:panose1 w:val="00000000000000000000"/>
    <w:charset w:val="CC"/>
    <w:family w:val="auto"/>
    <w:notTrueType/>
    <w:pitch w:val="variable"/>
    <w:sig w:usb0="00000201" w:usb1="00000000" w:usb2="00000000" w:usb3="00000000" w:csb0="00000004"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7656F"/>
    <w:multiLevelType w:val="hybridMultilevel"/>
    <w:tmpl w:val="5896099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FB41C2D"/>
    <w:multiLevelType w:val="hybridMultilevel"/>
    <w:tmpl w:val="4C8CF338"/>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0464DD"/>
    <w:multiLevelType w:val="hybridMultilevel"/>
    <w:tmpl w:val="6DE0938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B357CD"/>
    <w:multiLevelType w:val="hybridMultilevel"/>
    <w:tmpl w:val="4DC28726"/>
    <w:lvl w:ilvl="0" w:tplc="0419000F">
      <w:start w:val="1"/>
      <w:numFmt w:val="decimal"/>
      <w:lvlText w:val="%1."/>
      <w:lvlJc w:val="left"/>
      <w:pPr>
        <w:tabs>
          <w:tab w:val="num" w:pos="600"/>
        </w:tabs>
        <w:ind w:left="60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5"/>
  </w:num>
  <w:num w:numId="5">
    <w:abstractNumId w:val="12"/>
  </w:num>
  <w:num w:numId="6">
    <w:abstractNumId w:val="17"/>
  </w:num>
  <w:num w:numId="7">
    <w:abstractNumId w:val="2"/>
  </w:num>
  <w:num w:numId="8">
    <w:abstractNumId w:val="13"/>
  </w:num>
  <w:num w:numId="9">
    <w:abstractNumId w:val="15"/>
  </w:num>
  <w:num w:numId="10">
    <w:abstractNumId w:val="0"/>
  </w:num>
  <w:num w:numId="11">
    <w:abstractNumId w:val="19"/>
  </w:num>
  <w:num w:numId="12">
    <w:abstractNumId w:val="14"/>
  </w:num>
  <w:num w:numId="13">
    <w:abstractNumId w:val="4"/>
  </w:num>
  <w:num w:numId="14">
    <w:abstractNumId w:val="7"/>
  </w:num>
  <w:num w:numId="15">
    <w:abstractNumId w:val="11"/>
  </w:num>
  <w:num w:numId="16">
    <w:abstractNumId w:val="20"/>
  </w:num>
  <w:num w:numId="17">
    <w:abstractNumId w:val="8"/>
  </w:num>
  <w:num w:numId="18">
    <w:abstractNumId w:val="6"/>
  </w:num>
  <w:num w:numId="19">
    <w:abstractNumId w:val="18"/>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C2C"/>
    <w:rsid w:val="001338FF"/>
    <w:rsid w:val="002428F1"/>
    <w:rsid w:val="00450791"/>
    <w:rsid w:val="00656257"/>
    <w:rsid w:val="007024C9"/>
    <w:rsid w:val="00C706C6"/>
    <w:rsid w:val="00DB0C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canto.ru/profession_pianist.html" TargetMode="External"/><Relationship Id="rId3" Type="http://schemas.openxmlformats.org/officeDocument/2006/relationships/settings" Target="settings.xml"/><Relationship Id="rId7" Type="http://schemas.openxmlformats.org/officeDocument/2006/relationships/hyperlink" Target="http://www.intoclassic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ano.ru/library.html" TargetMode="External"/><Relationship Id="rId5" Type="http://schemas.openxmlformats.org/officeDocument/2006/relationships/hyperlink" Target="%20http://propianin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23</Pages>
  <Words>5036</Words>
  <Characters>28710</Characters>
  <Application>Microsoft Office Outlook</Application>
  <DocSecurity>0</DocSecurity>
  <Lines>0</Lines>
  <Paragraphs>0</Paragraphs>
  <ScaleCrop>false</ScaleCrop>
  <Company>USN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Воронина ЕВ</cp:lastModifiedBy>
  <cp:revision>3</cp:revision>
  <dcterms:created xsi:type="dcterms:W3CDTF">2016-02-03T18:06:00Z</dcterms:created>
  <dcterms:modified xsi:type="dcterms:W3CDTF">2016-08-26T12:52:00Z</dcterms:modified>
</cp:coreProperties>
</file>