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94" w:rsidRPr="00787284" w:rsidRDefault="00346D94" w:rsidP="00346D94">
      <w:pPr>
        <w:shd w:val="clear" w:color="auto" w:fill="FFFFFF"/>
        <w:spacing w:after="0"/>
        <w:ind w:left="360" w:right="-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Задание№</w:t>
      </w:r>
      <w:proofErr w:type="spellEnd"/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F44F0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18</w:t>
      </w:r>
      <w:r w:rsidRPr="007872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78728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</w:t>
      </w:r>
    </w:p>
    <w:p w:rsidR="00346D94" w:rsidRPr="00787284" w:rsidRDefault="00346D94" w:rsidP="00346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привести примеры имён представителей, их произведений.</w:t>
      </w:r>
    </w:p>
    <w:p w:rsidR="00346D94" w:rsidRPr="00787284" w:rsidRDefault="00346D94" w:rsidP="00346D94">
      <w:pPr>
        <w:spacing w:after="0"/>
        <w:jc w:val="center"/>
        <w:rPr>
          <w:rFonts w:ascii="Times New Roman" w:hAnsi="Times New Roman" w:cs="Times New Roman"/>
          <w:color w:val="0070C0"/>
        </w:rPr>
      </w:pP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5103"/>
        <w:gridCol w:w="1417"/>
        <w:gridCol w:w="1843"/>
      </w:tblGrid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стили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характерные черты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Неоклассицизм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Ампир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346D94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Реализм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4" w:rsidRPr="00787284" w:rsidTr="00F44F09">
        <w:trPr>
          <w:trHeight w:val="322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84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46D94" w:rsidRPr="00787284" w:rsidRDefault="00346D94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09" w:rsidRPr="00787284" w:rsidTr="00346D94">
        <w:trPr>
          <w:trHeight w:val="322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9" w:rsidRPr="00787284" w:rsidRDefault="00F44F09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Постимпрессионизм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9" w:rsidRPr="00787284" w:rsidRDefault="00F44F09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9" w:rsidRPr="00787284" w:rsidRDefault="00F44F09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9" w:rsidRPr="00787284" w:rsidRDefault="00F44F09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9" w:rsidRPr="00787284" w:rsidRDefault="00F44F09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описание картины.</w:t>
      </w: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Жан Огюст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Доминик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Энгр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, портрет </w:t>
      </w:r>
      <w:proofErr w:type="spellStart"/>
      <w:proofErr w:type="gramStart"/>
      <w:r w:rsidRPr="00787284">
        <w:rPr>
          <w:rFonts w:ascii="Times New Roman" w:hAnsi="Times New Roman" w:cs="Times New Roman"/>
          <w:sz w:val="28"/>
          <w:szCs w:val="28"/>
        </w:rPr>
        <w:t>м-ль</w:t>
      </w:r>
      <w:proofErr w:type="spellEnd"/>
      <w:proofErr w:type="gramEnd"/>
      <w:r w:rsidRPr="0078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Ривьер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>, 1805, Париж, Лувр.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Э.Делакруа, «Свобода ведёт народ», 1831, Париж, Лувр.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«Дама в саду», 1867, С-Петербург, Государственный Эрмитаж.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К. Моне, «Впечатление. Восход солнца», 1873, Париж, музей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Мармотан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О. Ренуар, «Девушка с веером», 1881, С-Петербург, Государственный Эрмитаж.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«Женщины в саду», 1886, Париж, музей Д</w:t>
      </w:r>
      <w:proofErr w:type="gramStart"/>
      <w:r w:rsidRPr="00787284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7284">
        <w:rPr>
          <w:rFonts w:ascii="Times New Roman" w:hAnsi="Times New Roman" w:cs="Times New Roman"/>
          <w:sz w:val="28"/>
          <w:szCs w:val="28"/>
        </w:rPr>
        <w:t>рсе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>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Руанский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 собор в полдень», 1892, Москва, ГИИИ им. А.С. Пушкина.</w:t>
      </w:r>
    </w:p>
    <w:p w:rsidR="00787284" w:rsidRDefault="00280701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Жерико, Жан Луи Андре Теодор" w:history="1">
        <w:r w:rsidR="00787284" w:rsidRPr="0078728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Теодор </w:t>
        </w:r>
        <w:proofErr w:type="spellStart"/>
        <w:r w:rsidR="00787284" w:rsidRPr="0078728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Жерико</w:t>
        </w:r>
        <w:proofErr w:type="spellEnd"/>
      </w:hyperlink>
      <w:r w:rsidR="00787284" w:rsidRPr="0078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="00787284" w:rsidRPr="00787284">
        <w:rPr>
          <w:rFonts w:ascii="Times New Roman" w:hAnsi="Times New Roman" w:cs="Times New Roman"/>
          <w:bCs/>
          <w:iCs/>
          <w:sz w:val="28"/>
          <w:szCs w:val="28"/>
        </w:rPr>
        <w:t>Плот «Медузы</w:t>
      </w:r>
      <w:r w:rsidR="00787284" w:rsidRPr="00787284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787284" w:rsidRPr="00787284">
        <w:rPr>
          <w:rFonts w:ascii="Times New Roman" w:hAnsi="Times New Roman" w:cs="Times New Roman"/>
          <w:sz w:val="28"/>
          <w:szCs w:val="28"/>
        </w:rPr>
        <w:t>, 1819,</w:t>
      </w:r>
      <w:r w:rsidR="00787284" w:rsidRPr="007872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Париж" w:history="1">
        <w:r w:rsidR="00787284"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Париж</w:t>
        </w:r>
      </w:hyperlink>
      <w:r w:rsidR="00787284" w:rsidRPr="00787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Лувр" w:history="1">
        <w:r w:rsidR="00787284"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Лувр</w:t>
        </w:r>
      </w:hyperlink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«Поцелуй», 1908, галерея Бельведер, Вена.</w:t>
      </w: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Мелкими мазками краски художник воссоздаёт на холсте игру полуденного солнечного, порождающего множество цветовых оттенков. Трепещут на свету яркие цветы, колеблются длинные тени. Белое платье дамы написано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 тоном – цветом тени, упавшим на него от жёлтого зонта. Короткое мгновение жизни цветущего сада живёт на этом холсте.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lastRenderedPageBreak/>
        <w:t xml:space="preserve">Разыгранная художником в этом изысканном холсте музыкальная вариация сияющих цветных пятен лица, причёски, платья, фона, повторенная в развёрнутом веере, складывается в образ мечтательной и нежной, словно прекрасный цветок, девушки.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Пространство пейзажа, в котором подчёркнута лёгкая асимметрия, формируют линии деревьев, контуры фигур и цветовые пятна белого, зелёного,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, дрожащие тени на земле. Слепящий солнечный свет лишает объёма фигуры, которые превращаются в силуэты. Свобода мазка, ослепительная свежесть палитры, иллюзия света, умиротворённость настроения становятся основными чертами новой живописной манеры. Картина, наделённая неповторимой прелестью атмосферы, кажется необыкновенно декоративной и мажорной.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Чувство масштаба, ощущение необъятности и размаха происходящего. Аллегорическая фигура – смысловой центр картины: классический античный профиль, мощный скульптурный торс. Идея свободы как бы зримо воплощается в прекрасную женщину.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Прелесть юной модели кажется наиболее выразительной на фоне ясных зеленоватых далей пейзажа и нежного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 неба. Сказочным кажется этот бескрайний пейзаж, вызывающий ощущение необъятности мира.  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Срезанный рамой, в лёгком диагональном смещении, он предстаёт как таинственный фантом прошлого. Полуденное солнце зажигает лёгким золотистым пламенем плоскости фасада, но свечение исходит и как бы изнутри камня.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284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 шар без лучей выплывает из облака, окрашивая небо и залив, отражаясь трепещущей дорожкой на поверхности воды. Влажный туман смягчает силуэты предметов. Кругом всё зыбко, границы между небом и рекой едва уловимы. Ещё минута - утренний туман рассеется, и всё примет другой вид. 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284">
        <w:rPr>
          <w:rFonts w:ascii="Times New Roman" w:hAnsi="Times New Roman" w:cs="Times New Roman"/>
          <w:color w:val="000000"/>
          <w:sz w:val="28"/>
          <w:szCs w:val="28"/>
        </w:rPr>
        <w:t>На полотне художника нет героя, зато увековечены безымянные люди, страдающие и достойные сочувствия. В композиции</w:t>
      </w:r>
      <w:r w:rsidRPr="00787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картины художник</w:t>
        </w:r>
      </w:hyperlink>
      <w:r w:rsidRPr="00787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7284">
        <w:rPr>
          <w:rFonts w:ascii="Times New Roman" w:hAnsi="Times New Roman" w:cs="Times New Roman"/>
          <w:color w:val="000000"/>
          <w:sz w:val="28"/>
          <w:szCs w:val="28"/>
        </w:rPr>
        <w:t xml:space="preserve">верен традиции классической живописи: все полотно занимает пирамидальная группа скульптурно вылепленных, объемных человеческих тел. Персонажи картины даже в минуты отчаяния сохраняют величие. И лишь страстное движение, которым проникнута вся группа, нарушает равновесие. Композиция картины построена на двух пересекающихся диагоналях, которые должны были подчеркнуть и стремление людей туда, где виднеется спасительный корабль, и стихийное встречное движение </w:t>
      </w:r>
      <w:proofErr w:type="gramStart"/>
      <w:r w:rsidRPr="00787284">
        <w:rPr>
          <w:rFonts w:ascii="Times New Roman" w:hAnsi="Times New Roman" w:cs="Times New Roman"/>
          <w:color w:val="000000"/>
          <w:sz w:val="28"/>
          <w:szCs w:val="28"/>
        </w:rPr>
        <w:t>ветра, надувшего парус и относящего плот прочь</w:t>
      </w:r>
      <w:proofErr w:type="gramEnd"/>
      <w:r w:rsidRPr="00787284">
        <w:rPr>
          <w:rFonts w:ascii="Times New Roman" w:hAnsi="Times New Roman" w:cs="Times New Roman"/>
          <w:color w:val="000000"/>
          <w:sz w:val="28"/>
          <w:szCs w:val="28"/>
        </w:rPr>
        <w:t>. Резкое освещение сверху контрастно подчеркивает напряжение героев картины.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разнотипные узоры (скручивающиеся спирали, разбегающиеся завитки, россыпи цветов, ленточные арабески, шахматный ритм шахматных прямоугольников) образуют вязь абстрактных мотивов, в разрывах которой проступают фрагменты </w:t>
      </w:r>
      <w:proofErr w:type="spellStart"/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натуралистически</w:t>
      </w:r>
      <w:proofErr w:type="spellEnd"/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трактованных фигур.</w:t>
      </w:r>
      <w:r w:rsidRPr="00787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284">
        <w:rPr>
          <w:rFonts w:ascii="Times New Roman" w:hAnsi="Times New Roman" w:cs="Times New Roman"/>
          <w:sz w:val="28"/>
          <w:szCs w:val="28"/>
        </w:rPr>
        <w:br/>
      </w: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Ослепительно яркая и эмоциональная картина приобрела огромную известность сразу после своего появления. Тогда же она была куплена правительством Австро-Венгрии. В наши дни считается одним из самых </w:t>
      </w: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выразительных образов в истории живописи XX века. Обнявшаяся пара, облаченная в мозаичные одежды, изображена на абстрактном золотистом фоне. Напряженность атмосферы усиливается за счет глубокого контраста между натуралистическими и декоративными деталями. Реалистически написанные лица, руки и ноги влюбленных покрыты и окружены плоскостями с абстрактным рисунком, соответствующим фактуре ткани и цветам.</w:t>
      </w:r>
    </w:p>
    <w:p w:rsidR="00787284" w:rsidRP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BA3" w:rsidRPr="00CF38DB" w:rsidRDefault="006E4BA3" w:rsidP="006E4B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A3" w:rsidRPr="00CF38DB" w:rsidRDefault="006E4BA3" w:rsidP="0017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17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BA3" w:rsidRPr="00CF38DB" w:rsidRDefault="006E4BA3" w:rsidP="0017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84" w:rsidRPr="00787284" w:rsidRDefault="00787284" w:rsidP="001713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1DA6" w:rsidRPr="00787284" w:rsidRDefault="00A81DA6" w:rsidP="001713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A81DA6" w:rsidRPr="00787284" w:rsidRDefault="00A81DA6" w:rsidP="0017137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84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171374">
        <w:rPr>
          <w:rFonts w:ascii="Times New Roman" w:hAnsi="Times New Roman" w:cs="Times New Roman"/>
          <w:sz w:val="24"/>
          <w:szCs w:val="24"/>
        </w:rPr>
        <w:t>февраля</w:t>
      </w:r>
      <w:r w:rsidRPr="00787284">
        <w:rPr>
          <w:rFonts w:ascii="Times New Roman" w:hAnsi="Times New Roman" w:cs="Times New Roman"/>
          <w:sz w:val="24"/>
          <w:szCs w:val="24"/>
        </w:rPr>
        <w:t>.</w:t>
      </w:r>
    </w:p>
    <w:p w:rsidR="00AC311A" w:rsidRPr="00787284" w:rsidRDefault="00AC311A" w:rsidP="00171374">
      <w:pPr>
        <w:rPr>
          <w:rFonts w:ascii="Times New Roman" w:hAnsi="Times New Roman" w:cs="Times New Roman"/>
        </w:rPr>
      </w:pPr>
    </w:p>
    <w:sectPr w:rsidR="00AC311A" w:rsidRPr="00787284" w:rsidSect="0078728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F85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639D1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171D"/>
    <w:multiLevelType w:val="hybridMultilevel"/>
    <w:tmpl w:val="0F1A9634"/>
    <w:lvl w:ilvl="0" w:tplc="C31A5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D94"/>
    <w:rsid w:val="00171374"/>
    <w:rsid w:val="00280701"/>
    <w:rsid w:val="00346D94"/>
    <w:rsid w:val="006E4BA3"/>
    <w:rsid w:val="00787284"/>
    <w:rsid w:val="00A81DA6"/>
    <w:rsid w:val="00AC311A"/>
    <w:rsid w:val="00C10B04"/>
    <w:rsid w:val="00C2035B"/>
    <w:rsid w:val="00D6439C"/>
    <w:rsid w:val="00E40EF7"/>
    <w:rsid w:val="00F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284"/>
  </w:style>
  <w:style w:type="character" w:styleId="a3">
    <w:name w:val="Hyperlink"/>
    <w:basedOn w:val="a0"/>
    <w:rsid w:val="00787284"/>
    <w:rPr>
      <w:color w:val="0000FF"/>
      <w:u w:val="single"/>
    </w:rPr>
  </w:style>
  <w:style w:type="character" w:customStyle="1" w:styleId="apple-style-span">
    <w:name w:val="apple-style-span"/>
    <w:basedOn w:val="a0"/>
    <w:rsid w:val="00787284"/>
  </w:style>
  <w:style w:type="paragraph" w:styleId="a4">
    <w:name w:val="Balloon Text"/>
    <w:basedOn w:val="a"/>
    <w:link w:val="a5"/>
    <w:uiPriority w:val="99"/>
    <w:semiHidden/>
    <w:unhideWhenUsed/>
    <w:rsid w:val="006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B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0%D1%80%D0%B8%D0%B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6%D0%B5%D1%80%D0%B8%D0%BA%D0%BE,_%D0%96%D0%B0%D0%BD_%D0%9B%D1%83%D0%B8_%D0%90%D0%BD%D0%B4%D1%80%D0%B5_%D0%A2%D0%B5%D0%BE%D0%B4%D0%BE%D1%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O5t5NB8TEhMQxf6s8OeNmbR*yZe*Z6lTV6KCKdgKYJPYKxTvLO-Xe3OAA*5Ig*bxMKTf6QWIiqp3troAaK4qbaldR46WvNtvCugdIrSCaPo81uFF*vGIT3VHlsJvEtXAVz9A*-*yQK1eQrdJ2Qrljp3Bf1Yo9WeB7pidaf6OiV2PbMj7H9693JYm2YsxwxJ7bGj2Nq7*bQBvkTzLGfqjfqMd803pyS9tlgbPPziFxX*OVwtNhp9WvhLMQhxY1ljxglCd7g37MvHl62r4Fy6htBr*FAf7V8LC5Zk2DgRs39dtJuOo1YpIkIBs7eOvc99k4oo6PhM0Y6P3BcjgyShJCJ-nhT17I7OKTeBwRI-UT91B7bd6zqU1i0uv5mjTEimZneQ8J-RXr8VenX0ro1L6yoeNVVy-xRVS9QluDM*Zo45U9Rwui81utYiI-7YcuhL0TJTUZV2BPqu-kN*YcO3SfjyuVmacxDy*TXwCPcNfDe7V5XFvDC4Yp4ESTB2IByuMF5i5h0jNmW86EiNDdD*l2qdBV0fhyYiCGLWsWxyNM8grAfPjrpPj2XUZeNZSGjdCIlwa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FDA-1E44-42E1-89B2-8AD4F3B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838</Words>
  <Characters>4783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2016-02-03T14:27:00Z</dcterms:created>
  <dcterms:modified xsi:type="dcterms:W3CDTF">2016-02-05T04:13:00Z</dcterms:modified>
</cp:coreProperties>
</file>