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CE" w:rsidRPr="002710CE" w:rsidRDefault="002710CE" w:rsidP="002710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№3.</w:t>
      </w:r>
    </w:p>
    <w:p w:rsidR="002710CE" w:rsidRPr="002710CE" w:rsidRDefault="002710CE" w:rsidP="002710C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10CE" w:rsidRPr="002710CE" w:rsidRDefault="002710CE" w:rsidP="002710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283138863"/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7. Цифровая запись музыкального звука. Форматы ком</w:t>
      </w: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  <w:t>пьютерного представления аудиоданных</w:t>
      </w:r>
      <w:bookmarkEnd w:id="0"/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Основные принципы цифровой записи (оцифровки) и обработки музыкального звука. Обработка звука на основе цифровой задержки. Понятия «модуляция» и «фильтрация» звука.  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Характеристика основных звуковых форматов: WAV, CDA, AIFF, MP3, WMA, RA, MIDI. Понятие конвертации звуковых файлов. Программы конвертации звуковых файлов.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Разновидности архиваторов звуковых файлов; принцип их работы, достоинства и недостатки.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i/>
          <w:sz w:val="28"/>
          <w:szCs w:val="20"/>
          <w:lang w:eastAsia="ru-RU"/>
        </w:rPr>
        <w:t>Самостоятельная работа: конвертировать музыкальный файл в другие форматы.</w:t>
      </w:r>
    </w:p>
    <w:p w:rsidR="002710CE" w:rsidRPr="002710CE" w:rsidRDefault="002710CE" w:rsidP="002710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283138864"/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8. Синтез электронного звука и его методы</w:t>
      </w:r>
      <w:bookmarkEnd w:id="1"/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История создания и развития средств синтеза электронного звука. Распространенные методы синтеза – частотно-модуляционный,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семплерный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. Синтезаторы физического моделирования звука.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Понятие «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». История развития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семплеров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. Принцип действия и качественные характеристики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семплеров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Создание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семплерных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 звуков. Редактирование звуковых банков. Библиотеки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семплерных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 звуков. Достоинства и недостатки «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семплерной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» технологии.</w:t>
      </w:r>
    </w:p>
    <w:p w:rsidR="002710CE" w:rsidRPr="002710CE" w:rsidRDefault="002710CE" w:rsidP="002710C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Toc283138865"/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9. Электронное музыкальное оборудование</w:t>
      </w:r>
      <w:bookmarkEnd w:id="2"/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Типы электронного музыкального оборудования.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Микшерные пульты и принцип их работы. Процессоры динамической обработки звука. Эффект-процессоры. Вокодеры. Контрольные мониторы и наушники.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Необходимые внутренние и внешние устройства компьютера для работы со звуком: дисковод CD-ROM, звуковая плата (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Sound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Blaster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Live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2710CE">
        <w:rPr>
          <w:rFonts w:ascii="Times New Roman" w:eastAsia="Times New Roman" w:hAnsi="Times New Roman"/>
          <w:sz w:val="28"/>
          <w:szCs w:val="23"/>
          <w:lang w:val="en-US" w:eastAsia="ru-RU"/>
        </w:rPr>
        <w:t>Audigy</w:t>
      </w: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), звуковые колонки. Дополнительные устройства: MIDI-клавиатура, микрофон, плата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видеозахвата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. Сторонние устройства: проигрыватель CD и DVD,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аудиомагнитофон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, видеомагнитофон, усилитель, синтезатор. Подключение внешних и сторонних устройств.</w:t>
      </w:r>
    </w:p>
    <w:p w:rsidR="002710CE" w:rsidRPr="002710CE" w:rsidRDefault="002710CE" w:rsidP="002710C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Возможности современных звуковых плат: от многоголосного синтезатора и MIDI-интерфейса до цифровой 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стереозаписи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 xml:space="preserve"> (</w:t>
      </w:r>
      <w:proofErr w:type="spellStart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stereo-sampling</w:t>
      </w:r>
      <w:proofErr w:type="spellEnd"/>
      <w:r w:rsidRPr="002710CE">
        <w:rPr>
          <w:rFonts w:ascii="Times New Roman" w:eastAsia="Times New Roman" w:hAnsi="Times New Roman"/>
          <w:sz w:val="28"/>
          <w:szCs w:val="23"/>
          <w:lang w:eastAsia="ru-RU"/>
        </w:rPr>
        <w:t>).</w:t>
      </w:r>
    </w:p>
    <w:p w:rsidR="002710CE" w:rsidRPr="002710CE" w:rsidRDefault="002710CE" w:rsidP="002710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2710CE" w:rsidRPr="002710CE" w:rsidRDefault="002710CE" w:rsidP="002710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7– 9.</w:t>
      </w:r>
    </w:p>
    <w:p w:rsidR="002710CE" w:rsidRPr="002710CE" w:rsidRDefault="002710CE" w:rsidP="002710C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sz w:val="28"/>
          <w:szCs w:val="28"/>
        </w:rPr>
      </w:pPr>
      <w:r w:rsidRPr="002710CE">
        <w:rPr>
          <w:rFonts w:ascii="Times New Roman" w:eastAsia="Times New Roman" w:hAnsi="Times New Roman"/>
          <w:sz w:val="28"/>
        </w:rPr>
        <w:t>Конвертировать музыкальный файл в другие форматы.</w:t>
      </w:r>
    </w:p>
    <w:p w:rsidR="002710CE" w:rsidRPr="002710CE" w:rsidRDefault="002710CE" w:rsidP="002710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Собрать и разобрать комплект аудиоаппаратуры (усилитель, </w:t>
      </w:r>
      <w:r w:rsidRPr="002710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микшерский пульт, микрофоны, мониторы и т.п.)</w:t>
      </w:r>
    </w:p>
    <w:p w:rsidR="002710CE" w:rsidRPr="002710CE" w:rsidRDefault="002710CE" w:rsidP="002710C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0CE" w:rsidRPr="002710CE" w:rsidRDefault="002710CE" w:rsidP="002710C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отчетности:</w:t>
      </w:r>
      <w:r w:rsidRPr="00271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2710C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2710CE" w:rsidRPr="002710CE" w:rsidRDefault="002710CE" w:rsidP="002710C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271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декабря.</w:t>
      </w:r>
    </w:p>
    <w:p w:rsidR="002710CE" w:rsidRPr="002710CE" w:rsidRDefault="002710CE" w:rsidP="002710C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10CE" w:rsidRPr="002710CE" w:rsidRDefault="002710CE" w:rsidP="002710C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Зачет </w:t>
      </w:r>
    </w:p>
    <w:p w:rsidR="002710CE" w:rsidRPr="002710CE" w:rsidRDefault="002710CE" w:rsidP="002710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2710CE">
        <w:rPr>
          <w:rFonts w:ascii="Times New Roman" w:eastAsia="Times New Roman" w:hAnsi="Times New Roman"/>
          <w:bCs/>
          <w:sz w:val="28"/>
          <w:szCs w:val="28"/>
          <w:lang w:eastAsia="ru-RU"/>
        </w:rPr>
        <w:t>Комбинированное практическое задание по пройденным темам.</w:t>
      </w:r>
      <w:r w:rsidRPr="00271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0CE">
        <w:rPr>
          <w:rFonts w:ascii="Times New Roman" w:eastAsia="Times New Roman" w:hAnsi="Times New Roman"/>
          <w:bCs/>
          <w:sz w:val="28"/>
          <w:szCs w:val="28"/>
          <w:lang w:eastAsia="ru-RU"/>
        </w:rPr>
        <w:t>Очно.</w:t>
      </w:r>
    </w:p>
    <w:p w:rsidR="002710CE" w:rsidRPr="002710CE" w:rsidRDefault="002710CE" w:rsidP="002710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0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 до 28 декабря</w:t>
      </w:r>
    </w:p>
    <w:p w:rsidR="002710CE" w:rsidRPr="002710CE" w:rsidRDefault="002710CE" w:rsidP="002710C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3C56" w:rsidRPr="002710CE" w:rsidRDefault="00563C56" w:rsidP="002710CE">
      <w:bookmarkStart w:id="3" w:name="_GoBack"/>
      <w:bookmarkEnd w:id="3"/>
    </w:p>
    <w:sectPr w:rsidR="00563C56" w:rsidRPr="0027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2710CE"/>
    <w:rsid w:val="005614E6"/>
    <w:rsid w:val="00563C56"/>
    <w:rsid w:val="00711EE9"/>
    <w:rsid w:val="00780A6A"/>
    <w:rsid w:val="007E26C3"/>
    <w:rsid w:val="00866202"/>
    <w:rsid w:val="009F6D44"/>
    <w:rsid w:val="00BC5B90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2017-01-08T13:39:00Z</dcterms:created>
  <dcterms:modified xsi:type="dcterms:W3CDTF">2017-01-08T13:39:00Z</dcterms:modified>
</cp:coreProperties>
</file>