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18" w:rsidRDefault="00FB54B7" w:rsidP="0028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4B7">
        <w:rPr>
          <w:rFonts w:ascii="Times New Roman" w:hAnsi="Times New Roman" w:cs="Times New Roman"/>
          <w:b/>
          <w:sz w:val="28"/>
          <w:szCs w:val="28"/>
        </w:rPr>
        <w:t>Дополнительные вопросы по возрастной психологии</w:t>
      </w:r>
    </w:p>
    <w:p w:rsidR="00FB54B7" w:rsidRPr="002802C9" w:rsidRDefault="00FB54B7" w:rsidP="002802C9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>Подготовить доклад на тему: «</w:t>
      </w:r>
      <w:r w:rsidRPr="002802C9">
        <w:rPr>
          <w:rFonts w:eastAsia="Calibri"/>
          <w:sz w:val="28"/>
          <w:szCs w:val="28"/>
        </w:rPr>
        <w:t>Развитие возрастной психологии в России», «Становление отечественной детской психологии</w:t>
      </w:r>
      <w:r w:rsidRPr="002802C9">
        <w:rPr>
          <w:sz w:val="28"/>
          <w:szCs w:val="28"/>
        </w:rPr>
        <w:t>».</w:t>
      </w:r>
    </w:p>
    <w:p w:rsidR="00FB54B7" w:rsidRPr="002802C9" w:rsidRDefault="00FB54B7" w:rsidP="002802C9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rFonts w:ascii="Times New Roman" w:eastAsia="Calibri" w:hAnsi="Times New Roman"/>
          <w:sz w:val="28"/>
          <w:szCs w:val="28"/>
        </w:rPr>
      </w:pPr>
      <w:r w:rsidRPr="002802C9">
        <w:rPr>
          <w:rStyle w:val="8"/>
          <w:b w:val="0"/>
          <w:i w:val="0"/>
          <w:sz w:val="28"/>
          <w:szCs w:val="28"/>
        </w:rPr>
        <w:t>Подготовить</w:t>
      </w:r>
      <w:r w:rsidRPr="002802C9">
        <w:rPr>
          <w:rFonts w:ascii="Times New Roman" w:hAnsi="Times New Roman"/>
          <w:sz w:val="28"/>
          <w:szCs w:val="28"/>
        </w:rPr>
        <w:t xml:space="preserve"> сообщение на тему: «</w:t>
      </w:r>
      <w:r w:rsidRPr="002802C9">
        <w:rPr>
          <w:rFonts w:ascii="Times New Roman" w:eastAsia="Calibri" w:hAnsi="Times New Roman"/>
          <w:sz w:val="28"/>
          <w:szCs w:val="28"/>
        </w:rPr>
        <w:t xml:space="preserve">Какая роль общения в процессе  </w:t>
      </w:r>
    </w:p>
    <w:p w:rsidR="00FB54B7" w:rsidRPr="002802C9" w:rsidRDefault="00FB54B7" w:rsidP="002802C9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2802C9">
        <w:rPr>
          <w:rFonts w:ascii="Times New Roman" w:eastAsia="Calibri" w:hAnsi="Times New Roman"/>
          <w:sz w:val="28"/>
          <w:szCs w:val="28"/>
        </w:rPr>
        <w:t>формирования психики»</w:t>
      </w:r>
      <w:r w:rsidRPr="002802C9">
        <w:rPr>
          <w:rFonts w:ascii="Times New Roman" w:hAnsi="Times New Roman"/>
          <w:sz w:val="28"/>
          <w:szCs w:val="28"/>
        </w:rPr>
        <w:t>.</w:t>
      </w:r>
    </w:p>
    <w:p w:rsidR="00FB54B7" w:rsidRPr="002802C9" w:rsidRDefault="00FB54B7" w:rsidP="002802C9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rFonts w:ascii="Times New Roman" w:eastAsia="Calibri" w:hAnsi="Times New Roman"/>
          <w:sz w:val="28"/>
          <w:szCs w:val="28"/>
        </w:rPr>
      </w:pPr>
      <w:r w:rsidRPr="002802C9">
        <w:rPr>
          <w:rFonts w:ascii="Times New Roman" w:eastAsia="Calibri" w:hAnsi="Times New Roman"/>
          <w:sz w:val="28"/>
          <w:szCs w:val="28"/>
        </w:rPr>
        <w:t>Законспектировать, выявить и осознать взаимосвязь между разделами возрастной  психологии; что общего и различного в понятиях: рост, формирование,  развитие.</w:t>
      </w:r>
    </w:p>
    <w:p w:rsidR="00FB54B7" w:rsidRPr="002802C9" w:rsidRDefault="00FB54B7" w:rsidP="002802C9">
      <w:pPr>
        <w:pStyle w:val="2"/>
        <w:numPr>
          <w:ilvl w:val="0"/>
          <w:numId w:val="1"/>
        </w:numPr>
        <w:shd w:val="clear" w:color="auto" w:fill="auto"/>
        <w:tabs>
          <w:tab w:val="left" w:pos="2694"/>
          <w:tab w:val="left" w:pos="4556"/>
          <w:tab w:val="left" w:pos="8871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2802C9">
        <w:rPr>
          <w:rFonts w:ascii="Times New Roman" w:hAnsi="Times New Roman"/>
          <w:sz w:val="28"/>
          <w:szCs w:val="28"/>
        </w:rPr>
        <w:t>Заполнить глоссарий (завести словарь незнакомых слов с определением).</w:t>
      </w:r>
    </w:p>
    <w:p w:rsidR="002802C9" w:rsidRDefault="00FB54B7" w:rsidP="002802C9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 xml:space="preserve">Выучить основные понятия и заполнить </w:t>
      </w:r>
      <w:r w:rsidR="002802C9">
        <w:rPr>
          <w:sz w:val="28"/>
          <w:szCs w:val="28"/>
        </w:rPr>
        <w:t>глоссарии</w:t>
      </w:r>
    </w:p>
    <w:p w:rsidR="002802C9" w:rsidRPr="002802C9" w:rsidRDefault="00FB54B7" w:rsidP="002802C9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 xml:space="preserve"> </w:t>
      </w:r>
      <w:r w:rsidRPr="002802C9">
        <w:rPr>
          <w:rFonts w:eastAsia="Calibri"/>
          <w:sz w:val="28"/>
          <w:szCs w:val="28"/>
        </w:rPr>
        <w:t xml:space="preserve"> Конспектировать особенности психического развития ребенка в периоды новорожденности и младенчества, уметь выделять основные психологические новообразования этих периодов, уметь давать характеристику ведущих видов деятельности</w:t>
      </w:r>
    </w:p>
    <w:p w:rsidR="00FB54B7" w:rsidRPr="002802C9" w:rsidRDefault="00FB54B7" w:rsidP="002802C9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>Заполнить таблицу  возрастной периодизации.</w:t>
      </w:r>
    </w:p>
    <w:p w:rsidR="002802C9" w:rsidRDefault="002802C9" w:rsidP="002802C9">
      <w:pPr>
        <w:pStyle w:val="2"/>
        <w:shd w:val="clear" w:color="auto" w:fill="auto"/>
        <w:spacing w:before="0" w:line="240" w:lineRule="auto"/>
        <w:ind w:hanging="726"/>
        <w:rPr>
          <w:rStyle w:val="7"/>
          <w:b w:val="0"/>
          <w:i w:val="0"/>
          <w:sz w:val="28"/>
          <w:szCs w:val="28"/>
        </w:rPr>
      </w:pPr>
      <w:r>
        <w:rPr>
          <w:rStyle w:val="7"/>
          <w:b w:val="0"/>
          <w:i w:val="0"/>
          <w:sz w:val="28"/>
          <w:szCs w:val="28"/>
        </w:rPr>
        <w:t xml:space="preserve">     </w:t>
      </w:r>
      <w:r w:rsidR="00FB54B7" w:rsidRPr="002802C9">
        <w:rPr>
          <w:rStyle w:val="7"/>
          <w:b w:val="0"/>
          <w:i w:val="0"/>
          <w:sz w:val="28"/>
          <w:szCs w:val="28"/>
        </w:rPr>
        <w:t>8. Составить схему «Кризис одного года»</w:t>
      </w:r>
      <w:r>
        <w:rPr>
          <w:rStyle w:val="7"/>
          <w:b w:val="0"/>
          <w:i w:val="0"/>
          <w:sz w:val="28"/>
          <w:szCs w:val="28"/>
        </w:rPr>
        <w:t>.</w:t>
      </w:r>
    </w:p>
    <w:p w:rsidR="002802C9" w:rsidRDefault="002802C9" w:rsidP="002802C9">
      <w:pPr>
        <w:pStyle w:val="2"/>
        <w:shd w:val="clear" w:color="auto" w:fill="auto"/>
        <w:spacing w:before="0" w:line="240" w:lineRule="auto"/>
        <w:ind w:hanging="726"/>
        <w:rPr>
          <w:rFonts w:ascii="Times New Roman" w:hAnsi="Times New Roman"/>
          <w:sz w:val="28"/>
          <w:szCs w:val="20"/>
        </w:rPr>
      </w:pPr>
      <w:r>
        <w:rPr>
          <w:rStyle w:val="7"/>
          <w:b w:val="0"/>
          <w:i w:val="0"/>
          <w:sz w:val="28"/>
          <w:szCs w:val="28"/>
        </w:rPr>
        <w:t xml:space="preserve">     </w:t>
      </w:r>
      <w:r w:rsidR="00FB54B7" w:rsidRPr="002802C9">
        <w:rPr>
          <w:rFonts w:ascii="Times New Roman" w:hAnsi="Times New Roman"/>
          <w:sz w:val="28"/>
          <w:szCs w:val="28"/>
        </w:rPr>
        <w:t>9.</w:t>
      </w:r>
      <w:r w:rsidRPr="002802C9">
        <w:rPr>
          <w:rFonts w:ascii="Times New Roman" w:hAnsi="Times New Roman"/>
          <w:sz w:val="28"/>
          <w:szCs w:val="20"/>
        </w:rPr>
        <w:t xml:space="preserve"> Охарактеризовать и отобразить в схеме этапы развития познавательных процессов, проанализировать особенности развития речи дошкольн</w:t>
      </w:r>
      <w:r>
        <w:rPr>
          <w:rFonts w:ascii="Times New Roman" w:hAnsi="Times New Roman"/>
          <w:sz w:val="28"/>
          <w:szCs w:val="20"/>
        </w:rPr>
        <w:t xml:space="preserve">ика, решить ситуационные </w:t>
      </w:r>
      <w:proofErr w:type="spellStart"/>
      <w:r>
        <w:rPr>
          <w:rFonts w:ascii="Times New Roman" w:hAnsi="Times New Roman"/>
          <w:sz w:val="28"/>
          <w:szCs w:val="20"/>
        </w:rPr>
        <w:t>задачию</w:t>
      </w:r>
      <w:proofErr w:type="spellEnd"/>
    </w:p>
    <w:p w:rsidR="002802C9" w:rsidRPr="002802C9" w:rsidRDefault="002802C9" w:rsidP="002802C9">
      <w:pPr>
        <w:pStyle w:val="2"/>
        <w:shd w:val="clear" w:color="auto" w:fill="auto"/>
        <w:spacing w:before="0" w:line="240" w:lineRule="auto"/>
        <w:ind w:hanging="726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0"/>
        </w:rPr>
        <w:t xml:space="preserve">   </w:t>
      </w:r>
      <w:r w:rsidRPr="002802C9">
        <w:rPr>
          <w:rFonts w:ascii="Times New Roman" w:eastAsia="Calibri" w:hAnsi="Times New Roman"/>
          <w:sz w:val="28"/>
          <w:szCs w:val="28"/>
        </w:rPr>
        <w:t>10.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802C9">
        <w:rPr>
          <w:rFonts w:ascii="Times New Roman" w:eastAsia="Calibri" w:hAnsi="Times New Roman"/>
          <w:sz w:val="28"/>
          <w:szCs w:val="28"/>
        </w:rPr>
        <w:t xml:space="preserve">Подготовить сообщение на тему «Психологическая готовность </w:t>
      </w:r>
    </w:p>
    <w:p w:rsidR="002802C9" w:rsidRDefault="002802C9" w:rsidP="00280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2C9">
        <w:rPr>
          <w:rFonts w:ascii="Times New Roman" w:eastAsia="Calibri" w:hAnsi="Times New Roman" w:cs="Times New Roman"/>
          <w:sz w:val="28"/>
          <w:szCs w:val="28"/>
        </w:rPr>
        <w:t>школьному обучению»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02C9" w:rsidRDefault="002802C9" w:rsidP="00280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2C9">
        <w:rPr>
          <w:rFonts w:ascii="Times New Roman" w:eastAsia="Calibri" w:hAnsi="Times New Roman" w:cs="Times New Roman"/>
          <w:sz w:val="28"/>
          <w:szCs w:val="28"/>
        </w:rPr>
        <w:t>11.Сделать характеристику интеллектуальной, личностной и волевой готовности.</w:t>
      </w:r>
    </w:p>
    <w:p w:rsidR="002802C9" w:rsidRPr="002802C9" w:rsidRDefault="002802C9" w:rsidP="00280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2C9">
        <w:rPr>
          <w:rFonts w:ascii="Times New Roman" w:hAnsi="Times New Roman" w:cs="Times New Roman"/>
          <w:sz w:val="28"/>
          <w:szCs w:val="28"/>
        </w:rPr>
        <w:t xml:space="preserve">12. Заполнить глоссарий. </w:t>
      </w:r>
    </w:p>
    <w:p w:rsid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 xml:space="preserve">Подготовить доклад «Особенности развития личности младшего школьника». </w:t>
      </w:r>
    </w:p>
    <w:p w:rsid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 xml:space="preserve"> Заполнить глоссарий</w:t>
      </w:r>
      <w:r>
        <w:rPr>
          <w:sz w:val="28"/>
          <w:szCs w:val="28"/>
        </w:rPr>
        <w:t>.</w:t>
      </w:r>
    </w:p>
    <w:p w:rsid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 xml:space="preserve"> Изучить и кратко охарактеризовать характер общения младшего  </w:t>
      </w:r>
      <w:r>
        <w:rPr>
          <w:sz w:val="28"/>
          <w:szCs w:val="28"/>
        </w:rPr>
        <w:t>ш</w:t>
      </w:r>
      <w:r w:rsidRPr="002802C9">
        <w:rPr>
          <w:sz w:val="28"/>
          <w:szCs w:val="28"/>
        </w:rPr>
        <w:t>кольника.</w:t>
      </w:r>
    </w:p>
    <w:p w:rsid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 xml:space="preserve">  Подготовиться к контрольному уроку по всем пройденным темам.</w:t>
      </w:r>
    </w:p>
    <w:p w:rsid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>Заполнить глоссарий, таблицу возрастной периодизации.</w:t>
      </w:r>
    </w:p>
    <w:p w:rsidR="002802C9" w:rsidRP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bCs/>
          <w:sz w:val="28"/>
          <w:szCs w:val="28"/>
        </w:rPr>
        <w:t>Подготовить доклад на тему: «Акцентуация характера и его влияние на поведение подростка».</w:t>
      </w:r>
    </w:p>
    <w:p w:rsid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>Подготовить сообщение на тему «Подростковый кризис».</w:t>
      </w:r>
    </w:p>
    <w:p w:rsidR="002802C9" w:rsidRP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rFonts w:eastAsia="Calibri"/>
          <w:sz w:val="28"/>
          <w:szCs w:val="28"/>
        </w:rPr>
        <w:t>Законспектировать и выделить основные задачи развития в период молодости, выделить особенности профессионального, личностного и социального развития в период молодости</w:t>
      </w:r>
      <w:r>
        <w:rPr>
          <w:rFonts w:eastAsia="Calibri"/>
          <w:sz w:val="28"/>
          <w:szCs w:val="28"/>
        </w:rPr>
        <w:t>.</w:t>
      </w:r>
    </w:p>
    <w:p w:rsid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>Проанализировать и сравнить кризис юношеского возраста и кризис молодости представить в виде таблицы или схемы.</w:t>
      </w:r>
    </w:p>
    <w:p w:rsid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>Составить кластер «</w:t>
      </w:r>
      <w:r w:rsidRPr="002802C9">
        <w:rPr>
          <w:rFonts w:eastAsia="Calibri"/>
          <w:sz w:val="28"/>
          <w:szCs w:val="28"/>
        </w:rPr>
        <w:t>Социально-психологическая характеристика молодости</w:t>
      </w:r>
      <w:r w:rsidRPr="002802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02C9" w:rsidRP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rFonts w:eastAsia="Calibri"/>
          <w:sz w:val="28"/>
          <w:szCs w:val="28"/>
        </w:rPr>
        <w:t>Охарактеризовать  семью как важный контекст развития взрослых.</w:t>
      </w:r>
    </w:p>
    <w:p w:rsidR="002802C9" w:rsidRP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rFonts w:eastAsia="Calibri"/>
          <w:sz w:val="28"/>
          <w:szCs w:val="28"/>
        </w:rPr>
        <w:t>Заполнить таблицу, глоссарий.</w:t>
      </w:r>
    </w:p>
    <w:p w:rsidR="002802C9" w:rsidRP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rFonts w:eastAsia="Calibri"/>
          <w:sz w:val="28"/>
          <w:szCs w:val="28"/>
        </w:rPr>
        <w:t>Провести анализ и определить сущность критического этапа в жизни человека – выход на пенсию.</w:t>
      </w:r>
    </w:p>
    <w:p w:rsidR="002802C9" w:rsidRP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rFonts w:eastAsia="Calibri"/>
          <w:sz w:val="28"/>
          <w:szCs w:val="28"/>
        </w:rPr>
        <w:t>Выделять основные психологические изменения в личности и деятельности человека позднего возраста отобразить в виде таблицы, диаграммы.</w:t>
      </w:r>
    </w:p>
    <w:p w:rsidR="003573AE" w:rsidRPr="003573AE" w:rsidRDefault="002802C9" w:rsidP="003573AE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rFonts w:eastAsia="Calibri"/>
          <w:sz w:val="28"/>
          <w:szCs w:val="28"/>
        </w:rPr>
        <w:lastRenderedPageBreak/>
        <w:t xml:space="preserve">Составить таблицу и выделить основные принципы построения периодизации психического развития, выдвинутые </w:t>
      </w:r>
      <w:proofErr w:type="spellStart"/>
      <w:r w:rsidRPr="002802C9">
        <w:rPr>
          <w:rFonts w:eastAsia="Calibri"/>
          <w:sz w:val="28"/>
          <w:szCs w:val="28"/>
        </w:rPr>
        <w:t>Л.С.Выготским</w:t>
      </w:r>
      <w:proofErr w:type="spellEnd"/>
      <w:r w:rsidRPr="002802C9">
        <w:rPr>
          <w:rFonts w:eastAsia="Calibri"/>
          <w:sz w:val="28"/>
          <w:szCs w:val="28"/>
        </w:rPr>
        <w:t>.</w:t>
      </w:r>
    </w:p>
    <w:p w:rsidR="003573AE" w:rsidRDefault="002802C9" w:rsidP="003573AE">
      <w:pPr>
        <w:pStyle w:val="a3"/>
        <w:numPr>
          <w:ilvl w:val="0"/>
          <w:numId w:val="6"/>
        </w:numPr>
        <w:spacing w:after="100" w:afterAutospacing="1"/>
        <w:ind w:left="0"/>
        <w:jc w:val="both"/>
      </w:pPr>
      <w:r w:rsidRPr="003573AE">
        <w:rPr>
          <w:sz w:val="28"/>
          <w:szCs w:val="28"/>
        </w:rPr>
        <w:t>Решить ситуационные задачи</w:t>
      </w:r>
      <w:r w:rsidRPr="003573AE">
        <w:t>.</w:t>
      </w:r>
      <w:r w:rsidR="003573AE" w:rsidRPr="003573AE">
        <w:t xml:space="preserve"> </w:t>
      </w:r>
    </w:p>
    <w:p w:rsidR="003573AE" w:rsidRPr="003573AE" w:rsidRDefault="003573AE" w:rsidP="003573AE">
      <w:pPr>
        <w:pStyle w:val="a3"/>
        <w:spacing w:after="100" w:afterAutospacing="1"/>
        <w:ind w:left="0"/>
        <w:jc w:val="both"/>
      </w:pPr>
      <w:r>
        <w:rPr>
          <w:color w:val="000000"/>
        </w:rPr>
        <w:t xml:space="preserve">А) </w:t>
      </w:r>
      <w:r w:rsidRPr="003573AE">
        <w:rPr>
          <w:color w:val="000000"/>
        </w:rPr>
        <w:t xml:space="preserve">Николай, 13 лет, учится </w:t>
      </w:r>
      <w:proofErr w:type="gramStart"/>
      <w:r w:rsidRPr="003573AE">
        <w:rPr>
          <w:color w:val="000000"/>
        </w:rPr>
        <w:t>посредственно</w:t>
      </w:r>
      <w:proofErr w:type="gramEnd"/>
      <w:r w:rsidRPr="003573AE">
        <w:rPr>
          <w:color w:val="000000"/>
        </w:rPr>
        <w:t>. Но во всем, как говорят учителя, виновата невнимательность.</w:t>
      </w:r>
      <w:r>
        <w:rPr>
          <w:color w:val="000000"/>
        </w:rPr>
        <w:t xml:space="preserve"> </w:t>
      </w:r>
      <w:r w:rsidRPr="003573AE">
        <w:rPr>
          <w:color w:val="000000"/>
        </w:rPr>
        <w:t>При воспроизведении стихотворения забывает слова, при перемножении неверно ставит запятую.</w:t>
      </w:r>
      <w:r>
        <w:rPr>
          <w:color w:val="000000"/>
        </w:rPr>
        <w:t xml:space="preserve"> </w:t>
      </w:r>
      <w:r w:rsidRPr="003573AE">
        <w:rPr>
          <w:color w:val="000000"/>
        </w:rPr>
        <w:t xml:space="preserve">В играх на компьютере внимательно следит за </w:t>
      </w:r>
      <w:r>
        <w:rPr>
          <w:color w:val="000000"/>
        </w:rPr>
        <w:t xml:space="preserve"> </w:t>
      </w:r>
      <w:r w:rsidRPr="003573AE">
        <w:rPr>
          <w:color w:val="000000"/>
        </w:rPr>
        <w:t>всеми перемещениями и изменениями, быстро реагирует.</w:t>
      </w:r>
    </w:p>
    <w:p w:rsidR="003573AE" w:rsidRPr="003573AE" w:rsidRDefault="003573AE" w:rsidP="003573AE">
      <w:pPr>
        <w:pStyle w:val="a5"/>
        <w:numPr>
          <w:ilvl w:val="0"/>
          <w:numId w:val="11"/>
        </w:numPr>
        <w:rPr>
          <w:color w:val="000000"/>
        </w:rPr>
      </w:pPr>
      <w:r w:rsidRPr="003573AE">
        <w:rPr>
          <w:b/>
          <w:bCs/>
          <w:color w:val="000000"/>
        </w:rPr>
        <w:t>Каковы причины неудач подростка? Обоснуйте свой ответ.</w:t>
      </w:r>
    </w:p>
    <w:p w:rsidR="003573AE" w:rsidRPr="003573AE" w:rsidRDefault="003573AE" w:rsidP="003573AE">
      <w:pPr>
        <w:pStyle w:val="a5"/>
        <w:numPr>
          <w:ilvl w:val="0"/>
          <w:numId w:val="11"/>
        </w:numPr>
        <w:rPr>
          <w:color w:val="000000"/>
        </w:rPr>
      </w:pPr>
      <w:r w:rsidRPr="003573AE">
        <w:rPr>
          <w:b/>
          <w:bCs/>
          <w:color w:val="000000"/>
        </w:rPr>
        <w:t>Какие изменения в познавательной сфере происходят в подростковом возрасте?</w:t>
      </w:r>
    </w:p>
    <w:p w:rsidR="003573AE" w:rsidRPr="003573AE" w:rsidRDefault="003573AE" w:rsidP="003573AE">
      <w:pPr>
        <w:pStyle w:val="a5"/>
        <w:numPr>
          <w:ilvl w:val="0"/>
          <w:numId w:val="11"/>
        </w:numPr>
        <w:rPr>
          <w:color w:val="000000"/>
        </w:rPr>
      </w:pPr>
      <w:r w:rsidRPr="003573AE">
        <w:rPr>
          <w:b/>
          <w:bCs/>
          <w:color w:val="000000"/>
        </w:rPr>
        <w:t>Охарактеризуйте ведущую деятельность и новообразование подросткового возраста.</w:t>
      </w:r>
    </w:p>
    <w:p w:rsidR="003573AE" w:rsidRPr="003573AE" w:rsidRDefault="003573AE" w:rsidP="003573AE">
      <w:pPr>
        <w:pStyle w:val="a5"/>
        <w:numPr>
          <w:ilvl w:val="0"/>
          <w:numId w:val="11"/>
        </w:numPr>
        <w:rPr>
          <w:color w:val="000000"/>
        </w:rPr>
      </w:pPr>
      <w:r w:rsidRPr="003573AE">
        <w:rPr>
          <w:b/>
          <w:bCs/>
          <w:color w:val="000000"/>
        </w:rPr>
        <w:t>Почему подростковый возраст называют «нормальной патологией»?</w:t>
      </w:r>
    </w:p>
    <w:p w:rsidR="003573AE" w:rsidRPr="003573AE" w:rsidRDefault="003573AE" w:rsidP="003573AE">
      <w:pPr>
        <w:pStyle w:val="a5"/>
        <w:numPr>
          <w:ilvl w:val="0"/>
          <w:numId w:val="11"/>
        </w:numPr>
        <w:rPr>
          <w:color w:val="000000"/>
        </w:rPr>
      </w:pPr>
      <w:r w:rsidRPr="003573AE">
        <w:rPr>
          <w:b/>
          <w:bCs/>
          <w:color w:val="000000"/>
        </w:rPr>
        <w:t>Какие изменения в структуре личности происходят в подростковом возрасте</w:t>
      </w:r>
      <w:r>
        <w:rPr>
          <w:b/>
          <w:bCs/>
          <w:color w:val="000000"/>
        </w:rPr>
        <w:t>?</w:t>
      </w:r>
    </w:p>
    <w:p w:rsidR="003573AE" w:rsidRPr="003573AE" w:rsidRDefault="003573AE" w:rsidP="003573AE">
      <w:pPr>
        <w:pStyle w:val="a5"/>
        <w:rPr>
          <w:color w:val="000000"/>
        </w:rPr>
      </w:pPr>
      <w:r>
        <w:rPr>
          <w:color w:val="000000"/>
        </w:rPr>
        <w:t xml:space="preserve">Б) </w:t>
      </w:r>
      <w:r w:rsidRPr="003573AE">
        <w:rPr>
          <w:color w:val="000000"/>
        </w:rPr>
        <w:t>Елена вполне благополучная девочка: начитанная, общительная, ответственная, воспитанная – так о ней отзываются окружающие. Единственное, что ее беспокоит, так это отсутствие настоящего друга. Лучше, чтобы это был мальчик. Он мог бы защищать, и вообще, в глазах других девчонок она сразу бы приобрела авторитет. Очень хочется быть не такой, как другие. Размышляя о будущем, Лена решила обязательно прославиться. Вопрос в том, как. Может, стать балериной, известной во всем мире? Или построить политическую карьеру. Вот только балетом заниматься уже как бы поздновато, а поступить в МГИМО вряд ли получится.</w:t>
      </w:r>
    </w:p>
    <w:p w:rsidR="003573AE" w:rsidRPr="003573AE" w:rsidRDefault="003573AE" w:rsidP="003573AE">
      <w:pPr>
        <w:pStyle w:val="a5"/>
        <w:numPr>
          <w:ilvl w:val="0"/>
          <w:numId w:val="12"/>
        </w:numPr>
        <w:rPr>
          <w:color w:val="000000"/>
        </w:rPr>
      </w:pPr>
      <w:r w:rsidRPr="003573AE">
        <w:rPr>
          <w:b/>
          <w:bCs/>
          <w:color w:val="000000"/>
        </w:rPr>
        <w:t>Основываясь на структурных компонентах «Я», определите к какой группе (старших или младших подростков) можно отнести героиню данной задачи. Обоснуйте свой ответ.</w:t>
      </w:r>
    </w:p>
    <w:p w:rsidR="003573AE" w:rsidRPr="003573AE" w:rsidRDefault="003573AE" w:rsidP="003573AE">
      <w:pPr>
        <w:pStyle w:val="a5"/>
        <w:numPr>
          <w:ilvl w:val="0"/>
          <w:numId w:val="12"/>
        </w:numPr>
        <w:rPr>
          <w:color w:val="000000"/>
        </w:rPr>
      </w:pPr>
      <w:r w:rsidRPr="003573AE">
        <w:rPr>
          <w:b/>
          <w:bCs/>
          <w:color w:val="000000"/>
        </w:rPr>
        <w:t>Охарактеризуйте психологические закономерности младшего подросткового возраста.</w:t>
      </w:r>
    </w:p>
    <w:p w:rsidR="003573AE" w:rsidRPr="003573AE" w:rsidRDefault="003573AE" w:rsidP="003573AE">
      <w:pPr>
        <w:pStyle w:val="a5"/>
        <w:numPr>
          <w:ilvl w:val="0"/>
          <w:numId w:val="12"/>
        </w:numPr>
        <w:rPr>
          <w:color w:val="000000"/>
        </w:rPr>
      </w:pPr>
      <w:r w:rsidRPr="003573AE">
        <w:rPr>
          <w:b/>
          <w:bCs/>
          <w:color w:val="000000"/>
        </w:rPr>
        <w:t>Укажите возрастную задачу подросткового возраста.</w:t>
      </w:r>
    </w:p>
    <w:p w:rsidR="003573AE" w:rsidRPr="003573AE" w:rsidRDefault="003573AE" w:rsidP="003573AE">
      <w:pPr>
        <w:pStyle w:val="a5"/>
        <w:numPr>
          <w:ilvl w:val="0"/>
          <w:numId w:val="12"/>
        </w:numPr>
        <w:rPr>
          <w:color w:val="000000"/>
        </w:rPr>
      </w:pPr>
      <w:r w:rsidRPr="003573AE">
        <w:rPr>
          <w:b/>
          <w:bCs/>
          <w:color w:val="000000"/>
        </w:rPr>
        <w:t>Охарактеризуйте динамику самооценки на протяжении подросткового периода.</w:t>
      </w:r>
    </w:p>
    <w:p w:rsidR="003573AE" w:rsidRPr="003573AE" w:rsidRDefault="003573AE" w:rsidP="003573AE">
      <w:pPr>
        <w:pStyle w:val="a5"/>
        <w:numPr>
          <w:ilvl w:val="0"/>
          <w:numId w:val="12"/>
        </w:numPr>
        <w:rPr>
          <w:color w:val="000000"/>
        </w:rPr>
      </w:pPr>
      <w:r w:rsidRPr="003573AE">
        <w:rPr>
          <w:b/>
          <w:bCs/>
          <w:color w:val="000000"/>
        </w:rPr>
        <w:t>Как правильно следует организовать общение взрослых с подростками?</w:t>
      </w:r>
    </w:p>
    <w:p w:rsidR="002802C9" w:rsidRPr="003573AE" w:rsidRDefault="002802C9" w:rsidP="003573AE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3573AE">
        <w:rPr>
          <w:sz w:val="28"/>
          <w:szCs w:val="28"/>
        </w:rPr>
        <w:t>Заполнить глоссарий.</w:t>
      </w:r>
    </w:p>
    <w:p w:rsidR="002802C9" w:rsidRPr="002802C9" w:rsidRDefault="002802C9" w:rsidP="002802C9">
      <w:pPr>
        <w:pStyle w:val="a3"/>
        <w:numPr>
          <w:ilvl w:val="0"/>
          <w:numId w:val="6"/>
        </w:numPr>
        <w:spacing w:after="100" w:afterAutospacing="1"/>
        <w:ind w:left="0"/>
        <w:jc w:val="both"/>
        <w:rPr>
          <w:sz w:val="28"/>
          <w:szCs w:val="28"/>
        </w:rPr>
      </w:pPr>
      <w:r w:rsidRPr="002802C9">
        <w:rPr>
          <w:sz w:val="28"/>
          <w:szCs w:val="28"/>
        </w:rPr>
        <w:t>Готовиться к экзамену по всем темам.</w:t>
      </w:r>
    </w:p>
    <w:p w:rsidR="002802C9" w:rsidRPr="002802C9" w:rsidRDefault="002802C9" w:rsidP="002802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C9" w:rsidRPr="002802C9" w:rsidRDefault="002802C9" w:rsidP="00280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2C9" w:rsidRPr="002802C9" w:rsidRDefault="002802C9" w:rsidP="002802C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4B7" w:rsidRPr="00FB54B7" w:rsidRDefault="00FB54B7" w:rsidP="00FB54B7">
      <w:pPr>
        <w:pStyle w:val="2"/>
        <w:shd w:val="clear" w:color="auto" w:fill="auto"/>
        <w:tabs>
          <w:tab w:val="left" w:pos="2694"/>
          <w:tab w:val="left" w:pos="4556"/>
          <w:tab w:val="left" w:pos="8871"/>
        </w:tabs>
        <w:spacing w:before="0" w:line="240" w:lineRule="auto"/>
        <w:ind w:right="40" w:firstLine="0"/>
        <w:rPr>
          <w:rFonts w:ascii="Times New Roman" w:hAnsi="Times New Roman"/>
          <w:sz w:val="28"/>
          <w:szCs w:val="28"/>
        </w:rPr>
      </w:pPr>
    </w:p>
    <w:p w:rsidR="00FB54B7" w:rsidRPr="00FB54B7" w:rsidRDefault="00FB54B7" w:rsidP="00FB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4B7" w:rsidRPr="00FB54B7" w:rsidRDefault="00FB54B7" w:rsidP="00FB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4B7" w:rsidRPr="00FB54B7" w:rsidSect="0080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C2495"/>
    <w:multiLevelType w:val="hybridMultilevel"/>
    <w:tmpl w:val="C41AA56E"/>
    <w:lvl w:ilvl="0" w:tplc="820C8856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569BA"/>
    <w:multiLevelType w:val="hybridMultilevel"/>
    <w:tmpl w:val="B8E6FCC6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12F2C"/>
    <w:multiLevelType w:val="hybridMultilevel"/>
    <w:tmpl w:val="038C7502"/>
    <w:lvl w:ilvl="0" w:tplc="F8068266">
      <w:start w:val="13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CB1241C"/>
    <w:multiLevelType w:val="multilevel"/>
    <w:tmpl w:val="ECAC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3679F"/>
    <w:multiLevelType w:val="multilevel"/>
    <w:tmpl w:val="F8DA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E399A"/>
    <w:multiLevelType w:val="hybridMultilevel"/>
    <w:tmpl w:val="FCF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D1CCB"/>
    <w:multiLevelType w:val="hybridMultilevel"/>
    <w:tmpl w:val="131A2A02"/>
    <w:lvl w:ilvl="0" w:tplc="67300E2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D91954"/>
    <w:multiLevelType w:val="hybridMultilevel"/>
    <w:tmpl w:val="24869E38"/>
    <w:lvl w:ilvl="0" w:tplc="C952D55E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CE1167"/>
    <w:multiLevelType w:val="hybridMultilevel"/>
    <w:tmpl w:val="0660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F7192"/>
    <w:multiLevelType w:val="hybridMultilevel"/>
    <w:tmpl w:val="11D45246"/>
    <w:lvl w:ilvl="0" w:tplc="DA629B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DF5704E"/>
    <w:multiLevelType w:val="hybridMultilevel"/>
    <w:tmpl w:val="067CFEF0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54B7"/>
    <w:rsid w:val="002802C9"/>
    <w:rsid w:val="003573AE"/>
    <w:rsid w:val="005B414F"/>
    <w:rsid w:val="00802B18"/>
    <w:rsid w:val="00FB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FB54B7"/>
    <w:rPr>
      <w:rFonts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FB54B7"/>
    <w:pPr>
      <w:shd w:val="clear" w:color="auto" w:fill="FFFFFF"/>
      <w:spacing w:before="420" w:after="0" w:line="322" w:lineRule="exact"/>
      <w:ind w:hanging="1860"/>
      <w:jc w:val="both"/>
    </w:pPr>
    <w:rPr>
      <w:rFonts w:cs="Times New Roman"/>
      <w:sz w:val="27"/>
      <w:szCs w:val="27"/>
    </w:rPr>
  </w:style>
  <w:style w:type="character" w:customStyle="1" w:styleId="8">
    <w:name w:val="Основной текст + Полужирный8"/>
    <w:aliases w:val="Курсив"/>
    <w:basedOn w:val="a4"/>
    <w:uiPriority w:val="99"/>
    <w:rsid w:val="00FB54B7"/>
    <w:rPr>
      <w:rFonts w:ascii="Times New Roman" w:hAnsi="Times New Roman"/>
      <w:b/>
      <w:bCs/>
      <w:i/>
      <w:iCs/>
      <w:spacing w:val="0"/>
    </w:rPr>
  </w:style>
  <w:style w:type="character" w:customStyle="1" w:styleId="7">
    <w:name w:val="Основной текст + Полужирный7"/>
    <w:aliases w:val="Курсив6"/>
    <w:basedOn w:val="a4"/>
    <w:uiPriority w:val="99"/>
    <w:rsid w:val="00FB54B7"/>
    <w:rPr>
      <w:rFonts w:ascii="Times New Roman" w:hAnsi="Times New Roman"/>
      <w:b/>
      <w:bCs/>
      <w:i/>
      <w:iCs/>
      <w:spacing w:val="0"/>
    </w:rPr>
  </w:style>
  <w:style w:type="character" w:customStyle="1" w:styleId="4">
    <w:name w:val="Основной текст (4)_"/>
    <w:basedOn w:val="a0"/>
    <w:link w:val="40"/>
    <w:uiPriority w:val="99"/>
    <w:locked/>
    <w:rsid w:val="002802C9"/>
    <w:rPr>
      <w:rFonts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802C9"/>
    <w:pPr>
      <w:shd w:val="clear" w:color="auto" w:fill="FFFFFF"/>
      <w:spacing w:after="0" w:line="240" w:lineRule="atLeast"/>
    </w:pPr>
    <w:rPr>
      <w:rFonts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5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2016-03-21T13:15:00Z</dcterms:created>
  <dcterms:modified xsi:type="dcterms:W3CDTF">2016-03-21T14:08:00Z</dcterms:modified>
</cp:coreProperties>
</file>