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B" w:rsidRPr="00541C1B" w:rsidRDefault="00541C1B" w:rsidP="00541C1B">
      <w:pPr>
        <w:pStyle w:val="a3"/>
        <w:spacing w:before="120" w:after="120"/>
        <w:jc w:val="center"/>
        <w:rPr>
          <w:bCs/>
          <w:sz w:val="32"/>
          <w:szCs w:val="32"/>
        </w:rPr>
      </w:pPr>
      <w:r w:rsidRPr="00541C1B">
        <w:rPr>
          <w:bCs/>
          <w:sz w:val="32"/>
          <w:szCs w:val="32"/>
        </w:rPr>
        <w:t>Контрольные вопросы по темам №3 - №4.</w:t>
      </w:r>
    </w:p>
    <w:p w:rsidR="00541C1B" w:rsidRPr="00541C1B" w:rsidRDefault="00541C1B" w:rsidP="00541C1B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541C1B">
        <w:rPr>
          <w:b/>
          <w:sz w:val="32"/>
          <w:szCs w:val="32"/>
        </w:rPr>
        <w:t>Гармонизация мелодии.  Перемещение трезвучий.</w:t>
      </w:r>
    </w:p>
    <w:p w:rsidR="00541C1B" w:rsidRPr="00541C1B" w:rsidRDefault="00541C1B" w:rsidP="00541C1B">
      <w:pPr>
        <w:pStyle w:val="a3"/>
        <w:spacing w:before="120" w:after="120"/>
        <w:ind w:left="0"/>
        <w:rPr>
          <w:sz w:val="32"/>
          <w:szCs w:val="32"/>
        </w:rPr>
      </w:pPr>
    </w:p>
    <w:p w:rsidR="00541C1B" w:rsidRPr="00541C1B" w:rsidRDefault="00541C1B" w:rsidP="00541C1B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41C1B">
        <w:rPr>
          <w:sz w:val="32"/>
          <w:szCs w:val="32"/>
        </w:rPr>
        <w:t>Построение линии баса при использовании трезвучий главных ступеней.</w:t>
      </w:r>
    </w:p>
    <w:p w:rsidR="00541C1B" w:rsidRPr="00541C1B" w:rsidRDefault="00541C1B" w:rsidP="00541C1B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41C1B">
        <w:rPr>
          <w:sz w:val="32"/>
          <w:szCs w:val="32"/>
        </w:rPr>
        <w:t>Соединение аккордов (мелодическое, гармоническое, со скачками).</w:t>
      </w:r>
    </w:p>
    <w:p w:rsidR="00541C1B" w:rsidRPr="00541C1B" w:rsidRDefault="00541C1B" w:rsidP="00541C1B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41C1B">
        <w:rPr>
          <w:sz w:val="32"/>
          <w:szCs w:val="32"/>
        </w:rPr>
        <w:t xml:space="preserve">Перемещения с малыми мелодическими скачками и без смены расположения. </w:t>
      </w:r>
    </w:p>
    <w:p w:rsidR="00541C1B" w:rsidRPr="00541C1B" w:rsidRDefault="00541C1B" w:rsidP="00541C1B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41C1B">
        <w:rPr>
          <w:sz w:val="32"/>
          <w:szCs w:val="32"/>
        </w:rPr>
        <w:t xml:space="preserve">Перемещения с малыми мелодическими скачками и со сменой расположения.  </w:t>
      </w:r>
    </w:p>
    <w:p w:rsidR="00541C1B" w:rsidRPr="00541C1B" w:rsidRDefault="00541C1B" w:rsidP="00541C1B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541C1B">
        <w:rPr>
          <w:sz w:val="32"/>
          <w:szCs w:val="32"/>
        </w:rPr>
        <w:t>Перемещения с большими мелодическими скачками и обязательной сменой расположения.</w:t>
      </w:r>
    </w:p>
    <w:p w:rsidR="00A60F4D" w:rsidRPr="00541C1B" w:rsidRDefault="00A60F4D" w:rsidP="00541C1B">
      <w:pPr>
        <w:spacing w:before="120" w:after="120"/>
        <w:rPr>
          <w:sz w:val="32"/>
          <w:szCs w:val="32"/>
        </w:rPr>
      </w:pPr>
    </w:p>
    <w:sectPr w:rsidR="00A60F4D" w:rsidRPr="00541C1B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233"/>
    <w:multiLevelType w:val="hybridMultilevel"/>
    <w:tmpl w:val="14AA0E98"/>
    <w:lvl w:ilvl="0" w:tplc="AFCCA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C3903"/>
    <w:multiLevelType w:val="hybridMultilevel"/>
    <w:tmpl w:val="8A3C8C14"/>
    <w:lvl w:ilvl="0" w:tplc="30522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33DE"/>
    <w:rsid w:val="00224BDD"/>
    <w:rsid w:val="00226D9F"/>
    <w:rsid w:val="00235F73"/>
    <w:rsid w:val="00240C20"/>
    <w:rsid w:val="00256735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359A9"/>
    <w:rsid w:val="00541C1B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21AE9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7E69"/>
    <w:rsid w:val="008A6FFA"/>
    <w:rsid w:val="008A7C66"/>
    <w:rsid w:val="008B3155"/>
    <w:rsid w:val="008B50A2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B6B24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74198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22DA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0891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2016-08-06T09:39:00Z</dcterms:created>
  <dcterms:modified xsi:type="dcterms:W3CDTF">2016-08-06T10:39:00Z</dcterms:modified>
</cp:coreProperties>
</file>