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="00FD06E8">
        <w:rPr>
          <w:sz w:val="28"/>
          <w:szCs w:val="28"/>
          <w:u w:val="single"/>
        </w:rPr>
        <w:t>Литература</w:t>
      </w:r>
      <w:r w:rsidR="00FD06E8">
        <w:rPr>
          <w:b/>
          <w:sz w:val="28"/>
          <w:szCs w:val="28"/>
        </w:rPr>
        <w:t xml:space="preserve">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__ семестр 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3A3B70" w:rsidRPr="00864FC9" w:rsidTr="00FA6E26"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6F6DC0" w:rsidRPr="00864FC9" w:rsidTr="00FA6E26">
        <w:tc>
          <w:tcPr>
            <w:tcW w:w="2957" w:type="dxa"/>
            <w:shd w:val="clear" w:color="auto" w:fill="auto"/>
          </w:tcPr>
          <w:p w:rsidR="006F6DC0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6F6DC0" w:rsidRDefault="00CD4D27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 – 2</w:t>
            </w:r>
          </w:p>
          <w:p w:rsidR="006F6DC0" w:rsidRPr="00A40262" w:rsidRDefault="00BA0A47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А.Н.Островский</w:t>
            </w:r>
          </w:p>
        </w:tc>
        <w:tc>
          <w:tcPr>
            <w:tcW w:w="2957" w:type="dxa"/>
            <w:shd w:val="clear" w:color="auto" w:fill="auto"/>
          </w:tcPr>
          <w:p w:rsidR="006F6DC0" w:rsidRDefault="000E19C4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3 – 4</w:t>
            </w:r>
          </w:p>
          <w:p w:rsidR="006F6DC0" w:rsidRPr="00A40262" w:rsidRDefault="00BA0A47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И.А. Гончаров, И.С.Тургенев</w:t>
            </w:r>
          </w:p>
        </w:tc>
        <w:tc>
          <w:tcPr>
            <w:tcW w:w="2957" w:type="dxa"/>
            <w:shd w:val="clear" w:color="auto" w:fill="auto"/>
          </w:tcPr>
          <w:p w:rsidR="006F6DC0" w:rsidRDefault="002D289D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5 – 6</w:t>
            </w:r>
          </w:p>
          <w:p w:rsidR="006F6DC0" w:rsidRPr="00A40262" w:rsidRDefault="00BA0A47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Н.А.Некрасов,  Н.Г.Чернышевский</w:t>
            </w:r>
          </w:p>
        </w:tc>
        <w:tc>
          <w:tcPr>
            <w:tcW w:w="2958" w:type="dxa"/>
            <w:shd w:val="clear" w:color="auto" w:fill="auto"/>
          </w:tcPr>
          <w:p w:rsidR="006F6DC0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зачету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D4D27" w:rsidRPr="00216488" w:rsidRDefault="00CD4D27" w:rsidP="00CD4D27">
            <w:pPr>
              <w:snapToGrid w:val="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</w:t>
            </w:r>
            <w:r w:rsidRPr="00216488">
              <w:rPr>
                <w:bCs/>
                <w:color w:val="000000" w:themeColor="text1"/>
                <w:sz w:val="28"/>
                <w:szCs w:val="28"/>
              </w:rPr>
              <w:t xml:space="preserve">очинение по творчеству А. Н. Островского на выбранную тему. </w:t>
            </w:r>
          </w:p>
          <w:p w:rsidR="003A3B70" w:rsidRPr="00CD4D27" w:rsidRDefault="00CD4D27" w:rsidP="00CD4D27">
            <w:pPr>
              <w:rPr>
                <w:b/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3A3B70" w:rsidRPr="000E19C4" w:rsidRDefault="000E19C4" w:rsidP="002D289D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bCs/>
                <w:color w:val="000000" w:themeColor="text1"/>
                <w:sz w:val="28"/>
                <w:szCs w:val="28"/>
              </w:rPr>
              <w:t>Литературный анализ романа И. С. Тургенева «Отцы и дети»</w:t>
            </w:r>
            <w:r w:rsidRPr="00216488">
              <w:rPr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216488">
              <w:rPr>
                <w:color w:val="000000" w:themeColor="text1"/>
                <w:sz w:val="28"/>
                <w:szCs w:val="28"/>
              </w:rPr>
              <w:t>Срав</w:t>
            </w:r>
            <w:r w:rsidR="002D289D">
              <w:rPr>
                <w:color w:val="000000" w:themeColor="text1"/>
                <w:sz w:val="28"/>
                <w:szCs w:val="28"/>
              </w:rPr>
              <w:t>нительная  характеристика</w:t>
            </w:r>
            <w:r w:rsidRPr="00216488">
              <w:rPr>
                <w:color w:val="000000" w:themeColor="text1"/>
                <w:sz w:val="28"/>
                <w:szCs w:val="28"/>
              </w:rPr>
              <w:t xml:space="preserve"> Обломова и </w:t>
            </w:r>
            <w:proofErr w:type="spellStart"/>
            <w:r w:rsidRPr="00216488">
              <w:rPr>
                <w:color w:val="000000" w:themeColor="text1"/>
                <w:sz w:val="28"/>
                <w:szCs w:val="28"/>
              </w:rPr>
              <w:t>Штольца</w:t>
            </w:r>
            <w:proofErr w:type="spellEnd"/>
            <w:r w:rsidRPr="00216488">
              <w:rPr>
                <w:color w:val="000000" w:themeColor="text1"/>
                <w:sz w:val="28"/>
                <w:szCs w:val="28"/>
              </w:rPr>
              <w:t>. Дистанционно.</w:t>
            </w:r>
          </w:p>
        </w:tc>
        <w:tc>
          <w:tcPr>
            <w:tcW w:w="2957" w:type="dxa"/>
            <w:shd w:val="clear" w:color="auto" w:fill="auto"/>
          </w:tcPr>
          <w:p w:rsidR="004D7916" w:rsidRDefault="003A3B70" w:rsidP="003A3B70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AC0668" w:rsidRDefault="003A3B70" w:rsidP="003A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C0668">
              <w:rPr>
                <w:bCs/>
                <w:sz w:val="28"/>
                <w:szCs w:val="28"/>
              </w:rPr>
              <w:t>5 – 6</w:t>
            </w:r>
            <w:r>
              <w:rPr>
                <w:sz w:val="28"/>
                <w:szCs w:val="28"/>
              </w:rPr>
              <w:t xml:space="preserve">. </w:t>
            </w:r>
          </w:p>
          <w:p w:rsidR="003A3B70" w:rsidRDefault="00AC0668" w:rsidP="00AC06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0668">
              <w:rPr>
                <w:color w:val="000000" w:themeColor="text1"/>
                <w:sz w:val="28"/>
                <w:szCs w:val="28"/>
              </w:rPr>
              <w:t>Чтение наизусть отрывка из поэ</w:t>
            </w:r>
            <w:r>
              <w:rPr>
                <w:color w:val="000000" w:themeColor="text1"/>
                <w:sz w:val="28"/>
                <w:szCs w:val="28"/>
              </w:rPr>
              <w:t>мы  «Кому на Руси жить хорошо.</w:t>
            </w:r>
          </w:p>
          <w:p w:rsidR="00AC0668" w:rsidRPr="00AC0668" w:rsidRDefault="00AC0668" w:rsidP="00AC066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Очно.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3A3B70" w:rsidRDefault="003A3B70" w:rsidP="003A3B70">
            <w:pPr>
              <w:rPr>
                <w:bCs/>
                <w:sz w:val="28"/>
                <w:szCs w:val="28"/>
              </w:rPr>
            </w:pPr>
            <w:r w:rsidRPr="000A7C72">
              <w:rPr>
                <w:bCs/>
                <w:sz w:val="28"/>
                <w:szCs w:val="28"/>
              </w:rPr>
              <w:t>Устный зачет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3A3B70" w:rsidRDefault="003A3B70" w:rsidP="003A3B7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3A3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4D7916" w:rsidRPr="000A184A" w:rsidRDefault="004D7916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proofErr w:type="spellStart"/>
      <w:r>
        <w:rPr>
          <w:sz w:val="28"/>
          <w:szCs w:val="28"/>
        </w:rPr>
        <w:t>__</w:t>
      </w:r>
      <w:r w:rsidR="00CD4D27">
        <w:rPr>
          <w:sz w:val="28"/>
          <w:szCs w:val="28"/>
          <w:u w:val="single"/>
        </w:rPr>
        <w:t>Иванова</w:t>
      </w:r>
      <w:proofErr w:type="spellEnd"/>
      <w:r w:rsidR="00CD4D27">
        <w:rPr>
          <w:sz w:val="28"/>
          <w:szCs w:val="28"/>
          <w:u w:val="single"/>
        </w:rPr>
        <w:t xml:space="preserve"> </w:t>
      </w:r>
      <w:proofErr w:type="spellStart"/>
      <w:r w:rsidR="00CD4D27">
        <w:rPr>
          <w:sz w:val="28"/>
          <w:szCs w:val="28"/>
          <w:u w:val="single"/>
        </w:rPr>
        <w:t>Фания</w:t>
      </w:r>
      <w:proofErr w:type="spellEnd"/>
      <w:r w:rsidR="00CD4D27">
        <w:rPr>
          <w:sz w:val="28"/>
          <w:szCs w:val="28"/>
          <w:u w:val="single"/>
        </w:rPr>
        <w:t xml:space="preserve"> </w:t>
      </w:r>
      <w:proofErr w:type="spellStart"/>
      <w:r w:rsidR="00CD4D27">
        <w:rPr>
          <w:sz w:val="28"/>
          <w:szCs w:val="28"/>
          <w:u w:val="single"/>
        </w:rPr>
        <w:t>Нуритдиновна</w:t>
      </w:r>
      <w:proofErr w:type="spellEnd"/>
      <w:r w:rsidR="00CD4D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58DD" w:rsidRDefault="008658DD"/>
    <w:sectPr w:rsidR="008658DD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3C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A3B70"/>
    <w:rsid w:val="000274F8"/>
    <w:rsid w:val="000E19C4"/>
    <w:rsid w:val="000E7A03"/>
    <w:rsid w:val="002D289D"/>
    <w:rsid w:val="003A3B70"/>
    <w:rsid w:val="003B1144"/>
    <w:rsid w:val="004D7916"/>
    <w:rsid w:val="004E7121"/>
    <w:rsid w:val="005A7570"/>
    <w:rsid w:val="006F6DC0"/>
    <w:rsid w:val="00716B83"/>
    <w:rsid w:val="007200EF"/>
    <w:rsid w:val="00853BFA"/>
    <w:rsid w:val="008658DD"/>
    <w:rsid w:val="00980D07"/>
    <w:rsid w:val="00AC0668"/>
    <w:rsid w:val="00BA0A47"/>
    <w:rsid w:val="00CD4D27"/>
    <w:rsid w:val="00E12BC2"/>
    <w:rsid w:val="00EF4BC4"/>
    <w:rsid w:val="00FD06E8"/>
    <w:rsid w:val="00FE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10</cp:revision>
  <dcterms:created xsi:type="dcterms:W3CDTF">2016-02-23T10:12:00Z</dcterms:created>
  <dcterms:modified xsi:type="dcterms:W3CDTF">2016-05-04T14:08:00Z</dcterms:modified>
</cp:coreProperties>
</file>