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E7" w:rsidRDefault="00FD4AE7" w:rsidP="00FD4AE7">
      <w:pPr>
        <w:spacing w:after="0" w:line="240" w:lineRule="auto"/>
        <w:jc w:val="center"/>
        <w:rPr>
          <w:rFonts w:ascii="Times New Roman" w:hAnsi="Times New Roman"/>
          <w:b/>
          <w:sz w:val="24"/>
          <w:szCs w:val="24"/>
        </w:rPr>
      </w:pPr>
      <w:r>
        <w:rPr>
          <w:rFonts w:ascii="Times New Roman" w:hAnsi="Times New Roman"/>
          <w:b/>
          <w:sz w:val="24"/>
          <w:szCs w:val="24"/>
        </w:rPr>
        <w:t>Хронология культурно-исторических этапов и художественных стилей:</w:t>
      </w:r>
    </w:p>
    <w:p w:rsidR="00FD4AE7" w:rsidRDefault="00FD4AE7" w:rsidP="00FD4AE7">
      <w:pPr>
        <w:spacing w:after="0" w:line="240" w:lineRule="auto"/>
        <w:jc w:val="center"/>
        <w:rPr>
          <w:rFonts w:ascii="Times New Roman" w:hAnsi="Times New Roman"/>
          <w:b/>
        </w:rPr>
      </w:pPr>
    </w:p>
    <w:tbl>
      <w:tblPr>
        <w:tblW w:w="11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95"/>
        <w:gridCol w:w="6921"/>
        <w:gridCol w:w="2904"/>
      </w:tblGrid>
      <w:tr w:rsidR="00FD4AE7" w:rsidTr="00FD4AE7">
        <w:trPr>
          <w:trHeight w:val="195"/>
        </w:trPr>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0"/>
                <w:szCs w:val="20"/>
              </w:rPr>
            </w:pPr>
            <w:r>
              <w:rPr>
                <w:rFonts w:ascii="Times New Roman" w:hAnsi="Times New Roman"/>
                <w:b/>
                <w:sz w:val="20"/>
                <w:szCs w:val="20"/>
              </w:rPr>
              <w:t>№№</w:t>
            </w: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0"/>
                <w:szCs w:val="20"/>
              </w:rPr>
            </w:pPr>
            <w:r>
              <w:rPr>
                <w:rFonts w:ascii="Times New Roman" w:hAnsi="Times New Roman"/>
                <w:b/>
                <w:sz w:val="20"/>
                <w:szCs w:val="20"/>
              </w:rPr>
              <w:t>темы</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jc w:val="center"/>
              <w:rPr>
                <w:rFonts w:ascii="Times New Roman" w:hAnsi="Times New Roman"/>
                <w:b/>
                <w:sz w:val="20"/>
                <w:szCs w:val="20"/>
              </w:rPr>
            </w:pPr>
            <w:r>
              <w:rPr>
                <w:rFonts w:ascii="Times New Roman" w:hAnsi="Times New Roman"/>
                <w:b/>
                <w:sz w:val="20"/>
                <w:szCs w:val="20"/>
              </w:rPr>
              <w:t>название</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0"/>
                <w:szCs w:val="20"/>
              </w:rPr>
            </w:pPr>
            <w:r>
              <w:rPr>
                <w:rFonts w:ascii="Times New Roman" w:hAnsi="Times New Roman"/>
                <w:b/>
                <w:sz w:val="20"/>
                <w:szCs w:val="20"/>
              </w:rPr>
              <w:t>время</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8"/>
                <w:szCs w:val="28"/>
              </w:rPr>
            </w:pPr>
            <w:r>
              <w:rPr>
                <w:rFonts w:ascii="Times New Roman" w:hAnsi="Times New Roman"/>
                <w:b/>
                <w:sz w:val="28"/>
                <w:szCs w:val="28"/>
              </w:rPr>
              <w:t>Культура первобытной эпохи</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40 тыс. до н. э.  – 4  тыс. до н. э</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8"/>
                <w:szCs w:val="28"/>
              </w:rPr>
            </w:pPr>
            <w:r>
              <w:rPr>
                <w:rFonts w:ascii="Times New Roman" w:hAnsi="Times New Roman"/>
                <w:b/>
                <w:sz w:val="28"/>
                <w:szCs w:val="28"/>
              </w:rPr>
              <w:t>Культура Древнего  Востока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 xml:space="preserve">4тыс. </w:t>
            </w:r>
            <w:proofErr w:type="gramStart"/>
            <w:r>
              <w:rPr>
                <w:rFonts w:ascii="Times New Roman" w:hAnsi="Times New Roman"/>
                <w:sz w:val="24"/>
                <w:szCs w:val="24"/>
              </w:rPr>
              <w:t>до</w:t>
            </w:r>
            <w:proofErr w:type="gramEnd"/>
            <w:r>
              <w:rPr>
                <w:rFonts w:ascii="Times New Roman" w:hAnsi="Times New Roman"/>
                <w:sz w:val="24"/>
                <w:szCs w:val="24"/>
              </w:rPr>
              <w:t xml:space="preserve"> н. э. – рубеж н. э.</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Древний Египет</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 xml:space="preserve">4тыс. </w:t>
            </w:r>
            <w:proofErr w:type="gramStart"/>
            <w:r>
              <w:rPr>
                <w:rFonts w:ascii="Times New Roman" w:hAnsi="Times New Roman"/>
                <w:sz w:val="24"/>
                <w:szCs w:val="24"/>
              </w:rPr>
              <w:t>до</w:t>
            </w:r>
            <w:proofErr w:type="gramEnd"/>
            <w:r>
              <w:rPr>
                <w:rFonts w:ascii="Times New Roman" w:hAnsi="Times New Roman"/>
                <w:sz w:val="24"/>
                <w:szCs w:val="24"/>
              </w:rPr>
              <w:t xml:space="preserve"> н. э. – рубеж н. э</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ind w:firstLine="360"/>
              <w:jc w:val="both"/>
              <w:rPr>
                <w:rFonts w:ascii="Times New Roman" w:hAnsi="Times New Roman"/>
                <w:b/>
                <w:sz w:val="28"/>
                <w:szCs w:val="28"/>
              </w:rPr>
            </w:pPr>
            <w:proofErr w:type="spellStart"/>
            <w:r>
              <w:rPr>
                <w:rFonts w:ascii="Times New Roman" w:hAnsi="Times New Roman"/>
                <w:sz w:val="28"/>
                <w:szCs w:val="28"/>
                <w:u w:val="single"/>
              </w:rPr>
              <w:t>Двуречье</w:t>
            </w:r>
            <w:proofErr w:type="spellEnd"/>
            <w:r>
              <w:rPr>
                <w:rFonts w:ascii="Times New Roman" w:hAnsi="Times New Roman"/>
                <w:sz w:val="28"/>
                <w:szCs w:val="28"/>
                <w:u w:val="single"/>
              </w:rPr>
              <w:t xml:space="preserve"> </w:t>
            </w:r>
            <w:r>
              <w:rPr>
                <w:rFonts w:ascii="Times New Roman" w:hAnsi="Times New Roman"/>
                <w:sz w:val="28"/>
                <w:szCs w:val="28"/>
              </w:rPr>
              <w:t xml:space="preserve">(Месопотамия): Шумер и Аккад, Старый Вавилон, Ассирия, Новый Вавилон.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 xml:space="preserve">4тыс. </w:t>
            </w:r>
            <w:proofErr w:type="gramStart"/>
            <w:r>
              <w:rPr>
                <w:rFonts w:ascii="Times New Roman" w:hAnsi="Times New Roman"/>
                <w:sz w:val="24"/>
                <w:szCs w:val="24"/>
              </w:rPr>
              <w:t>до</w:t>
            </w:r>
            <w:proofErr w:type="gramEnd"/>
            <w:r>
              <w:rPr>
                <w:rFonts w:ascii="Times New Roman" w:hAnsi="Times New Roman"/>
                <w:sz w:val="24"/>
                <w:szCs w:val="24"/>
              </w:rPr>
              <w:t xml:space="preserve"> н. э. – рубеж н. э</w:t>
            </w:r>
          </w:p>
        </w:tc>
      </w:tr>
      <w:tr w:rsidR="00FD4AE7" w:rsidTr="00FD4AE7">
        <w:trPr>
          <w:trHeight w:val="390"/>
        </w:trPr>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4-6</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ind w:firstLine="360"/>
              <w:jc w:val="both"/>
              <w:rPr>
                <w:rFonts w:ascii="Times New Roman" w:hAnsi="Times New Roman"/>
                <w:sz w:val="28"/>
                <w:szCs w:val="28"/>
                <w:u w:val="single"/>
              </w:rPr>
            </w:pPr>
            <w:r>
              <w:rPr>
                <w:rFonts w:ascii="Times New Roman" w:hAnsi="Times New Roman"/>
                <w:b/>
                <w:sz w:val="28"/>
                <w:szCs w:val="28"/>
              </w:rPr>
              <w:t>Культура Древнего и Средневекового Востока</w:t>
            </w:r>
            <w:r>
              <w:rPr>
                <w:rFonts w:ascii="Times New Roman" w:hAnsi="Times New Roman"/>
                <w:sz w:val="28"/>
                <w:szCs w:val="28"/>
              </w:rPr>
              <w:t xml:space="preserve">  Культура стран Буддизма:  Индия, Китай, Япония</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4тыс. до н. э. – </w:t>
            </w:r>
            <w:r>
              <w:rPr>
                <w:rFonts w:ascii="Times New Roman" w:hAnsi="Times New Roman"/>
                <w:sz w:val="24"/>
                <w:szCs w:val="24"/>
                <w:lang w:val="en-US"/>
              </w:rPr>
              <w:t>III</w:t>
            </w:r>
            <w:r>
              <w:rPr>
                <w:rFonts w:ascii="Times New Roman" w:hAnsi="Times New Roman"/>
                <w:sz w:val="24"/>
                <w:szCs w:val="24"/>
              </w:rPr>
              <w:t xml:space="preserve"> в. </w:t>
            </w:r>
          </w:p>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век  - </w:t>
            </w:r>
            <w:r>
              <w:rPr>
                <w:rFonts w:ascii="Times New Roman" w:hAnsi="Times New Roman"/>
                <w:sz w:val="24"/>
                <w:szCs w:val="24"/>
                <w:lang w:val="en-US"/>
              </w:rPr>
              <w:t>XIX</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Античная культура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(3 тыс. </w:t>
            </w:r>
            <w:proofErr w:type="gramStart"/>
            <w:r>
              <w:rPr>
                <w:rFonts w:ascii="Times New Roman" w:hAnsi="Times New Roman"/>
                <w:sz w:val="24"/>
                <w:szCs w:val="24"/>
              </w:rPr>
              <w:t>до</w:t>
            </w:r>
            <w:proofErr w:type="gramEnd"/>
            <w:r>
              <w:rPr>
                <w:rFonts w:ascii="Times New Roman" w:hAnsi="Times New Roman"/>
                <w:sz w:val="24"/>
                <w:szCs w:val="24"/>
              </w:rPr>
              <w:t xml:space="preserve"> н. э. – 395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7</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 xml:space="preserve">Древняя Греция: Эгейская культура:  остров Крит – минойская культура, Микенская культура,  Гомеровский период, </w:t>
            </w:r>
            <w:proofErr w:type="spellStart"/>
            <w:r>
              <w:rPr>
                <w:rFonts w:ascii="Times New Roman" w:hAnsi="Times New Roman"/>
                <w:sz w:val="28"/>
                <w:szCs w:val="28"/>
              </w:rPr>
              <w:t>Геометрика</w:t>
            </w:r>
            <w:proofErr w:type="spellEnd"/>
            <w:r>
              <w:rPr>
                <w:rFonts w:ascii="Times New Roman" w:hAnsi="Times New Roman"/>
                <w:sz w:val="28"/>
                <w:szCs w:val="28"/>
              </w:rPr>
              <w:t>, Архаика, Классика.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3 тыс. до н. э.- </w:t>
            </w:r>
            <w:r>
              <w:rPr>
                <w:rFonts w:ascii="Times New Roman" w:hAnsi="Times New Roman"/>
                <w:sz w:val="24"/>
                <w:szCs w:val="24"/>
                <w:lang w:val="en-US"/>
              </w:rPr>
              <w:t>IV</w:t>
            </w:r>
            <w:r>
              <w:rPr>
                <w:rFonts w:ascii="Times New Roman" w:hAnsi="Times New Roman"/>
                <w:sz w:val="24"/>
                <w:szCs w:val="24"/>
              </w:rPr>
              <w:t xml:space="preserve">  век </w:t>
            </w:r>
            <w:proofErr w:type="gramStart"/>
            <w:r>
              <w:rPr>
                <w:rFonts w:ascii="Times New Roman" w:hAnsi="Times New Roman"/>
                <w:sz w:val="24"/>
                <w:szCs w:val="24"/>
              </w:rPr>
              <w:t>до</w:t>
            </w:r>
            <w:proofErr w:type="gramEnd"/>
            <w:r>
              <w:rPr>
                <w:rFonts w:ascii="Times New Roman" w:hAnsi="Times New Roman"/>
                <w:sz w:val="24"/>
                <w:szCs w:val="24"/>
              </w:rPr>
              <w:t xml:space="preserve"> н.э.</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8</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 xml:space="preserve">Эллинизм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 </w:t>
            </w:r>
            <w:r>
              <w:rPr>
                <w:rFonts w:ascii="Times New Roman" w:hAnsi="Times New Roman"/>
                <w:sz w:val="24"/>
                <w:szCs w:val="24"/>
                <w:lang w:val="en-US"/>
              </w:rPr>
              <w:t>I</w:t>
            </w:r>
            <w:r>
              <w:rPr>
                <w:rFonts w:ascii="Times New Roman" w:hAnsi="Times New Roman"/>
                <w:sz w:val="24"/>
                <w:szCs w:val="24"/>
              </w:rPr>
              <w:t xml:space="preserve">  века до н.э </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9</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Древний Рим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век до н.э.-  395 год</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Средние века. Культура стран Православного Христианства:   </w:t>
            </w:r>
          </w:p>
        </w:tc>
        <w:tc>
          <w:tcPr>
            <w:tcW w:w="2904"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both"/>
              <w:rPr>
                <w:rFonts w:ascii="Times New Roman" w:hAnsi="Times New Roman"/>
                <w:sz w:val="24"/>
                <w:szCs w:val="24"/>
              </w:rPr>
            </w:pP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10</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Византия,</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w:t>
            </w:r>
            <w:r>
              <w:rPr>
                <w:rFonts w:ascii="Times New Roman" w:hAnsi="Times New Roman"/>
                <w:sz w:val="24"/>
                <w:szCs w:val="24"/>
                <w:lang w:val="en-US"/>
              </w:rPr>
              <w:t>XV</w:t>
            </w:r>
            <w:r>
              <w:rPr>
                <w:rFonts w:ascii="Times New Roman" w:hAnsi="Times New Roman"/>
                <w:sz w:val="24"/>
                <w:szCs w:val="24"/>
              </w:rPr>
              <w:t xml:space="preserve"> в.  </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Культура Мусульманских (арабских) стран</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 </w:t>
            </w:r>
            <w:r>
              <w:rPr>
                <w:rFonts w:ascii="Times New Roman" w:hAnsi="Times New Roman"/>
                <w:sz w:val="24"/>
                <w:szCs w:val="24"/>
                <w:lang w:val="en-US"/>
              </w:rPr>
              <w:t>XIX</w:t>
            </w:r>
            <w:r>
              <w:rPr>
                <w:rFonts w:ascii="Times New Roman" w:hAnsi="Times New Roman"/>
                <w:sz w:val="24"/>
                <w:szCs w:val="24"/>
              </w:rPr>
              <w:t xml:space="preserve"> в.</w:t>
            </w:r>
          </w:p>
        </w:tc>
      </w:tr>
      <w:tr w:rsidR="00FD4AE7" w:rsidTr="00FD4AE7">
        <w:trPr>
          <w:trHeight w:val="210"/>
        </w:trPr>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lang w:val="en-US"/>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Средние века. Культура стран Католического Христианства: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w:t>
            </w:r>
            <w:r>
              <w:rPr>
                <w:rFonts w:ascii="Times New Roman" w:hAnsi="Times New Roman"/>
                <w:sz w:val="24"/>
                <w:szCs w:val="24"/>
                <w:lang w:val="en-US"/>
              </w:rPr>
              <w:t>XIV</w:t>
            </w:r>
            <w:r>
              <w:rPr>
                <w:rFonts w:ascii="Times New Roman" w:hAnsi="Times New Roman"/>
                <w:sz w:val="24"/>
                <w:szCs w:val="24"/>
              </w:rPr>
              <w:t xml:space="preserve"> в.  </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Западная Европа: </w:t>
            </w:r>
            <w:proofErr w:type="spellStart"/>
            <w:r>
              <w:rPr>
                <w:rFonts w:ascii="Times New Roman" w:hAnsi="Times New Roman"/>
                <w:sz w:val="28"/>
                <w:szCs w:val="28"/>
              </w:rPr>
              <w:t>дороманская</w:t>
            </w:r>
            <w:proofErr w:type="spellEnd"/>
            <w:r>
              <w:rPr>
                <w:rFonts w:ascii="Times New Roman" w:hAnsi="Times New Roman"/>
                <w:sz w:val="28"/>
                <w:szCs w:val="28"/>
              </w:rPr>
              <w:t xml:space="preserve"> культура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w:t>
            </w:r>
            <w:r>
              <w:rPr>
                <w:rFonts w:ascii="Times New Roman" w:hAnsi="Times New Roman"/>
                <w:sz w:val="24"/>
                <w:szCs w:val="24"/>
                <w:lang w:val="en-US"/>
              </w:rPr>
              <w:t>VIII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романская культура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IX</w:t>
            </w:r>
            <w:r>
              <w:rPr>
                <w:rFonts w:ascii="Times New Roman" w:hAnsi="Times New Roman"/>
                <w:sz w:val="24"/>
                <w:szCs w:val="24"/>
              </w:rPr>
              <w:t xml:space="preserve"> –</w:t>
            </w:r>
            <w:r>
              <w:rPr>
                <w:rFonts w:ascii="Times New Roman" w:hAnsi="Times New Roman"/>
                <w:sz w:val="24"/>
                <w:szCs w:val="24"/>
                <w:lang w:val="en-US"/>
              </w:rPr>
              <w:t>XI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Готика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XII</w:t>
            </w:r>
            <w:r>
              <w:rPr>
                <w:rFonts w:ascii="Times New Roman" w:hAnsi="Times New Roman"/>
                <w:sz w:val="24"/>
                <w:szCs w:val="24"/>
              </w:rPr>
              <w:t>-</w:t>
            </w:r>
            <w:r>
              <w:rPr>
                <w:rFonts w:ascii="Times New Roman" w:hAnsi="Times New Roman"/>
                <w:sz w:val="24"/>
                <w:szCs w:val="24"/>
                <w:lang w:val="en-US"/>
              </w:rPr>
              <w:t>XIII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Культура эпохи Возрождения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XIV</w:t>
            </w:r>
            <w:r>
              <w:rPr>
                <w:rFonts w:ascii="Times New Roman" w:hAnsi="Times New Roman"/>
                <w:sz w:val="24"/>
                <w:szCs w:val="24"/>
              </w:rPr>
              <w:t xml:space="preserve"> – </w:t>
            </w:r>
            <w:r>
              <w:rPr>
                <w:rFonts w:ascii="Times New Roman" w:hAnsi="Times New Roman"/>
                <w:sz w:val="24"/>
                <w:szCs w:val="24"/>
                <w:lang w:val="en-US"/>
              </w:rPr>
              <w:t>XVI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ind w:firstLine="16"/>
              <w:jc w:val="both"/>
              <w:rPr>
                <w:rFonts w:ascii="Times New Roman" w:hAnsi="Times New Roman"/>
                <w:b/>
                <w:sz w:val="28"/>
                <w:szCs w:val="28"/>
              </w:rPr>
            </w:pPr>
            <w:r>
              <w:rPr>
                <w:rFonts w:ascii="Times New Roman" w:hAnsi="Times New Roman"/>
                <w:sz w:val="28"/>
                <w:szCs w:val="28"/>
              </w:rPr>
              <w:t xml:space="preserve">Итальянское Возрождение: </w:t>
            </w:r>
            <w:proofErr w:type="spellStart"/>
            <w:r>
              <w:rPr>
                <w:rFonts w:ascii="Times New Roman" w:hAnsi="Times New Roman"/>
                <w:sz w:val="28"/>
                <w:szCs w:val="28"/>
              </w:rPr>
              <w:t>Предвозрождение</w:t>
            </w:r>
            <w:proofErr w:type="spellEnd"/>
            <w:r>
              <w:rPr>
                <w:rFonts w:ascii="Times New Roman" w:hAnsi="Times New Roman"/>
                <w:sz w:val="28"/>
                <w:szCs w:val="28"/>
              </w:rPr>
              <w:t>, Раннее Возрождение,  Высокое,  Позднее</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XIV – XVI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16</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Северное Возрождение</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XV-XVI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Культура Нового времени </w:t>
            </w:r>
            <w:r>
              <w:rPr>
                <w:rFonts w:ascii="Times New Roman" w:hAnsi="Times New Roman"/>
                <w:sz w:val="28"/>
                <w:szCs w:val="28"/>
              </w:rPr>
              <w:t xml:space="preserve">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lang w:val="en-US"/>
              </w:rPr>
            </w:pPr>
            <w:r>
              <w:rPr>
                <w:rFonts w:ascii="Times New Roman" w:hAnsi="Times New Roman"/>
                <w:sz w:val="24"/>
                <w:szCs w:val="24"/>
                <w:lang w:val="en-US"/>
              </w:rPr>
              <w:t>XVII</w:t>
            </w:r>
            <w:r>
              <w:rPr>
                <w:rFonts w:ascii="Times New Roman" w:hAnsi="Times New Roman"/>
                <w:sz w:val="24"/>
                <w:szCs w:val="24"/>
              </w:rPr>
              <w:t xml:space="preserve"> – </w:t>
            </w:r>
            <w:r>
              <w:rPr>
                <w:rFonts w:ascii="Times New Roman" w:hAnsi="Times New Roman"/>
                <w:sz w:val="24"/>
                <w:szCs w:val="24"/>
                <w:lang w:val="en-US"/>
              </w:rPr>
              <w:t>XVIII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17</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Барокко</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lang w:val="en-US"/>
              </w:rPr>
            </w:pPr>
            <w:r>
              <w:rPr>
                <w:rFonts w:ascii="Times New Roman" w:hAnsi="Times New Roman"/>
                <w:sz w:val="24"/>
                <w:szCs w:val="24"/>
                <w:lang w:val="en-US"/>
              </w:rPr>
              <w:t>XVII</w:t>
            </w:r>
            <w:r>
              <w:rPr>
                <w:rFonts w:ascii="Times New Roman" w:hAnsi="Times New Roman"/>
                <w:sz w:val="24"/>
                <w:szCs w:val="24"/>
              </w:rPr>
              <w:t xml:space="preserve"> век</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18</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Классицизм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lang w:val="en-US"/>
              </w:rPr>
            </w:pPr>
            <w:r>
              <w:rPr>
                <w:rFonts w:ascii="Times New Roman" w:hAnsi="Times New Roman"/>
                <w:sz w:val="24"/>
                <w:szCs w:val="24"/>
                <w:lang w:val="en-US"/>
              </w:rPr>
              <w:t>XVII</w:t>
            </w:r>
            <w:r>
              <w:rPr>
                <w:rFonts w:ascii="Times New Roman" w:hAnsi="Times New Roman"/>
                <w:sz w:val="24"/>
                <w:szCs w:val="24"/>
              </w:rPr>
              <w:t xml:space="preserve"> век</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19</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Рококо. Просвещение</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XVIII</w:t>
            </w:r>
            <w:r>
              <w:rPr>
                <w:rFonts w:ascii="Times New Roman" w:hAnsi="Times New Roman"/>
                <w:sz w:val="24"/>
                <w:szCs w:val="24"/>
              </w:rPr>
              <w:t>век</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20</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Неоклассицизм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Конец </w:t>
            </w:r>
            <w:r>
              <w:rPr>
                <w:rFonts w:ascii="Times New Roman" w:hAnsi="Times New Roman"/>
                <w:sz w:val="24"/>
                <w:szCs w:val="24"/>
                <w:lang w:val="en-US"/>
              </w:rPr>
              <w:t>XVIII</w:t>
            </w:r>
            <w:r>
              <w:rPr>
                <w:rFonts w:ascii="Times New Roman" w:hAnsi="Times New Roman"/>
                <w:sz w:val="24"/>
                <w:szCs w:val="24"/>
              </w:rPr>
              <w:t xml:space="preserve"> век</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b/>
                <w:sz w:val="28"/>
                <w:szCs w:val="28"/>
              </w:rPr>
              <w:t>Культура Новейшего времени</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XIX</w:t>
            </w:r>
            <w:r>
              <w:rPr>
                <w:rFonts w:ascii="Times New Roman" w:hAnsi="Times New Roman"/>
                <w:sz w:val="24"/>
                <w:szCs w:val="24"/>
              </w:rPr>
              <w:t xml:space="preserve"> - </w:t>
            </w:r>
            <w:r>
              <w:rPr>
                <w:rFonts w:ascii="Times New Roman" w:hAnsi="Times New Roman"/>
                <w:sz w:val="24"/>
                <w:szCs w:val="24"/>
                <w:lang w:val="en-US"/>
              </w:rPr>
              <w:t>XX</w:t>
            </w:r>
            <w:r>
              <w:rPr>
                <w:rFonts w:ascii="Times New Roman" w:hAnsi="Times New Roman"/>
                <w:sz w:val="24"/>
                <w:szCs w:val="24"/>
              </w:rPr>
              <w:t xml:space="preserve"> века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21</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Ампир</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начало </w:t>
            </w:r>
            <w:r>
              <w:rPr>
                <w:rFonts w:ascii="Times New Roman" w:hAnsi="Times New Roman"/>
                <w:sz w:val="24"/>
                <w:szCs w:val="24"/>
                <w:lang w:val="en-US"/>
              </w:rPr>
              <w:t>XIX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22</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Романтизм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lang w:val="en-US"/>
              </w:rPr>
            </w:pPr>
            <w:r>
              <w:rPr>
                <w:rFonts w:ascii="Times New Roman" w:hAnsi="Times New Roman"/>
                <w:sz w:val="24"/>
                <w:szCs w:val="24"/>
              </w:rPr>
              <w:t xml:space="preserve">рубеж </w:t>
            </w:r>
            <w:r>
              <w:rPr>
                <w:rFonts w:ascii="Times New Roman" w:hAnsi="Times New Roman"/>
                <w:sz w:val="24"/>
                <w:szCs w:val="24"/>
                <w:lang w:val="en-US"/>
              </w:rPr>
              <w:t>XVIII</w:t>
            </w:r>
            <w:r>
              <w:rPr>
                <w:rFonts w:ascii="Times New Roman" w:hAnsi="Times New Roman"/>
                <w:sz w:val="24"/>
                <w:szCs w:val="24"/>
              </w:rPr>
              <w:t xml:space="preserve"> –</w:t>
            </w:r>
          </w:p>
        </w:tc>
      </w:tr>
      <w:tr w:rsidR="00FD4AE7" w:rsidTr="00FD4AE7">
        <w:trPr>
          <w:trHeight w:val="233"/>
        </w:trPr>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23</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Реализм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40-50 годы </w:t>
            </w:r>
            <w:r>
              <w:rPr>
                <w:rFonts w:ascii="Times New Roman" w:hAnsi="Times New Roman"/>
                <w:sz w:val="24"/>
                <w:szCs w:val="24"/>
                <w:lang w:val="en-US"/>
              </w:rPr>
              <w:t>XIX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tc>
      </w:tr>
      <w:tr w:rsidR="00FD4AE7" w:rsidTr="00FD4AE7">
        <w:trPr>
          <w:trHeight w:val="233"/>
        </w:trPr>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24</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Прерафаэлиты</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50 годы </w:t>
            </w:r>
            <w:r>
              <w:rPr>
                <w:rFonts w:ascii="Times New Roman" w:hAnsi="Times New Roman"/>
                <w:sz w:val="24"/>
                <w:szCs w:val="24"/>
                <w:lang w:val="en-US"/>
              </w:rPr>
              <w:t>XIX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tc>
      </w:tr>
      <w:tr w:rsidR="00FD4AE7" w:rsidTr="00FD4AE7">
        <w:trPr>
          <w:trHeight w:val="233"/>
        </w:trPr>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25</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Новая Архитектура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 xml:space="preserve">XIX </w:t>
            </w:r>
            <w:r>
              <w:rPr>
                <w:rFonts w:ascii="Times New Roman" w:hAnsi="Times New Roman"/>
                <w:sz w:val="24"/>
                <w:szCs w:val="24"/>
              </w:rPr>
              <w:t>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26</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Импрессионизм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60-80 годы </w:t>
            </w:r>
            <w:r>
              <w:rPr>
                <w:rFonts w:ascii="Times New Roman" w:hAnsi="Times New Roman"/>
                <w:sz w:val="24"/>
                <w:szCs w:val="24"/>
                <w:lang w:val="en-US"/>
              </w:rPr>
              <w:t>XIX</w:t>
            </w:r>
            <w:r>
              <w:rPr>
                <w:rFonts w:ascii="Times New Roman" w:hAnsi="Times New Roman"/>
                <w:sz w:val="24"/>
                <w:szCs w:val="24"/>
              </w:rPr>
              <w:t xml:space="preserve"> века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27</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Постимпрессионизм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80-е годы </w:t>
            </w:r>
            <w:r>
              <w:rPr>
                <w:rFonts w:ascii="Times New Roman" w:hAnsi="Times New Roman"/>
                <w:sz w:val="24"/>
                <w:szCs w:val="24"/>
                <w:lang w:val="en-US"/>
              </w:rPr>
              <w:t>XIX</w:t>
            </w:r>
            <w:r>
              <w:rPr>
                <w:rFonts w:ascii="Times New Roman" w:hAnsi="Times New Roman"/>
                <w:sz w:val="24"/>
                <w:szCs w:val="24"/>
              </w:rPr>
              <w:t xml:space="preserve"> века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28</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Пуантилизм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90-е годы </w:t>
            </w:r>
            <w:r>
              <w:rPr>
                <w:rFonts w:ascii="Times New Roman" w:hAnsi="Times New Roman"/>
                <w:sz w:val="24"/>
                <w:szCs w:val="24"/>
                <w:lang w:val="en-US"/>
              </w:rPr>
              <w:t>XIX</w:t>
            </w:r>
            <w:r>
              <w:rPr>
                <w:rFonts w:ascii="Times New Roman" w:hAnsi="Times New Roman"/>
                <w:sz w:val="24"/>
                <w:szCs w:val="24"/>
              </w:rPr>
              <w:t xml:space="preserve"> века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29</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Модерн, Символизм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 xml:space="preserve">рубеж </w:t>
            </w:r>
            <w:r>
              <w:rPr>
                <w:rFonts w:ascii="Times New Roman" w:hAnsi="Times New Roman"/>
                <w:sz w:val="24"/>
                <w:szCs w:val="24"/>
                <w:lang w:val="en-US"/>
              </w:rPr>
              <w:t>XIX</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 xml:space="preserve">Культура </w:t>
            </w:r>
            <w:r>
              <w:rPr>
                <w:rFonts w:ascii="Times New Roman" w:hAnsi="Times New Roman"/>
                <w:b/>
                <w:sz w:val="28"/>
                <w:szCs w:val="28"/>
                <w:lang w:val="en-US"/>
              </w:rPr>
              <w:t>XX</w:t>
            </w:r>
            <w:r>
              <w:rPr>
                <w:rFonts w:ascii="Times New Roman" w:hAnsi="Times New Roman"/>
                <w:b/>
                <w:sz w:val="28"/>
                <w:szCs w:val="28"/>
              </w:rPr>
              <w:t xml:space="preserve"> века.</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XX</w:t>
            </w:r>
            <w:r>
              <w:rPr>
                <w:rFonts w:ascii="Times New Roman" w:hAnsi="Times New Roman"/>
                <w:sz w:val="24"/>
                <w:szCs w:val="24"/>
              </w:rPr>
              <w:t xml:space="preserve"> век</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30</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Кинематограф</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1895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31</w:t>
            </w:r>
          </w:p>
        </w:tc>
        <w:tc>
          <w:tcPr>
            <w:tcW w:w="6921"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both"/>
              <w:rPr>
                <w:rFonts w:ascii="Times New Roman" w:hAnsi="Times New Roman"/>
                <w:b/>
                <w:sz w:val="28"/>
                <w:szCs w:val="28"/>
              </w:rPr>
            </w:pPr>
            <w:r>
              <w:rPr>
                <w:rFonts w:ascii="Times New Roman" w:hAnsi="Times New Roman"/>
                <w:b/>
                <w:sz w:val="28"/>
                <w:szCs w:val="28"/>
              </w:rPr>
              <w:t>Архитектура 20-30 годов.</w:t>
            </w:r>
          </w:p>
          <w:p w:rsidR="00FD4AE7" w:rsidRDefault="00FD4AE7">
            <w:pPr>
              <w:spacing w:after="0" w:line="240" w:lineRule="auto"/>
              <w:jc w:val="both"/>
              <w:rPr>
                <w:rFonts w:ascii="Times New Roman" w:hAnsi="Times New Roman"/>
                <w:b/>
                <w:sz w:val="28"/>
                <w:szCs w:val="28"/>
              </w:rPr>
            </w:pPr>
          </w:p>
          <w:p w:rsidR="00FD4AE7" w:rsidRDefault="00FD4AE7">
            <w:pPr>
              <w:spacing w:after="0" w:line="240" w:lineRule="auto"/>
              <w:jc w:val="both"/>
              <w:rPr>
                <w:rFonts w:ascii="Times New Roman" w:hAnsi="Times New Roman"/>
                <w:b/>
                <w:sz w:val="28"/>
                <w:szCs w:val="28"/>
              </w:rPr>
            </w:pPr>
          </w:p>
        </w:tc>
        <w:tc>
          <w:tcPr>
            <w:tcW w:w="2904"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both"/>
              <w:rPr>
                <w:rFonts w:ascii="Times New Roman" w:hAnsi="Times New Roman"/>
                <w:sz w:val="24"/>
                <w:szCs w:val="24"/>
                <w:lang w:val="en-US"/>
              </w:rPr>
            </w:pP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32</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b/>
                <w:sz w:val="28"/>
                <w:szCs w:val="28"/>
              </w:rPr>
              <w:t xml:space="preserve">Направления в искусстве </w:t>
            </w:r>
            <w:r>
              <w:rPr>
                <w:rFonts w:ascii="Times New Roman" w:hAnsi="Times New Roman"/>
                <w:b/>
                <w:sz w:val="28"/>
                <w:szCs w:val="28"/>
                <w:lang w:val="en-US"/>
              </w:rPr>
              <w:t>XX</w:t>
            </w:r>
            <w:r>
              <w:rPr>
                <w:rFonts w:ascii="Times New Roman" w:hAnsi="Times New Roman"/>
                <w:b/>
                <w:sz w:val="28"/>
                <w:szCs w:val="28"/>
              </w:rPr>
              <w:t xml:space="preserve"> века</w:t>
            </w:r>
            <w:r>
              <w:rPr>
                <w:rFonts w:ascii="Times New Roman" w:hAnsi="Times New Roman"/>
                <w:sz w:val="28"/>
                <w:szCs w:val="28"/>
              </w:rPr>
              <w:t>:</w:t>
            </w:r>
          </w:p>
        </w:tc>
        <w:tc>
          <w:tcPr>
            <w:tcW w:w="2904"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both"/>
              <w:rPr>
                <w:rFonts w:ascii="Times New Roman" w:hAnsi="Times New Roman"/>
                <w:sz w:val="24"/>
                <w:szCs w:val="24"/>
              </w:rPr>
            </w:pP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b/>
                <w:sz w:val="28"/>
                <w:szCs w:val="28"/>
              </w:rPr>
            </w:pPr>
            <w:r>
              <w:rPr>
                <w:rFonts w:ascii="Times New Roman" w:hAnsi="Times New Roman"/>
                <w:sz w:val="28"/>
                <w:szCs w:val="28"/>
              </w:rPr>
              <w:t>Кубизм. Пикассо</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1900-е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proofErr w:type="spellStart"/>
            <w:r>
              <w:rPr>
                <w:rFonts w:ascii="Times New Roman" w:hAnsi="Times New Roman"/>
                <w:sz w:val="28"/>
                <w:szCs w:val="28"/>
              </w:rPr>
              <w:t>Фовизм</w:t>
            </w:r>
            <w:proofErr w:type="spellEnd"/>
            <w:r>
              <w:rPr>
                <w:rFonts w:ascii="Times New Roman" w:hAnsi="Times New Roman"/>
                <w:sz w:val="28"/>
                <w:szCs w:val="28"/>
              </w:rPr>
              <w:t xml:space="preserve">. </w:t>
            </w:r>
            <w:proofErr w:type="spellStart"/>
            <w:r>
              <w:rPr>
                <w:rFonts w:ascii="Times New Roman" w:hAnsi="Times New Roman"/>
                <w:sz w:val="28"/>
                <w:szCs w:val="28"/>
              </w:rPr>
              <w:t>Матисс</w:t>
            </w:r>
            <w:proofErr w:type="spellEnd"/>
            <w:r>
              <w:rPr>
                <w:rFonts w:ascii="Times New Roman" w:hAnsi="Times New Roman"/>
                <w:sz w:val="28"/>
                <w:szCs w:val="28"/>
              </w:rPr>
              <w:t xml:space="preserve">                    Экспрессионизм. Модильяни</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1905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Абстракционизм. Кандинский.   Супрематизм.     Футуризм. </w:t>
            </w:r>
            <w:proofErr w:type="spellStart"/>
            <w:r>
              <w:rPr>
                <w:rFonts w:ascii="Times New Roman" w:hAnsi="Times New Roman"/>
                <w:sz w:val="28"/>
                <w:szCs w:val="28"/>
              </w:rPr>
              <w:t>Боччони</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1910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Метафизическая живопись. </w:t>
            </w:r>
            <w:proofErr w:type="spellStart"/>
            <w:r>
              <w:rPr>
                <w:rFonts w:ascii="Times New Roman" w:hAnsi="Times New Roman"/>
                <w:sz w:val="28"/>
                <w:szCs w:val="28"/>
              </w:rPr>
              <w:t>Кирико</w:t>
            </w:r>
            <w:proofErr w:type="spellEnd"/>
            <w:r>
              <w:rPr>
                <w:rFonts w:ascii="Times New Roman" w:hAnsi="Times New Roman"/>
                <w:sz w:val="28"/>
                <w:szCs w:val="28"/>
              </w:rPr>
              <w:t xml:space="preserve">.    Дадаизм. </w:t>
            </w:r>
            <w:proofErr w:type="spellStart"/>
            <w:r>
              <w:rPr>
                <w:rFonts w:ascii="Times New Roman" w:hAnsi="Times New Roman"/>
                <w:sz w:val="28"/>
                <w:szCs w:val="28"/>
              </w:rPr>
              <w:t>Дюшан</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1910 –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proofErr w:type="spellStart"/>
            <w:r>
              <w:rPr>
                <w:rFonts w:ascii="Times New Roman" w:hAnsi="Times New Roman"/>
                <w:sz w:val="28"/>
                <w:szCs w:val="28"/>
              </w:rPr>
              <w:t>Неопластицизм</w:t>
            </w:r>
            <w:proofErr w:type="spellEnd"/>
            <w:r>
              <w:rPr>
                <w:rFonts w:ascii="Times New Roman" w:hAnsi="Times New Roman"/>
                <w:sz w:val="28"/>
                <w:szCs w:val="28"/>
              </w:rPr>
              <w:t xml:space="preserve">.  </w:t>
            </w:r>
            <w:proofErr w:type="spellStart"/>
            <w:r>
              <w:rPr>
                <w:rFonts w:ascii="Times New Roman" w:hAnsi="Times New Roman"/>
                <w:sz w:val="28"/>
                <w:szCs w:val="28"/>
              </w:rPr>
              <w:t>Мондриан</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1917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Конструктивизм. Функционализм.    Сюрреализм. </w:t>
            </w:r>
            <w:proofErr w:type="spellStart"/>
            <w:r>
              <w:rPr>
                <w:rFonts w:ascii="Times New Roman" w:hAnsi="Times New Roman"/>
                <w:sz w:val="28"/>
                <w:szCs w:val="28"/>
              </w:rPr>
              <w:t>Магритт</w:t>
            </w:r>
            <w:proofErr w:type="spellEnd"/>
            <w:r>
              <w:rPr>
                <w:rFonts w:ascii="Times New Roman" w:hAnsi="Times New Roman"/>
                <w:sz w:val="28"/>
                <w:szCs w:val="28"/>
              </w:rPr>
              <w:t>, Дали</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1920 год</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Кинетическое искусство. </w:t>
            </w:r>
            <w:proofErr w:type="spellStart"/>
            <w:r>
              <w:rPr>
                <w:rFonts w:ascii="Times New Roman" w:hAnsi="Times New Roman"/>
                <w:sz w:val="28"/>
                <w:szCs w:val="28"/>
              </w:rPr>
              <w:t>Тэнгли</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1930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Абстрактный экспрессионизм. </w:t>
            </w:r>
            <w:proofErr w:type="spellStart"/>
            <w:r>
              <w:rPr>
                <w:rFonts w:ascii="Times New Roman" w:hAnsi="Times New Roman"/>
                <w:sz w:val="28"/>
                <w:szCs w:val="28"/>
              </w:rPr>
              <w:t>Поллок</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1940 -годы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Поп-арт. </w:t>
            </w:r>
            <w:proofErr w:type="spellStart"/>
            <w:r>
              <w:rPr>
                <w:rFonts w:ascii="Times New Roman" w:hAnsi="Times New Roman"/>
                <w:sz w:val="28"/>
                <w:szCs w:val="28"/>
              </w:rPr>
              <w:t>Уорхол</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1950-е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proofErr w:type="spellStart"/>
            <w:r>
              <w:rPr>
                <w:rFonts w:ascii="Times New Roman" w:hAnsi="Times New Roman"/>
                <w:sz w:val="28"/>
                <w:szCs w:val="28"/>
              </w:rPr>
              <w:t>Боди-арт</w:t>
            </w:r>
            <w:proofErr w:type="spellEnd"/>
            <w:r>
              <w:rPr>
                <w:rFonts w:ascii="Times New Roman" w:hAnsi="Times New Roman"/>
                <w:sz w:val="28"/>
                <w:szCs w:val="28"/>
              </w:rPr>
              <w:t>. Оппенгейм</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1960-е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proofErr w:type="spellStart"/>
            <w:r>
              <w:rPr>
                <w:rFonts w:ascii="Times New Roman" w:hAnsi="Times New Roman"/>
                <w:sz w:val="28"/>
                <w:szCs w:val="28"/>
              </w:rPr>
              <w:t>Гиперреализм</w:t>
            </w:r>
            <w:proofErr w:type="spellEnd"/>
            <w:r>
              <w:rPr>
                <w:rFonts w:ascii="Times New Roman" w:hAnsi="Times New Roman"/>
                <w:sz w:val="28"/>
                <w:szCs w:val="28"/>
              </w:rPr>
              <w:t xml:space="preserve">. </w:t>
            </w:r>
            <w:proofErr w:type="spellStart"/>
            <w:r>
              <w:rPr>
                <w:rFonts w:ascii="Times New Roman" w:hAnsi="Times New Roman"/>
                <w:sz w:val="28"/>
                <w:szCs w:val="28"/>
              </w:rPr>
              <w:t>Клоуз</w:t>
            </w:r>
            <w:proofErr w:type="spellEnd"/>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1960-е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Концептуальное искусство. Кошут</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rPr>
              <w:t>1970 годы</w:t>
            </w:r>
          </w:p>
        </w:tc>
      </w:tr>
      <w:tr w:rsidR="00FD4AE7" w:rsidTr="00FD4AE7">
        <w:tc>
          <w:tcPr>
            <w:tcW w:w="540"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b/>
                <w:sz w:val="28"/>
                <w:szCs w:val="28"/>
              </w:rPr>
            </w:pPr>
            <w:r>
              <w:rPr>
                <w:rFonts w:ascii="Times New Roman" w:hAnsi="Times New Roman"/>
                <w:b/>
                <w:sz w:val="28"/>
                <w:szCs w:val="28"/>
              </w:rPr>
              <w:t>Русская культура</w:t>
            </w:r>
          </w:p>
        </w:tc>
        <w:tc>
          <w:tcPr>
            <w:tcW w:w="2904"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both"/>
              <w:rPr>
                <w:rFonts w:ascii="Times New Roman" w:hAnsi="Times New Roman"/>
                <w:sz w:val="24"/>
                <w:szCs w:val="24"/>
              </w:rPr>
            </w:pP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Древняя Русь. </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33</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34</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Архитектура </w:t>
            </w:r>
            <w:proofErr w:type="spellStart"/>
            <w:r>
              <w:rPr>
                <w:rFonts w:ascii="Times New Roman" w:hAnsi="Times New Roman"/>
                <w:sz w:val="28"/>
                <w:szCs w:val="28"/>
              </w:rPr>
              <w:t>домонгольской</w:t>
            </w:r>
            <w:proofErr w:type="spellEnd"/>
            <w:r>
              <w:rPr>
                <w:rFonts w:ascii="Times New Roman" w:hAnsi="Times New Roman"/>
                <w:sz w:val="28"/>
                <w:szCs w:val="28"/>
              </w:rPr>
              <w:t xml:space="preserve"> Руси.</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Иконопись.</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w:t>
            </w:r>
            <w:r>
              <w:rPr>
                <w:rFonts w:ascii="Times New Roman" w:hAnsi="Times New Roman"/>
                <w:sz w:val="24"/>
                <w:szCs w:val="24"/>
                <w:lang w:val="en-US"/>
              </w:rPr>
              <w:t>XII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35</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36</w:t>
            </w:r>
          </w:p>
        </w:tc>
        <w:tc>
          <w:tcPr>
            <w:tcW w:w="6921"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Московский Кремль.</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 Шатровое зодчество</w:t>
            </w:r>
          </w:p>
        </w:tc>
        <w:tc>
          <w:tcPr>
            <w:tcW w:w="2904"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4"/>
                <w:szCs w:val="24"/>
              </w:rPr>
            </w:pPr>
            <w:r>
              <w:rPr>
                <w:rFonts w:ascii="Times New Roman" w:hAnsi="Times New Roman"/>
                <w:sz w:val="24"/>
                <w:szCs w:val="24"/>
                <w:lang w:val="en-US"/>
              </w:rPr>
              <w:t>XIV - XVII</w:t>
            </w:r>
            <w:r>
              <w:rPr>
                <w:rFonts w:ascii="Times New Roman" w:hAnsi="Times New Roman"/>
                <w:sz w:val="24"/>
                <w:szCs w:val="24"/>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37</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38</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39</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40</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41</w:t>
            </w: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Русское искусство </w:t>
            </w:r>
            <w:r>
              <w:rPr>
                <w:rFonts w:ascii="Times New Roman" w:hAnsi="Times New Roman"/>
                <w:sz w:val="28"/>
                <w:szCs w:val="28"/>
                <w:lang w:val="en-US"/>
              </w:rPr>
              <w:t>XVIII</w:t>
            </w:r>
            <w:r>
              <w:rPr>
                <w:rFonts w:ascii="Times New Roman" w:hAnsi="Times New Roman"/>
                <w:sz w:val="28"/>
                <w:szCs w:val="28"/>
              </w:rPr>
              <w:t xml:space="preserve"> в. Основание Петербурга.</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Барокко в архитектуре</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Скульптура</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Стиль классицизм.</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Развитие портретного жанра.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42</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43</w:t>
            </w: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Русское искусство 1-пол. </w:t>
            </w:r>
            <w:r>
              <w:rPr>
                <w:rFonts w:ascii="Times New Roman" w:hAnsi="Times New Roman"/>
                <w:sz w:val="28"/>
                <w:szCs w:val="28"/>
                <w:lang w:val="en-US"/>
              </w:rPr>
              <w:t>XIX</w:t>
            </w:r>
            <w:r>
              <w:rPr>
                <w:rFonts w:ascii="Times New Roman" w:hAnsi="Times New Roman"/>
                <w:sz w:val="28"/>
                <w:szCs w:val="28"/>
              </w:rPr>
              <w:t xml:space="preserve"> в. Расцвет Русского ампира.</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Живопись Романтизма:</w:t>
            </w:r>
          </w:p>
        </w:tc>
      </w:tr>
      <w:tr w:rsidR="00FD4AE7" w:rsidTr="00FD4AE7">
        <w:trPr>
          <w:trHeight w:val="1241"/>
        </w:trPr>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 xml:space="preserve">44 </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 xml:space="preserve"> 45</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46</w:t>
            </w:r>
          </w:p>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47</w:t>
            </w:r>
          </w:p>
          <w:p w:rsidR="00FD4AE7" w:rsidRDefault="00FD4AE7">
            <w:pPr>
              <w:spacing w:after="0" w:line="240" w:lineRule="auto"/>
              <w:jc w:val="center"/>
              <w:rPr>
                <w:rFonts w:ascii="Times New Roman" w:hAnsi="Times New Roman"/>
                <w:sz w:val="24"/>
                <w:szCs w:val="24"/>
              </w:rPr>
            </w:pP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tabs>
                <w:tab w:val="num" w:pos="180"/>
              </w:tabs>
              <w:spacing w:after="0" w:line="240" w:lineRule="auto"/>
              <w:jc w:val="both"/>
              <w:rPr>
                <w:rFonts w:ascii="Times New Roman" w:hAnsi="Times New Roman"/>
                <w:sz w:val="28"/>
                <w:szCs w:val="28"/>
              </w:rPr>
            </w:pPr>
            <w:r>
              <w:rPr>
                <w:rFonts w:ascii="Times New Roman" w:hAnsi="Times New Roman"/>
                <w:sz w:val="28"/>
                <w:szCs w:val="28"/>
              </w:rPr>
              <w:t xml:space="preserve">Русская живопись 2-пол. </w:t>
            </w:r>
            <w:r>
              <w:rPr>
                <w:rFonts w:ascii="Times New Roman" w:hAnsi="Times New Roman"/>
                <w:sz w:val="28"/>
                <w:szCs w:val="28"/>
                <w:lang w:val="en-US"/>
              </w:rPr>
              <w:t>XIX</w:t>
            </w:r>
            <w:r>
              <w:rPr>
                <w:rFonts w:ascii="Times New Roman" w:hAnsi="Times New Roman"/>
                <w:sz w:val="28"/>
                <w:szCs w:val="28"/>
              </w:rPr>
              <w:t xml:space="preserve"> в. . Реализм. </w:t>
            </w:r>
          </w:p>
          <w:p w:rsidR="00FD4AE7" w:rsidRDefault="00FD4AE7">
            <w:pPr>
              <w:tabs>
                <w:tab w:val="num" w:pos="180"/>
              </w:tabs>
              <w:spacing w:after="0" w:line="240" w:lineRule="auto"/>
              <w:jc w:val="both"/>
              <w:rPr>
                <w:rFonts w:ascii="Times New Roman" w:hAnsi="Times New Roman"/>
                <w:sz w:val="28"/>
                <w:szCs w:val="28"/>
              </w:rPr>
            </w:pPr>
            <w:r>
              <w:rPr>
                <w:rFonts w:ascii="Times New Roman" w:hAnsi="Times New Roman"/>
                <w:sz w:val="28"/>
                <w:szCs w:val="28"/>
              </w:rPr>
              <w:t xml:space="preserve">Психологизм портретов передвижников </w:t>
            </w:r>
          </w:p>
          <w:p w:rsidR="00FD4AE7" w:rsidRDefault="00FD4AE7">
            <w:pPr>
              <w:tabs>
                <w:tab w:val="num" w:pos="180"/>
              </w:tabs>
              <w:spacing w:after="0" w:line="240" w:lineRule="auto"/>
              <w:jc w:val="both"/>
              <w:rPr>
                <w:rFonts w:ascii="Times New Roman" w:hAnsi="Times New Roman"/>
                <w:sz w:val="28"/>
                <w:szCs w:val="28"/>
              </w:rPr>
            </w:pPr>
            <w:r>
              <w:rPr>
                <w:rFonts w:ascii="Times New Roman" w:hAnsi="Times New Roman"/>
                <w:sz w:val="28"/>
                <w:szCs w:val="28"/>
              </w:rPr>
              <w:t>Историческая живопись передвижников. Фольклорные мотивы. Батальный жанр.</w:t>
            </w:r>
          </w:p>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Пейзаж передвижников. </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48</w:t>
            </w: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Русское искусство рубежа </w:t>
            </w:r>
            <w:r>
              <w:rPr>
                <w:rFonts w:ascii="Times New Roman" w:hAnsi="Times New Roman"/>
                <w:sz w:val="28"/>
                <w:szCs w:val="28"/>
                <w:lang w:val="en-US"/>
              </w:rPr>
              <w:t>XIX</w:t>
            </w:r>
            <w:r>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49</w:t>
            </w: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Художественные объединения начала  </w:t>
            </w:r>
            <w:r>
              <w:rPr>
                <w:rFonts w:ascii="Times New Roman" w:hAnsi="Times New Roman"/>
                <w:sz w:val="28"/>
                <w:szCs w:val="28"/>
                <w:lang w:val="en-US"/>
              </w:rPr>
              <w:t>XX</w:t>
            </w:r>
            <w:r>
              <w:rPr>
                <w:rFonts w:ascii="Times New Roman" w:hAnsi="Times New Roman"/>
                <w:sz w:val="28"/>
                <w:szCs w:val="28"/>
              </w:rPr>
              <w:t xml:space="preserve"> века.</w:t>
            </w:r>
          </w:p>
        </w:tc>
      </w:tr>
      <w:tr w:rsidR="00FD4AE7" w:rsidTr="00FD4AE7">
        <w:tc>
          <w:tcPr>
            <w:tcW w:w="540" w:type="dxa"/>
            <w:tcBorders>
              <w:top w:val="single" w:sz="4" w:space="0" w:color="auto"/>
              <w:left w:val="single" w:sz="4" w:space="0" w:color="auto"/>
              <w:bottom w:val="single" w:sz="4" w:space="0" w:color="auto"/>
              <w:right w:val="single" w:sz="4" w:space="0" w:color="auto"/>
            </w:tcBorders>
          </w:tcPr>
          <w:p w:rsidR="00FD4AE7" w:rsidRDefault="00FD4AE7">
            <w:pPr>
              <w:spacing w:after="0" w:line="240" w:lineRule="auto"/>
              <w:jc w:val="center"/>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center"/>
              <w:rPr>
                <w:rFonts w:ascii="Times New Roman" w:hAnsi="Times New Roman"/>
                <w:sz w:val="24"/>
                <w:szCs w:val="24"/>
              </w:rPr>
            </w:pPr>
            <w:r>
              <w:rPr>
                <w:rFonts w:ascii="Times New Roman" w:hAnsi="Times New Roman"/>
                <w:sz w:val="24"/>
                <w:szCs w:val="24"/>
              </w:rPr>
              <w:t>50</w:t>
            </w:r>
          </w:p>
        </w:tc>
        <w:tc>
          <w:tcPr>
            <w:tcW w:w="9825" w:type="dxa"/>
            <w:gridSpan w:val="2"/>
            <w:tcBorders>
              <w:top w:val="single" w:sz="4" w:space="0" w:color="auto"/>
              <w:left w:val="single" w:sz="4" w:space="0" w:color="auto"/>
              <w:bottom w:val="single" w:sz="4" w:space="0" w:color="auto"/>
              <w:right w:val="single" w:sz="4" w:space="0" w:color="auto"/>
            </w:tcBorders>
            <w:hideMark/>
          </w:tcPr>
          <w:p w:rsidR="00FD4AE7" w:rsidRDefault="00FD4AE7">
            <w:pPr>
              <w:spacing w:after="0" w:line="240" w:lineRule="auto"/>
              <w:jc w:val="both"/>
              <w:rPr>
                <w:rFonts w:ascii="Times New Roman" w:hAnsi="Times New Roman"/>
                <w:sz w:val="28"/>
                <w:szCs w:val="28"/>
              </w:rPr>
            </w:pPr>
            <w:r>
              <w:rPr>
                <w:rFonts w:ascii="Times New Roman" w:hAnsi="Times New Roman"/>
                <w:sz w:val="28"/>
                <w:szCs w:val="28"/>
              </w:rPr>
              <w:t xml:space="preserve">Русские художники 1-пол. </w:t>
            </w:r>
            <w:r>
              <w:rPr>
                <w:rFonts w:ascii="Times New Roman" w:hAnsi="Times New Roman"/>
                <w:sz w:val="28"/>
                <w:szCs w:val="28"/>
                <w:lang w:val="en-US"/>
              </w:rPr>
              <w:t>XX</w:t>
            </w:r>
            <w:r>
              <w:rPr>
                <w:rFonts w:ascii="Times New Roman" w:hAnsi="Times New Roman"/>
                <w:sz w:val="28"/>
                <w:szCs w:val="28"/>
              </w:rPr>
              <w:t xml:space="preserve"> века.</w:t>
            </w:r>
          </w:p>
        </w:tc>
      </w:tr>
    </w:tbl>
    <w:p w:rsidR="00FD4AE7" w:rsidRDefault="00FD4AE7" w:rsidP="001F10C7">
      <w:pPr>
        <w:spacing w:after="0" w:line="240" w:lineRule="auto"/>
        <w:ind w:right="-365"/>
        <w:jc w:val="center"/>
        <w:rPr>
          <w:rFonts w:ascii="Times New Roman" w:hAnsi="Times New Roman"/>
          <w:b/>
          <w:sz w:val="28"/>
          <w:szCs w:val="28"/>
        </w:rPr>
      </w:pPr>
    </w:p>
    <w:p w:rsidR="00FD4AE7" w:rsidRDefault="00FD4AE7" w:rsidP="001F10C7">
      <w:pPr>
        <w:spacing w:after="0" w:line="240" w:lineRule="auto"/>
        <w:ind w:right="-365"/>
        <w:jc w:val="center"/>
        <w:rPr>
          <w:rFonts w:ascii="Times New Roman" w:hAnsi="Times New Roman"/>
          <w:b/>
          <w:sz w:val="28"/>
          <w:szCs w:val="28"/>
        </w:rPr>
      </w:pPr>
    </w:p>
    <w:p w:rsidR="00FD4AE7" w:rsidRDefault="00FD4AE7" w:rsidP="001F10C7">
      <w:pPr>
        <w:spacing w:after="0" w:line="240" w:lineRule="auto"/>
        <w:ind w:right="-365"/>
        <w:jc w:val="center"/>
        <w:rPr>
          <w:rFonts w:ascii="Times New Roman" w:hAnsi="Times New Roman"/>
          <w:b/>
          <w:sz w:val="28"/>
          <w:szCs w:val="28"/>
        </w:rPr>
      </w:pPr>
    </w:p>
    <w:p w:rsidR="00FD4AE7" w:rsidRDefault="00FD4AE7" w:rsidP="001F10C7">
      <w:pPr>
        <w:spacing w:after="0" w:line="240" w:lineRule="auto"/>
        <w:ind w:right="-365"/>
        <w:jc w:val="center"/>
        <w:rPr>
          <w:rFonts w:ascii="Times New Roman" w:hAnsi="Times New Roman"/>
          <w:b/>
          <w:sz w:val="28"/>
          <w:szCs w:val="28"/>
        </w:rPr>
      </w:pPr>
    </w:p>
    <w:p w:rsidR="00FD4AE7" w:rsidRDefault="00FD4AE7" w:rsidP="001F10C7">
      <w:pPr>
        <w:spacing w:after="0" w:line="240" w:lineRule="auto"/>
        <w:ind w:right="-365"/>
        <w:jc w:val="center"/>
        <w:rPr>
          <w:rFonts w:ascii="Times New Roman" w:hAnsi="Times New Roman"/>
          <w:b/>
          <w:sz w:val="28"/>
          <w:szCs w:val="28"/>
        </w:rPr>
      </w:pPr>
    </w:p>
    <w:p w:rsidR="00FD4AE7" w:rsidRDefault="00FD4AE7" w:rsidP="001F10C7">
      <w:pPr>
        <w:spacing w:after="0" w:line="240" w:lineRule="auto"/>
        <w:ind w:right="-365"/>
        <w:jc w:val="center"/>
        <w:rPr>
          <w:rFonts w:ascii="Times New Roman" w:hAnsi="Times New Roman"/>
          <w:b/>
          <w:sz w:val="28"/>
          <w:szCs w:val="28"/>
        </w:rPr>
      </w:pPr>
    </w:p>
    <w:p w:rsidR="00822B70" w:rsidRPr="001F10C7" w:rsidRDefault="00822B70" w:rsidP="001F10C7">
      <w:pPr>
        <w:spacing w:after="0" w:line="240" w:lineRule="auto"/>
        <w:ind w:right="-365"/>
        <w:jc w:val="center"/>
        <w:rPr>
          <w:rFonts w:ascii="Times New Roman" w:hAnsi="Times New Roman"/>
          <w:sz w:val="28"/>
          <w:szCs w:val="28"/>
        </w:rPr>
      </w:pPr>
      <w:r>
        <w:rPr>
          <w:rFonts w:ascii="Times New Roman" w:hAnsi="Times New Roman"/>
          <w:b/>
          <w:sz w:val="28"/>
          <w:szCs w:val="28"/>
        </w:rPr>
        <w:lastRenderedPageBreak/>
        <w:t xml:space="preserve">1. </w:t>
      </w:r>
      <w:r w:rsidRPr="001F10C7">
        <w:rPr>
          <w:rFonts w:ascii="Times New Roman" w:hAnsi="Times New Roman"/>
          <w:b/>
          <w:sz w:val="28"/>
          <w:szCs w:val="28"/>
        </w:rPr>
        <w:t>Культура первобытной эпохи.</w:t>
      </w:r>
      <w:r w:rsidRPr="001F10C7">
        <w:rPr>
          <w:rFonts w:ascii="Times New Roman" w:hAnsi="Times New Roman"/>
          <w:sz w:val="28"/>
          <w:szCs w:val="28"/>
        </w:rPr>
        <w:t xml:space="preserve"> (40 тыс. до н. э.  – 4  тыс. до н. э.)</w:t>
      </w:r>
    </w:p>
    <w:p w:rsidR="00822B70" w:rsidRPr="001F10C7" w:rsidRDefault="00822B70" w:rsidP="001F10C7">
      <w:pPr>
        <w:spacing w:after="0" w:line="240" w:lineRule="auto"/>
        <w:ind w:right="-365"/>
        <w:jc w:val="both"/>
        <w:rPr>
          <w:rFonts w:ascii="Times New Roman" w:hAnsi="Times New Roman"/>
          <w:sz w:val="24"/>
          <w:szCs w:val="24"/>
        </w:rPr>
      </w:pPr>
      <w:r w:rsidRPr="001F10C7">
        <w:rPr>
          <w:rFonts w:ascii="Times New Roman" w:hAnsi="Times New Roman"/>
          <w:sz w:val="24"/>
          <w:szCs w:val="24"/>
        </w:rPr>
        <w:t xml:space="preserve">Самый древний период – палеолит (40 тыс. до н. э.  -12  тыс. до н. э.) связан с возникновением  искусства.  </w:t>
      </w:r>
      <w:proofErr w:type="spellStart"/>
      <w:r w:rsidRPr="001F10C7">
        <w:rPr>
          <w:rFonts w:ascii="Times New Roman" w:hAnsi="Times New Roman"/>
          <w:sz w:val="24"/>
          <w:szCs w:val="24"/>
        </w:rPr>
        <w:t>Среднекаменный</w:t>
      </w:r>
      <w:proofErr w:type="spellEnd"/>
      <w:r w:rsidRPr="001F10C7">
        <w:rPr>
          <w:rFonts w:ascii="Times New Roman" w:hAnsi="Times New Roman"/>
          <w:sz w:val="24"/>
          <w:szCs w:val="24"/>
        </w:rPr>
        <w:t xml:space="preserve"> век – мезолит (12  тыс. до н. э. - 7  тыс. до н. э.).</w:t>
      </w:r>
    </w:p>
    <w:p w:rsidR="00822B70" w:rsidRPr="001F10C7" w:rsidRDefault="00822B70" w:rsidP="001F10C7">
      <w:pPr>
        <w:spacing w:after="0" w:line="240" w:lineRule="auto"/>
        <w:ind w:right="-365"/>
        <w:jc w:val="both"/>
        <w:rPr>
          <w:rFonts w:ascii="Times New Roman" w:hAnsi="Times New Roman"/>
          <w:sz w:val="24"/>
          <w:szCs w:val="24"/>
        </w:rPr>
      </w:pPr>
      <w:proofErr w:type="spellStart"/>
      <w:r w:rsidRPr="001F10C7">
        <w:rPr>
          <w:rFonts w:ascii="Times New Roman" w:hAnsi="Times New Roman"/>
          <w:sz w:val="24"/>
          <w:szCs w:val="24"/>
        </w:rPr>
        <w:t>Новокаменный</w:t>
      </w:r>
      <w:proofErr w:type="spellEnd"/>
      <w:r w:rsidRPr="001F10C7">
        <w:rPr>
          <w:rFonts w:ascii="Times New Roman" w:hAnsi="Times New Roman"/>
          <w:sz w:val="24"/>
          <w:szCs w:val="24"/>
        </w:rPr>
        <w:t xml:space="preserve"> век – неолит (7 тыс. до н. э.- 4 тыс. до н. э.) - керамика, обработка металла.</w:t>
      </w:r>
    </w:p>
    <w:p w:rsidR="00822B70" w:rsidRPr="001F10C7" w:rsidRDefault="00822B70" w:rsidP="001F10C7">
      <w:pPr>
        <w:spacing w:after="0" w:line="240" w:lineRule="auto"/>
        <w:ind w:right="-365"/>
        <w:jc w:val="both"/>
        <w:rPr>
          <w:rFonts w:ascii="Times New Roman" w:hAnsi="Times New Roman"/>
          <w:sz w:val="24"/>
          <w:szCs w:val="24"/>
        </w:rPr>
      </w:pPr>
      <w:r w:rsidRPr="001F10C7">
        <w:rPr>
          <w:rFonts w:ascii="Times New Roman" w:hAnsi="Times New Roman"/>
          <w:sz w:val="24"/>
          <w:szCs w:val="24"/>
        </w:rPr>
        <w:t xml:space="preserve">В основном преобладала </w:t>
      </w:r>
      <w:r w:rsidRPr="001F10C7">
        <w:rPr>
          <w:rFonts w:ascii="Times New Roman" w:hAnsi="Times New Roman"/>
          <w:i/>
          <w:sz w:val="24"/>
          <w:szCs w:val="24"/>
          <w:u w:val="single"/>
        </w:rPr>
        <w:t>материальная культура:</w:t>
      </w:r>
      <w:r w:rsidRPr="001F10C7">
        <w:rPr>
          <w:rFonts w:ascii="Times New Roman" w:hAnsi="Times New Roman"/>
          <w:sz w:val="24"/>
          <w:szCs w:val="24"/>
        </w:rPr>
        <w:t xml:space="preserve"> производство орудий труда, создание жилища.</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 </w:t>
      </w:r>
      <w:r w:rsidRPr="001F10C7">
        <w:rPr>
          <w:rFonts w:ascii="Times New Roman" w:hAnsi="Times New Roman"/>
          <w:i/>
          <w:sz w:val="24"/>
          <w:szCs w:val="24"/>
          <w:u w:val="single"/>
        </w:rPr>
        <w:t>Первая архитектура:</w:t>
      </w:r>
      <w:r w:rsidRPr="001F10C7">
        <w:rPr>
          <w:rFonts w:ascii="Times New Roman" w:hAnsi="Times New Roman"/>
          <w:sz w:val="24"/>
          <w:szCs w:val="24"/>
        </w:rPr>
        <w:t xml:space="preserve">  Менгир – отдельный каменный столб, (высота </w:t>
      </w:r>
      <w:smartTag w:uri="urn:schemas-microsoft-com:office:smarttags" w:element="metricconverter">
        <w:smartTagPr>
          <w:attr w:name="ProductID" w:val="21 метр"/>
        </w:smartTagPr>
        <w:r w:rsidRPr="001F10C7">
          <w:rPr>
            <w:rFonts w:ascii="Times New Roman" w:hAnsi="Times New Roman"/>
            <w:sz w:val="24"/>
            <w:szCs w:val="24"/>
          </w:rPr>
          <w:t>21 метр</w:t>
        </w:r>
      </w:smartTag>
      <w:r w:rsidRPr="001F10C7">
        <w:rPr>
          <w:rFonts w:ascii="Times New Roman" w:hAnsi="Times New Roman"/>
          <w:sz w:val="24"/>
          <w:szCs w:val="24"/>
        </w:rPr>
        <w:t>, вес около 300 тонн). Во Франции найдена целая аллея из 2683 менгиров. Дольмен</w:t>
      </w:r>
      <w:r w:rsidRPr="001F10C7">
        <w:rPr>
          <w:rFonts w:ascii="Times New Roman" w:hAnsi="Times New Roman"/>
          <w:b/>
          <w:sz w:val="24"/>
          <w:szCs w:val="24"/>
        </w:rPr>
        <w:t xml:space="preserve"> </w:t>
      </w:r>
      <w:r w:rsidRPr="001F10C7">
        <w:rPr>
          <w:rFonts w:ascii="Times New Roman" w:hAnsi="Times New Roman"/>
          <w:sz w:val="24"/>
          <w:szCs w:val="24"/>
        </w:rPr>
        <w:t>– сооружение в виде стола,  столбы и «крыша». Кромлех</w:t>
      </w:r>
      <w:r w:rsidRPr="001F10C7">
        <w:rPr>
          <w:rFonts w:ascii="Times New Roman" w:hAnsi="Times New Roman"/>
          <w:b/>
          <w:sz w:val="24"/>
          <w:szCs w:val="24"/>
        </w:rPr>
        <w:t xml:space="preserve"> </w:t>
      </w:r>
      <w:r w:rsidRPr="001F10C7">
        <w:rPr>
          <w:rFonts w:ascii="Times New Roman" w:hAnsi="Times New Roman"/>
          <w:sz w:val="24"/>
          <w:szCs w:val="24"/>
        </w:rPr>
        <w:t xml:space="preserve">– культовое сооружение, камни расположены в виде круга. Алтарь Солнца в Стоунхендже, в Англии. </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Первые произведения изобразительного искусства: </w:t>
      </w:r>
      <w:r w:rsidRPr="001F10C7">
        <w:rPr>
          <w:rFonts w:ascii="Times New Roman" w:hAnsi="Times New Roman"/>
          <w:i/>
          <w:sz w:val="24"/>
          <w:szCs w:val="24"/>
          <w:u w:val="single"/>
        </w:rPr>
        <w:t>скульптура</w:t>
      </w:r>
      <w:r w:rsidRPr="001F10C7">
        <w:rPr>
          <w:rFonts w:ascii="Times New Roman" w:hAnsi="Times New Roman"/>
          <w:sz w:val="24"/>
          <w:szCs w:val="24"/>
        </w:rPr>
        <w:t xml:space="preserve"> – «палеолитические Венеры»- женские статуэтки из камня и кости с утрированными формами тела, схематизированными головами, связанные с культом матери-прародительницы. </w:t>
      </w:r>
      <w:r w:rsidRPr="001F10C7">
        <w:rPr>
          <w:rFonts w:ascii="Times New Roman" w:hAnsi="Times New Roman"/>
          <w:i/>
          <w:sz w:val="24"/>
          <w:szCs w:val="24"/>
          <w:u w:val="single"/>
        </w:rPr>
        <w:t>Живопись и</w:t>
      </w:r>
      <w:r w:rsidRPr="001F10C7">
        <w:rPr>
          <w:rFonts w:ascii="Times New Roman" w:hAnsi="Times New Roman"/>
          <w:sz w:val="24"/>
          <w:szCs w:val="24"/>
        </w:rPr>
        <w:t xml:space="preserve"> </w:t>
      </w:r>
      <w:r w:rsidRPr="001F10C7">
        <w:rPr>
          <w:rFonts w:ascii="Times New Roman" w:hAnsi="Times New Roman"/>
          <w:i/>
          <w:sz w:val="24"/>
          <w:szCs w:val="24"/>
          <w:u w:val="single"/>
        </w:rPr>
        <w:t>графика</w:t>
      </w:r>
      <w:r w:rsidRPr="001F10C7">
        <w:rPr>
          <w:rFonts w:ascii="Times New Roman" w:hAnsi="Times New Roman"/>
          <w:sz w:val="24"/>
          <w:szCs w:val="24"/>
        </w:rPr>
        <w:t xml:space="preserve"> – изображения в цвете минеральными красками, силуэты, выполненные углём. Пещеры </w:t>
      </w:r>
      <w:proofErr w:type="spellStart"/>
      <w:r w:rsidRPr="001F10C7">
        <w:rPr>
          <w:rFonts w:ascii="Times New Roman" w:hAnsi="Times New Roman"/>
          <w:sz w:val="24"/>
          <w:szCs w:val="24"/>
        </w:rPr>
        <w:t>Альтамира</w:t>
      </w:r>
      <w:proofErr w:type="spellEnd"/>
      <w:r w:rsidRPr="001F10C7">
        <w:rPr>
          <w:rFonts w:ascii="Times New Roman" w:hAnsi="Times New Roman"/>
          <w:sz w:val="24"/>
          <w:szCs w:val="24"/>
        </w:rPr>
        <w:t xml:space="preserve"> (Испания), Фон де </w:t>
      </w:r>
      <w:proofErr w:type="spellStart"/>
      <w:r w:rsidRPr="001F10C7">
        <w:rPr>
          <w:rFonts w:ascii="Times New Roman" w:hAnsi="Times New Roman"/>
          <w:sz w:val="24"/>
          <w:szCs w:val="24"/>
        </w:rPr>
        <w:t>Гом</w:t>
      </w:r>
      <w:proofErr w:type="spellEnd"/>
      <w:r w:rsidRPr="001F10C7">
        <w:rPr>
          <w:rFonts w:ascii="Times New Roman" w:hAnsi="Times New Roman"/>
          <w:sz w:val="24"/>
          <w:szCs w:val="24"/>
        </w:rPr>
        <w:t xml:space="preserve"> (Франция) – мамонты, дикие лошади, олени, выполнены красками, секрет производства которых не найден.</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Первые образцы </w:t>
      </w:r>
      <w:r w:rsidRPr="001F10C7">
        <w:rPr>
          <w:rFonts w:ascii="Times New Roman" w:hAnsi="Times New Roman"/>
          <w:i/>
          <w:sz w:val="24"/>
          <w:szCs w:val="24"/>
          <w:u w:val="single"/>
        </w:rPr>
        <w:t>декоративно-прикладного искусства:</w:t>
      </w:r>
      <w:r w:rsidRPr="001F10C7">
        <w:rPr>
          <w:rFonts w:ascii="Times New Roman" w:hAnsi="Times New Roman"/>
          <w:sz w:val="24"/>
          <w:szCs w:val="24"/>
        </w:rPr>
        <w:t xml:space="preserve">  из природных материалов – камня, кости, глины, дерева и из первого искусственного материала – огнеупорной глины, стрелы, луки, посуда. Появился первый </w:t>
      </w:r>
      <w:r w:rsidRPr="001F10C7">
        <w:rPr>
          <w:rFonts w:ascii="Times New Roman" w:hAnsi="Times New Roman"/>
          <w:sz w:val="24"/>
          <w:szCs w:val="24"/>
          <w:u w:val="single"/>
        </w:rPr>
        <w:t xml:space="preserve">орнамент,  </w:t>
      </w:r>
      <w:r w:rsidRPr="001F10C7">
        <w:rPr>
          <w:rFonts w:ascii="Times New Roman" w:hAnsi="Times New Roman"/>
          <w:sz w:val="24"/>
          <w:szCs w:val="24"/>
        </w:rPr>
        <w:t>выдавленный специальным штампом из кости или камня в виде гребёнки, оттиск такого штампа называют гребенчатым.</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Постепенно зарождалось </w:t>
      </w:r>
      <w:r w:rsidRPr="001F10C7">
        <w:rPr>
          <w:rFonts w:ascii="Times New Roman" w:hAnsi="Times New Roman"/>
          <w:i/>
          <w:sz w:val="24"/>
          <w:szCs w:val="24"/>
          <w:u w:val="single"/>
        </w:rPr>
        <w:t>музыкальное искусство</w:t>
      </w:r>
      <w:r w:rsidRPr="001F10C7">
        <w:rPr>
          <w:rFonts w:ascii="Times New Roman" w:hAnsi="Times New Roman"/>
          <w:sz w:val="24"/>
          <w:szCs w:val="24"/>
        </w:rPr>
        <w:t xml:space="preserve"> -  интонационная </w:t>
      </w:r>
      <w:proofErr w:type="spellStart"/>
      <w:r w:rsidRPr="001F10C7">
        <w:rPr>
          <w:rFonts w:ascii="Times New Roman" w:hAnsi="Times New Roman"/>
          <w:sz w:val="24"/>
          <w:szCs w:val="24"/>
        </w:rPr>
        <w:t>попевка</w:t>
      </w:r>
      <w:proofErr w:type="spellEnd"/>
      <w:r w:rsidRPr="001F10C7">
        <w:rPr>
          <w:rFonts w:ascii="Times New Roman" w:hAnsi="Times New Roman"/>
          <w:sz w:val="24"/>
          <w:szCs w:val="24"/>
        </w:rPr>
        <w:t>, имитация звуков природы, древнейшие музыкальные инструменты из костей мамонта.</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Зарождением </w:t>
      </w:r>
      <w:r w:rsidRPr="001F10C7">
        <w:rPr>
          <w:rFonts w:ascii="Times New Roman" w:hAnsi="Times New Roman"/>
          <w:i/>
          <w:sz w:val="24"/>
          <w:szCs w:val="24"/>
          <w:u w:val="single"/>
        </w:rPr>
        <w:t>театра</w:t>
      </w:r>
      <w:r w:rsidRPr="001F10C7">
        <w:rPr>
          <w:rFonts w:ascii="Times New Roman" w:hAnsi="Times New Roman"/>
          <w:sz w:val="24"/>
          <w:szCs w:val="24"/>
        </w:rPr>
        <w:t xml:space="preserve"> можно назвать пантомиму, танцы, пластические действия под ритмичные звуки.</w:t>
      </w:r>
    </w:p>
    <w:p w:rsidR="00822B70" w:rsidRPr="001F10C7" w:rsidRDefault="00822B70" w:rsidP="001F10C7">
      <w:pPr>
        <w:spacing w:after="0" w:line="240" w:lineRule="auto"/>
        <w:ind w:right="-363" w:firstLine="360"/>
        <w:jc w:val="both"/>
        <w:rPr>
          <w:rFonts w:ascii="Times New Roman" w:hAnsi="Times New Roman"/>
          <w:sz w:val="24"/>
          <w:szCs w:val="24"/>
        </w:rPr>
      </w:pPr>
      <w:r w:rsidRPr="001F10C7">
        <w:rPr>
          <w:rFonts w:ascii="Times New Roman" w:hAnsi="Times New Roman"/>
          <w:sz w:val="24"/>
          <w:szCs w:val="24"/>
        </w:rPr>
        <w:t xml:space="preserve">Наиболее древние формы </w:t>
      </w:r>
      <w:r w:rsidRPr="001F10C7">
        <w:rPr>
          <w:rFonts w:ascii="Times New Roman" w:hAnsi="Times New Roman"/>
          <w:i/>
          <w:sz w:val="24"/>
          <w:szCs w:val="24"/>
          <w:u w:val="single"/>
        </w:rPr>
        <w:t>религии:</w:t>
      </w:r>
      <w:r w:rsidRPr="001F10C7">
        <w:rPr>
          <w:rFonts w:ascii="Times New Roman" w:hAnsi="Times New Roman"/>
          <w:sz w:val="24"/>
          <w:szCs w:val="24"/>
        </w:rPr>
        <w:t xml:space="preserve"> анимизм - наделение природных явлений человеческими качествами, одушевление; магия – символические действия  и ритуалы с заклинаниями; фетишизм – вера в сверхъестественные свойства  вещей; тотемизм – вера в связь между человеком и животным или растением. </w:t>
      </w:r>
    </w:p>
    <w:p w:rsidR="00822B70" w:rsidRPr="001F10C7" w:rsidRDefault="00822B70" w:rsidP="001F10C7">
      <w:pPr>
        <w:spacing w:after="0" w:line="240" w:lineRule="auto"/>
        <w:ind w:right="-363" w:firstLine="360"/>
        <w:jc w:val="center"/>
        <w:rPr>
          <w:rFonts w:ascii="Times New Roman" w:hAnsi="Times New Roman"/>
          <w:sz w:val="28"/>
          <w:szCs w:val="28"/>
        </w:rPr>
      </w:pPr>
      <w:r>
        <w:rPr>
          <w:rFonts w:ascii="Times New Roman" w:hAnsi="Times New Roman"/>
          <w:b/>
          <w:sz w:val="28"/>
          <w:szCs w:val="28"/>
        </w:rPr>
        <w:t xml:space="preserve">2. </w:t>
      </w:r>
      <w:r w:rsidRPr="001F10C7">
        <w:rPr>
          <w:rFonts w:ascii="Times New Roman" w:hAnsi="Times New Roman"/>
          <w:b/>
          <w:sz w:val="28"/>
          <w:szCs w:val="28"/>
        </w:rPr>
        <w:t xml:space="preserve">Культура Древнего Египта. </w:t>
      </w:r>
      <w:r w:rsidRPr="001F10C7">
        <w:rPr>
          <w:rFonts w:ascii="Times New Roman" w:hAnsi="Times New Roman"/>
          <w:sz w:val="28"/>
          <w:szCs w:val="28"/>
        </w:rPr>
        <w:t xml:space="preserve"> (4 тыс. до н. э. – рубеж нашей эры).</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Изучение Египта начинается с 19 века. В 1822 году французский учёный Франсуа Шампольон расшифровал египетские иероглифы, что позволило прочесть надписи на пирамидах, храмах и папирусах. Основные литературные памятники: «Тексты пирамид», «Тексты саркофагов», «Книга мёртвых» - ритуальные тексты с заклинаниями, изречениями; «Рассказ </w:t>
      </w:r>
      <w:proofErr w:type="spellStart"/>
      <w:r w:rsidRPr="001F10C7">
        <w:rPr>
          <w:rFonts w:ascii="Times New Roman" w:hAnsi="Times New Roman"/>
          <w:sz w:val="28"/>
          <w:szCs w:val="28"/>
        </w:rPr>
        <w:t>Синухета</w:t>
      </w:r>
      <w:proofErr w:type="spellEnd"/>
      <w:r w:rsidRPr="001F10C7">
        <w:rPr>
          <w:rFonts w:ascii="Times New Roman" w:hAnsi="Times New Roman"/>
          <w:sz w:val="28"/>
          <w:szCs w:val="28"/>
        </w:rPr>
        <w:t>» - автобиографическая повесть, в которой речь идёт от первого лица.</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Важнейшая черта египетской культуры – протест против смерти. Отсюда  - бальзамирование - искусство изготовление мумии, забота  о теле умершего, который переходит в другой мир. С этим же связано построение огромных гробниц, которые должны вмещать всё, что «погребалось» в месте с мумией в саркофаге. Все захоронения – на западном берегу Нила в Некрополе – городе мёртвых. </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 </w:t>
      </w:r>
      <w:r w:rsidRPr="001F10C7">
        <w:rPr>
          <w:rFonts w:ascii="Times New Roman" w:hAnsi="Times New Roman"/>
          <w:i/>
          <w:sz w:val="28"/>
          <w:szCs w:val="28"/>
          <w:u w:val="single"/>
        </w:rPr>
        <w:t>Архитектура.</w:t>
      </w:r>
      <w:r w:rsidRPr="001F10C7">
        <w:rPr>
          <w:rFonts w:ascii="Times New Roman" w:hAnsi="Times New Roman"/>
          <w:sz w:val="28"/>
          <w:szCs w:val="28"/>
        </w:rPr>
        <w:t xml:space="preserve"> </w:t>
      </w:r>
      <w:proofErr w:type="spellStart"/>
      <w:r w:rsidRPr="001F10C7">
        <w:rPr>
          <w:rFonts w:ascii="Times New Roman" w:hAnsi="Times New Roman"/>
          <w:sz w:val="28"/>
          <w:szCs w:val="28"/>
        </w:rPr>
        <w:t>Мастаба</w:t>
      </w:r>
      <w:proofErr w:type="spellEnd"/>
      <w:r w:rsidRPr="001F10C7">
        <w:rPr>
          <w:rFonts w:ascii="Times New Roman" w:hAnsi="Times New Roman"/>
          <w:sz w:val="28"/>
          <w:szCs w:val="28"/>
        </w:rPr>
        <w:t xml:space="preserve"> – самая ранняя форма погребальных сооружений. </w:t>
      </w:r>
      <w:proofErr w:type="spellStart"/>
      <w:r w:rsidRPr="001F10C7">
        <w:rPr>
          <w:rFonts w:ascii="Times New Roman" w:hAnsi="Times New Roman"/>
          <w:sz w:val="28"/>
          <w:szCs w:val="28"/>
        </w:rPr>
        <w:t>Мастаба</w:t>
      </w:r>
      <w:proofErr w:type="spellEnd"/>
      <w:r w:rsidRPr="001F10C7">
        <w:rPr>
          <w:rFonts w:ascii="Times New Roman" w:hAnsi="Times New Roman"/>
          <w:sz w:val="28"/>
          <w:szCs w:val="28"/>
        </w:rPr>
        <w:t xml:space="preserve">, поставленные друг на друга – ступенчатая пирамида. Самая грандиозная – пирамида </w:t>
      </w:r>
      <w:proofErr w:type="spellStart"/>
      <w:r w:rsidRPr="001F10C7">
        <w:rPr>
          <w:rFonts w:ascii="Times New Roman" w:hAnsi="Times New Roman"/>
          <w:sz w:val="28"/>
          <w:szCs w:val="28"/>
        </w:rPr>
        <w:t>Джосера</w:t>
      </w:r>
      <w:proofErr w:type="spellEnd"/>
      <w:r w:rsidRPr="001F10C7">
        <w:rPr>
          <w:rFonts w:ascii="Times New Roman" w:hAnsi="Times New Roman"/>
          <w:sz w:val="28"/>
          <w:szCs w:val="28"/>
        </w:rPr>
        <w:t xml:space="preserve">, 28 век до н. э. высота – </w:t>
      </w:r>
      <w:smartTag w:uri="urn:schemas-microsoft-com:office:smarttags" w:element="metricconverter">
        <w:smartTagPr>
          <w:attr w:name="ProductID" w:val="60 метров"/>
        </w:smartTagPr>
        <w:r w:rsidRPr="001F10C7">
          <w:rPr>
            <w:rFonts w:ascii="Times New Roman" w:hAnsi="Times New Roman"/>
            <w:sz w:val="28"/>
            <w:szCs w:val="28"/>
          </w:rPr>
          <w:t>60 метров</w:t>
        </w:r>
      </w:smartTag>
      <w:r w:rsidRPr="001F10C7">
        <w:rPr>
          <w:rFonts w:ascii="Times New Roman" w:hAnsi="Times New Roman"/>
          <w:sz w:val="28"/>
          <w:szCs w:val="28"/>
        </w:rPr>
        <w:t xml:space="preserve">, 10 </w:t>
      </w:r>
      <w:proofErr w:type="spellStart"/>
      <w:r w:rsidRPr="001F10C7">
        <w:rPr>
          <w:rFonts w:ascii="Times New Roman" w:hAnsi="Times New Roman"/>
          <w:sz w:val="28"/>
          <w:szCs w:val="28"/>
        </w:rPr>
        <w:t>мастаба</w:t>
      </w:r>
      <w:proofErr w:type="spellEnd"/>
      <w:r w:rsidRPr="001F10C7">
        <w:rPr>
          <w:rFonts w:ascii="Times New Roman" w:hAnsi="Times New Roman"/>
          <w:sz w:val="28"/>
          <w:szCs w:val="28"/>
        </w:rPr>
        <w:t>.</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Пирамида Хеопса,  20 век до н. э., </w:t>
      </w:r>
      <w:smartTag w:uri="urn:schemas-microsoft-com:office:smarttags" w:element="metricconverter">
        <w:smartTagPr>
          <w:attr w:name="ProductID" w:val="147 метров"/>
        </w:smartTagPr>
        <w:r w:rsidRPr="001F10C7">
          <w:rPr>
            <w:rFonts w:ascii="Times New Roman" w:hAnsi="Times New Roman"/>
            <w:sz w:val="28"/>
            <w:szCs w:val="28"/>
          </w:rPr>
          <w:t>147 метров</w:t>
        </w:r>
      </w:smartTag>
      <w:r w:rsidRPr="001F10C7">
        <w:rPr>
          <w:rFonts w:ascii="Times New Roman" w:hAnsi="Times New Roman"/>
          <w:sz w:val="28"/>
          <w:szCs w:val="28"/>
        </w:rPr>
        <w:t xml:space="preserve">, длина одной стороны </w:t>
      </w:r>
      <w:smartTag w:uri="urn:schemas-microsoft-com:office:smarttags" w:element="metricconverter">
        <w:smartTagPr>
          <w:attr w:name="ProductID" w:val="236 метров"/>
        </w:smartTagPr>
        <w:r w:rsidRPr="001F10C7">
          <w:rPr>
            <w:rFonts w:ascii="Times New Roman" w:hAnsi="Times New Roman"/>
            <w:sz w:val="28"/>
            <w:szCs w:val="28"/>
          </w:rPr>
          <w:t>236 метров</w:t>
        </w:r>
      </w:smartTag>
      <w:r w:rsidRPr="001F10C7">
        <w:rPr>
          <w:rFonts w:ascii="Times New Roman" w:hAnsi="Times New Roman"/>
          <w:sz w:val="28"/>
          <w:szCs w:val="28"/>
        </w:rPr>
        <w:t>.</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Скальные храмы – вырубленные в скале, храм царицы </w:t>
      </w:r>
      <w:proofErr w:type="spellStart"/>
      <w:r w:rsidRPr="001F10C7">
        <w:rPr>
          <w:rFonts w:ascii="Times New Roman" w:hAnsi="Times New Roman"/>
          <w:sz w:val="28"/>
          <w:szCs w:val="28"/>
        </w:rPr>
        <w:t>Хатшепсут</w:t>
      </w:r>
      <w:proofErr w:type="spellEnd"/>
      <w:r w:rsidRPr="001F10C7">
        <w:rPr>
          <w:rFonts w:ascii="Times New Roman" w:hAnsi="Times New Roman"/>
          <w:sz w:val="28"/>
          <w:szCs w:val="28"/>
        </w:rPr>
        <w:t xml:space="preserve"> В </w:t>
      </w:r>
      <w:proofErr w:type="spellStart"/>
      <w:r w:rsidRPr="001F10C7">
        <w:rPr>
          <w:rFonts w:ascii="Times New Roman" w:hAnsi="Times New Roman"/>
          <w:sz w:val="28"/>
          <w:szCs w:val="28"/>
        </w:rPr>
        <w:t>Дейр</w:t>
      </w:r>
      <w:proofErr w:type="spellEnd"/>
      <w:r w:rsidRPr="001F10C7">
        <w:rPr>
          <w:rFonts w:ascii="Times New Roman" w:hAnsi="Times New Roman"/>
          <w:sz w:val="28"/>
          <w:szCs w:val="28"/>
        </w:rPr>
        <w:t xml:space="preserve"> - эль </w:t>
      </w:r>
      <w:proofErr w:type="spellStart"/>
      <w:r w:rsidRPr="001F10C7">
        <w:rPr>
          <w:rFonts w:ascii="Times New Roman" w:hAnsi="Times New Roman"/>
          <w:sz w:val="28"/>
          <w:szCs w:val="28"/>
        </w:rPr>
        <w:t>Бахри</w:t>
      </w:r>
      <w:proofErr w:type="spellEnd"/>
      <w:r w:rsidRPr="001F10C7">
        <w:rPr>
          <w:rFonts w:ascii="Times New Roman" w:hAnsi="Times New Roman"/>
          <w:sz w:val="28"/>
          <w:szCs w:val="28"/>
        </w:rPr>
        <w:t>.</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Долинный храм – архитектурный комплекс из нескольких элементов, построенных один за другим по одной оси: аллея сфинксов, огромный вход – два </w:t>
      </w:r>
      <w:proofErr w:type="spellStart"/>
      <w:r w:rsidRPr="001F10C7">
        <w:rPr>
          <w:rFonts w:ascii="Times New Roman" w:hAnsi="Times New Roman"/>
          <w:sz w:val="28"/>
          <w:szCs w:val="28"/>
        </w:rPr>
        <w:t>трапецевидных</w:t>
      </w:r>
      <w:proofErr w:type="spellEnd"/>
      <w:r w:rsidRPr="001F10C7">
        <w:rPr>
          <w:rFonts w:ascii="Times New Roman" w:hAnsi="Times New Roman"/>
          <w:sz w:val="28"/>
          <w:szCs w:val="28"/>
        </w:rPr>
        <w:t xml:space="preserve"> пилона, обелиск, открытый двор, гипостильный (колонный) зал, молельня. Основное средство архитектурной выразительности – колонна. Два типа колонн, которые различались капителями: </w:t>
      </w:r>
      <w:proofErr w:type="spellStart"/>
      <w:r w:rsidRPr="001F10C7">
        <w:rPr>
          <w:rFonts w:ascii="Times New Roman" w:hAnsi="Times New Roman"/>
          <w:sz w:val="28"/>
          <w:szCs w:val="28"/>
        </w:rPr>
        <w:t>лотосовидные</w:t>
      </w:r>
      <w:proofErr w:type="spellEnd"/>
      <w:r w:rsidRPr="001F10C7">
        <w:rPr>
          <w:rFonts w:ascii="Times New Roman" w:hAnsi="Times New Roman"/>
          <w:sz w:val="28"/>
          <w:szCs w:val="28"/>
        </w:rPr>
        <w:t xml:space="preserve"> и </w:t>
      </w:r>
      <w:proofErr w:type="spellStart"/>
      <w:r w:rsidRPr="001F10C7">
        <w:rPr>
          <w:rFonts w:ascii="Times New Roman" w:hAnsi="Times New Roman"/>
          <w:sz w:val="28"/>
          <w:szCs w:val="28"/>
        </w:rPr>
        <w:t>папирусовидные</w:t>
      </w:r>
      <w:proofErr w:type="spellEnd"/>
      <w:r w:rsidRPr="001F10C7">
        <w:rPr>
          <w:rFonts w:ascii="Times New Roman" w:hAnsi="Times New Roman"/>
          <w:sz w:val="28"/>
          <w:szCs w:val="28"/>
        </w:rPr>
        <w:t xml:space="preserve">. </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Храмы в </w:t>
      </w:r>
      <w:proofErr w:type="spellStart"/>
      <w:r w:rsidRPr="001F10C7">
        <w:rPr>
          <w:rFonts w:ascii="Times New Roman" w:hAnsi="Times New Roman"/>
          <w:sz w:val="28"/>
          <w:szCs w:val="28"/>
        </w:rPr>
        <w:t>Карнаке</w:t>
      </w:r>
      <w:proofErr w:type="spellEnd"/>
      <w:r w:rsidRPr="001F10C7">
        <w:rPr>
          <w:rFonts w:ascii="Times New Roman" w:hAnsi="Times New Roman"/>
          <w:sz w:val="28"/>
          <w:szCs w:val="28"/>
        </w:rPr>
        <w:t xml:space="preserve"> (270 колонн) и в Луксоре(151 колонна).</w:t>
      </w:r>
    </w:p>
    <w:p w:rsidR="00822B70" w:rsidRPr="001F10C7" w:rsidRDefault="00822B70" w:rsidP="001F10C7">
      <w:pPr>
        <w:spacing w:after="0" w:line="240" w:lineRule="auto"/>
        <w:ind w:right="-363" w:firstLine="360"/>
        <w:jc w:val="both"/>
        <w:rPr>
          <w:rFonts w:ascii="Times New Roman" w:hAnsi="Times New Roman"/>
          <w:i/>
          <w:sz w:val="28"/>
          <w:szCs w:val="28"/>
          <w:u w:val="single"/>
        </w:rPr>
      </w:pPr>
    </w:p>
    <w:p w:rsidR="00822B70" w:rsidRPr="001F10C7" w:rsidRDefault="00822B70" w:rsidP="001F10C7">
      <w:pPr>
        <w:spacing w:after="0" w:line="240" w:lineRule="auto"/>
        <w:ind w:right="-363" w:firstLine="360"/>
        <w:jc w:val="both"/>
        <w:rPr>
          <w:rFonts w:ascii="Times New Roman" w:hAnsi="Times New Roman"/>
          <w:i/>
          <w:sz w:val="28"/>
          <w:szCs w:val="28"/>
          <w:u w:val="single"/>
        </w:rPr>
      </w:pP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i/>
          <w:sz w:val="28"/>
          <w:szCs w:val="28"/>
          <w:u w:val="single"/>
        </w:rPr>
        <w:t xml:space="preserve">Скульптура. </w:t>
      </w:r>
      <w:r w:rsidRPr="001F10C7">
        <w:rPr>
          <w:rFonts w:ascii="Times New Roman" w:hAnsi="Times New Roman"/>
          <w:sz w:val="28"/>
          <w:szCs w:val="28"/>
        </w:rPr>
        <w:t xml:space="preserve"> Основная черта – подчинение канону - строму правилу:   </w:t>
      </w:r>
    </w:p>
    <w:p w:rsidR="00822B70" w:rsidRPr="001F10C7" w:rsidRDefault="00822B70" w:rsidP="001F10C7">
      <w:pPr>
        <w:numPr>
          <w:ilvl w:val="0"/>
          <w:numId w:val="3"/>
        </w:numPr>
        <w:spacing w:after="0" w:line="240" w:lineRule="auto"/>
        <w:ind w:right="-363"/>
        <w:jc w:val="both"/>
        <w:rPr>
          <w:rFonts w:ascii="Times New Roman" w:hAnsi="Times New Roman"/>
          <w:sz w:val="28"/>
          <w:szCs w:val="28"/>
        </w:rPr>
      </w:pPr>
      <w:r w:rsidRPr="001F10C7">
        <w:rPr>
          <w:rFonts w:ascii="Times New Roman" w:hAnsi="Times New Roman"/>
          <w:sz w:val="28"/>
          <w:szCs w:val="28"/>
        </w:rPr>
        <w:lastRenderedPageBreak/>
        <w:t>Стоящая статуя  – левая нога вперёд, руки прижаты к телу.</w:t>
      </w:r>
    </w:p>
    <w:p w:rsidR="00822B70" w:rsidRPr="001F10C7" w:rsidRDefault="00822B70" w:rsidP="001F10C7">
      <w:pPr>
        <w:numPr>
          <w:ilvl w:val="0"/>
          <w:numId w:val="3"/>
        </w:numPr>
        <w:spacing w:after="0" w:line="240" w:lineRule="auto"/>
        <w:ind w:right="-363"/>
        <w:jc w:val="both"/>
        <w:rPr>
          <w:rFonts w:ascii="Times New Roman" w:hAnsi="Times New Roman"/>
          <w:sz w:val="28"/>
          <w:szCs w:val="28"/>
        </w:rPr>
      </w:pPr>
      <w:r w:rsidRPr="001F10C7">
        <w:rPr>
          <w:rFonts w:ascii="Times New Roman" w:hAnsi="Times New Roman"/>
          <w:sz w:val="28"/>
          <w:szCs w:val="28"/>
        </w:rPr>
        <w:t>Сидящая – руки на коленях, напряжены.</w:t>
      </w:r>
    </w:p>
    <w:p w:rsidR="00822B70" w:rsidRPr="001F10C7" w:rsidRDefault="00822B70" w:rsidP="001F10C7">
      <w:pPr>
        <w:numPr>
          <w:ilvl w:val="0"/>
          <w:numId w:val="3"/>
        </w:numPr>
        <w:spacing w:after="0" w:line="240" w:lineRule="auto"/>
        <w:ind w:right="-363"/>
        <w:jc w:val="both"/>
        <w:rPr>
          <w:rFonts w:ascii="Times New Roman" w:hAnsi="Times New Roman"/>
          <w:sz w:val="28"/>
          <w:szCs w:val="28"/>
        </w:rPr>
      </w:pPr>
      <w:r w:rsidRPr="001F10C7">
        <w:rPr>
          <w:rFonts w:ascii="Times New Roman" w:hAnsi="Times New Roman"/>
          <w:sz w:val="28"/>
          <w:szCs w:val="28"/>
        </w:rPr>
        <w:t>Взгляд устремлён вперёд.</w:t>
      </w:r>
    </w:p>
    <w:p w:rsidR="00822B70" w:rsidRPr="001F10C7" w:rsidRDefault="00822B70" w:rsidP="001F10C7">
      <w:pPr>
        <w:numPr>
          <w:ilvl w:val="0"/>
          <w:numId w:val="3"/>
        </w:numPr>
        <w:spacing w:after="0" w:line="240" w:lineRule="auto"/>
        <w:ind w:right="-363"/>
        <w:jc w:val="both"/>
        <w:rPr>
          <w:rFonts w:ascii="Times New Roman" w:hAnsi="Times New Roman"/>
          <w:sz w:val="28"/>
          <w:szCs w:val="28"/>
        </w:rPr>
      </w:pPr>
      <w:r w:rsidRPr="001F10C7">
        <w:rPr>
          <w:rFonts w:ascii="Times New Roman" w:hAnsi="Times New Roman"/>
          <w:sz w:val="28"/>
          <w:szCs w:val="28"/>
        </w:rPr>
        <w:t>Эмоции отсутствуют.</w:t>
      </w:r>
    </w:p>
    <w:p w:rsidR="00822B70" w:rsidRPr="001F10C7" w:rsidRDefault="00822B70" w:rsidP="001F10C7">
      <w:pPr>
        <w:numPr>
          <w:ilvl w:val="0"/>
          <w:numId w:val="3"/>
        </w:numPr>
        <w:spacing w:after="0" w:line="240" w:lineRule="auto"/>
        <w:ind w:left="0" w:right="-363" w:firstLine="360"/>
        <w:jc w:val="both"/>
        <w:rPr>
          <w:rFonts w:ascii="Times New Roman" w:hAnsi="Times New Roman"/>
          <w:sz w:val="28"/>
          <w:szCs w:val="28"/>
        </w:rPr>
      </w:pPr>
      <w:r w:rsidRPr="001F10C7">
        <w:rPr>
          <w:rFonts w:ascii="Times New Roman" w:hAnsi="Times New Roman"/>
          <w:sz w:val="28"/>
          <w:szCs w:val="28"/>
        </w:rPr>
        <w:t>Полихромные фигуры: мужское тело кирпичного цвета, женское – жёлтого, волосы – чёрного, одежды – белого цвета, глаза подведены, на груди – яркое ожерелье.</w:t>
      </w:r>
    </w:p>
    <w:p w:rsidR="00822B70" w:rsidRPr="001F10C7" w:rsidRDefault="00822B70" w:rsidP="001F10C7">
      <w:pPr>
        <w:numPr>
          <w:ilvl w:val="0"/>
          <w:numId w:val="3"/>
        </w:numPr>
        <w:spacing w:after="0" w:line="240" w:lineRule="auto"/>
        <w:ind w:left="0" w:right="-363" w:firstLine="360"/>
        <w:jc w:val="both"/>
        <w:rPr>
          <w:rFonts w:ascii="Times New Roman" w:hAnsi="Times New Roman"/>
          <w:sz w:val="28"/>
          <w:szCs w:val="28"/>
        </w:rPr>
      </w:pPr>
      <w:r w:rsidRPr="001F10C7">
        <w:rPr>
          <w:rFonts w:ascii="Times New Roman" w:hAnsi="Times New Roman"/>
          <w:sz w:val="28"/>
          <w:szCs w:val="28"/>
        </w:rPr>
        <w:t>Рельеф – голова и ноги – в профиль, глаз и плечи – анфас (</w:t>
      </w:r>
      <w:proofErr w:type="spellStart"/>
      <w:r w:rsidRPr="001F10C7">
        <w:rPr>
          <w:rFonts w:ascii="Times New Roman" w:hAnsi="Times New Roman"/>
          <w:sz w:val="28"/>
          <w:szCs w:val="28"/>
        </w:rPr>
        <w:t>распластывание</w:t>
      </w:r>
      <w:proofErr w:type="spellEnd"/>
      <w:r w:rsidRPr="001F10C7">
        <w:rPr>
          <w:rFonts w:ascii="Times New Roman" w:hAnsi="Times New Roman"/>
          <w:sz w:val="28"/>
          <w:szCs w:val="28"/>
        </w:rPr>
        <w:t xml:space="preserve"> фигуры на плоскости).</w:t>
      </w:r>
    </w:p>
    <w:p w:rsidR="00822B70" w:rsidRPr="001F10C7" w:rsidRDefault="00822B70" w:rsidP="001F10C7">
      <w:pPr>
        <w:numPr>
          <w:ilvl w:val="0"/>
          <w:numId w:val="3"/>
        </w:numPr>
        <w:spacing w:after="0" w:line="240" w:lineRule="auto"/>
        <w:ind w:left="0" w:right="-363" w:firstLine="360"/>
        <w:jc w:val="both"/>
        <w:rPr>
          <w:rFonts w:ascii="Times New Roman" w:hAnsi="Times New Roman"/>
          <w:sz w:val="28"/>
          <w:szCs w:val="28"/>
        </w:rPr>
      </w:pPr>
      <w:proofErr w:type="spellStart"/>
      <w:r w:rsidRPr="001F10C7">
        <w:rPr>
          <w:rFonts w:ascii="Times New Roman" w:hAnsi="Times New Roman"/>
          <w:sz w:val="28"/>
          <w:szCs w:val="28"/>
        </w:rPr>
        <w:t>Разномасштабность</w:t>
      </w:r>
      <w:proofErr w:type="spellEnd"/>
      <w:r w:rsidRPr="001F10C7">
        <w:rPr>
          <w:rFonts w:ascii="Times New Roman" w:hAnsi="Times New Roman"/>
          <w:sz w:val="28"/>
          <w:szCs w:val="28"/>
        </w:rPr>
        <w:t xml:space="preserve"> – фараон крупнее всех остальных.</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sz w:val="28"/>
          <w:szCs w:val="28"/>
        </w:rPr>
        <w:t xml:space="preserve">Плита </w:t>
      </w:r>
      <w:proofErr w:type="spellStart"/>
      <w:r w:rsidRPr="001F10C7">
        <w:rPr>
          <w:rFonts w:ascii="Times New Roman" w:hAnsi="Times New Roman"/>
          <w:sz w:val="28"/>
          <w:szCs w:val="28"/>
        </w:rPr>
        <w:t>Нармера</w:t>
      </w:r>
      <w:proofErr w:type="spellEnd"/>
      <w:r w:rsidRPr="001F10C7">
        <w:rPr>
          <w:rFonts w:ascii="Times New Roman" w:hAnsi="Times New Roman"/>
          <w:sz w:val="28"/>
          <w:szCs w:val="28"/>
        </w:rPr>
        <w:t xml:space="preserve">, «Сельский староста», </w:t>
      </w:r>
      <w:proofErr w:type="spellStart"/>
      <w:r w:rsidRPr="001F10C7">
        <w:rPr>
          <w:rFonts w:ascii="Times New Roman" w:hAnsi="Times New Roman"/>
          <w:sz w:val="28"/>
          <w:szCs w:val="28"/>
        </w:rPr>
        <w:t>Рахотеп</w:t>
      </w:r>
      <w:proofErr w:type="spellEnd"/>
      <w:r w:rsidRPr="001F10C7">
        <w:rPr>
          <w:rFonts w:ascii="Times New Roman" w:hAnsi="Times New Roman"/>
          <w:sz w:val="28"/>
          <w:szCs w:val="28"/>
        </w:rPr>
        <w:t xml:space="preserve"> и его жена </w:t>
      </w:r>
      <w:proofErr w:type="spellStart"/>
      <w:r w:rsidRPr="001F10C7">
        <w:rPr>
          <w:rFonts w:ascii="Times New Roman" w:hAnsi="Times New Roman"/>
          <w:sz w:val="28"/>
          <w:szCs w:val="28"/>
        </w:rPr>
        <w:t>Нофрет</w:t>
      </w:r>
      <w:proofErr w:type="spellEnd"/>
      <w:r w:rsidRPr="001F10C7">
        <w:rPr>
          <w:rFonts w:ascii="Times New Roman" w:hAnsi="Times New Roman"/>
          <w:sz w:val="28"/>
          <w:szCs w:val="28"/>
        </w:rPr>
        <w:t xml:space="preserve">, писец </w:t>
      </w:r>
      <w:proofErr w:type="spellStart"/>
      <w:r w:rsidRPr="001F10C7">
        <w:rPr>
          <w:rFonts w:ascii="Times New Roman" w:hAnsi="Times New Roman"/>
          <w:sz w:val="28"/>
          <w:szCs w:val="28"/>
        </w:rPr>
        <w:t>Каи</w:t>
      </w:r>
      <w:proofErr w:type="spellEnd"/>
      <w:r w:rsidRPr="001F10C7">
        <w:rPr>
          <w:rFonts w:ascii="Times New Roman" w:hAnsi="Times New Roman"/>
          <w:sz w:val="28"/>
          <w:szCs w:val="28"/>
        </w:rPr>
        <w:t xml:space="preserve">, Большой Сфинкс, Зодчий </w:t>
      </w:r>
      <w:proofErr w:type="spellStart"/>
      <w:r w:rsidRPr="001F10C7">
        <w:rPr>
          <w:rFonts w:ascii="Times New Roman" w:hAnsi="Times New Roman"/>
          <w:sz w:val="28"/>
          <w:szCs w:val="28"/>
        </w:rPr>
        <w:t>Хесира</w:t>
      </w:r>
      <w:proofErr w:type="spellEnd"/>
      <w:r w:rsidRPr="001F10C7">
        <w:rPr>
          <w:rFonts w:ascii="Times New Roman" w:hAnsi="Times New Roman"/>
          <w:sz w:val="28"/>
          <w:szCs w:val="28"/>
        </w:rPr>
        <w:t>, рельеф «Плакальщики»,</w:t>
      </w:r>
    </w:p>
    <w:p w:rsidR="00822B70" w:rsidRPr="001F10C7" w:rsidRDefault="00822B70" w:rsidP="001F10C7">
      <w:pPr>
        <w:spacing w:after="0" w:line="240" w:lineRule="auto"/>
        <w:ind w:right="-363" w:firstLine="360"/>
        <w:jc w:val="both"/>
        <w:rPr>
          <w:rFonts w:ascii="Times New Roman" w:hAnsi="Times New Roman"/>
          <w:sz w:val="28"/>
          <w:szCs w:val="28"/>
        </w:rPr>
      </w:pPr>
      <w:r w:rsidRPr="001F10C7">
        <w:rPr>
          <w:rFonts w:ascii="Times New Roman" w:hAnsi="Times New Roman"/>
          <w:i/>
          <w:sz w:val="28"/>
          <w:szCs w:val="28"/>
          <w:u w:val="single"/>
        </w:rPr>
        <w:t xml:space="preserve">Росписи: </w:t>
      </w:r>
      <w:r w:rsidRPr="001F10C7">
        <w:rPr>
          <w:rFonts w:ascii="Times New Roman" w:hAnsi="Times New Roman"/>
          <w:sz w:val="28"/>
          <w:szCs w:val="28"/>
        </w:rPr>
        <w:t xml:space="preserve"> украшали стены гробниц, храмов, колонны, саркофаги.  Основные темы: бытовые сцены, охота, животные и птицы, пиры, музыканты. Канон в росписях:</w:t>
      </w:r>
    </w:p>
    <w:p w:rsidR="00822B70" w:rsidRPr="001F10C7" w:rsidRDefault="00822B70" w:rsidP="001F10C7">
      <w:pPr>
        <w:numPr>
          <w:ilvl w:val="0"/>
          <w:numId w:val="6"/>
        </w:numPr>
        <w:spacing w:after="0" w:line="240" w:lineRule="auto"/>
        <w:ind w:right="-363"/>
        <w:jc w:val="both"/>
        <w:rPr>
          <w:rFonts w:ascii="Times New Roman" w:hAnsi="Times New Roman"/>
          <w:sz w:val="28"/>
          <w:szCs w:val="28"/>
        </w:rPr>
      </w:pPr>
      <w:r w:rsidRPr="001F10C7">
        <w:rPr>
          <w:rFonts w:ascii="Times New Roman" w:hAnsi="Times New Roman"/>
          <w:sz w:val="28"/>
          <w:szCs w:val="28"/>
        </w:rPr>
        <w:t>Построчное размещение сюжетных сцен.</w:t>
      </w:r>
    </w:p>
    <w:p w:rsidR="00822B70" w:rsidRPr="001F10C7" w:rsidRDefault="00822B70" w:rsidP="001F10C7">
      <w:pPr>
        <w:numPr>
          <w:ilvl w:val="0"/>
          <w:numId w:val="5"/>
        </w:numPr>
        <w:spacing w:after="0" w:line="240" w:lineRule="auto"/>
        <w:ind w:right="-363"/>
        <w:jc w:val="both"/>
        <w:rPr>
          <w:rFonts w:ascii="Times New Roman" w:hAnsi="Times New Roman"/>
          <w:sz w:val="28"/>
          <w:szCs w:val="28"/>
        </w:rPr>
      </w:pPr>
      <w:r w:rsidRPr="001F10C7">
        <w:rPr>
          <w:rFonts w:ascii="Times New Roman" w:hAnsi="Times New Roman"/>
          <w:sz w:val="28"/>
          <w:szCs w:val="28"/>
        </w:rPr>
        <w:t>Основная композиция – мотив шествия, где фигуры движутся одна за другой, через одинаковые интервалы, с повторяющимися жестами.</w:t>
      </w:r>
    </w:p>
    <w:p w:rsidR="00822B70" w:rsidRPr="001F10C7" w:rsidRDefault="00822B70" w:rsidP="001F10C7">
      <w:pPr>
        <w:numPr>
          <w:ilvl w:val="0"/>
          <w:numId w:val="4"/>
        </w:numPr>
        <w:spacing w:after="0" w:line="240" w:lineRule="auto"/>
        <w:ind w:right="-363"/>
        <w:jc w:val="both"/>
        <w:rPr>
          <w:rFonts w:ascii="Times New Roman" w:hAnsi="Times New Roman"/>
          <w:sz w:val="28"/>
          <w:szCs w:val="28"/>
        </w:rPr>
      </w:pPr>
      <w:proofErr w:type="spellStart"/>
      <w:r w:rsidRPr="001F10C7">
        <w:rPr>
          <w:rFonts w:ascii="Times New Roman" w:hAnsi="Times New Roman"/>
          <w:sz w:val="28"/>
          <w:szCs w:val="28"/>
        </w:rPr>
        <w:t>Распластывание</w:t>
      </w:r>
      <w:proofErr w:type="spellEnd"/>
      <w:r w:rsidRPr="001F10C7">
        <w:rPr>
          <w:rFonts w:ascii="Times New Roman" w:hAnsi="Times New Roman"/>
          <w:sz w:val="28"/>
          <w:szCs w:val="28"/>
        </w:rPr>
        <w:t xml:space="preserve"> фигуры на плоскости.</w:t>
      </w:r>
    </w:p>
    <w:p w:rsidR="00822B70" w:rsidRPr="001F10C7" w:rsidRDefault="00822B70" w:rsidP="001F10C7">
      <w:pPr>
        <w:numPr>
          <w:ilvl w:val="0"/>
          <w:numId w:val="4"/>
        </w:numPr>
        <w:spacing w:after="0" w:line="240" w:lineRule="auto"/>
        <w:ind w:right="-363"/>
        <w:jc w:val="both"/>
        <w:rPr>
          <w:rFonts w:ascii="Times New Roman" w:hAnsi="Times New Roman"/>
          <w:sz w:val="28"/>
          <w:szCs w:val="28"/>
        </w:rPr>
      </w:pPr>
      <w:r w:rsidRPr="001F10C7">
        <w:rPr>
          <w:rFonts w:ascii="Times New Roman" w:hAnsi="Times New Roman"/>
          <w:sz w:val="28"/>
          <w:szCs w:val="28"/>
        </w:rPr>
        <w:t>Изображение предметов с различных точек зрения с помощью вертикального расположения: то, что дальше, располагается выше.</w:t>
      </w:r>
    </w:p>
    <w:p w:rsidR="00822B70" w:rsidRPr="001F10C7" w:rsidRDefault="00822B70" w:rsidP="001F10C7">
      <w:pPr>
        <w:numPr>
          <w:ilvl w:val="0"/>
          <w:numId w:val="4"/>
        </w:numPr>
        <w:spacing w:after="0" w:line="240" w:lineRule="auto"/>
        <w:ind w:right="-363"/>
        <w:jc w:val="both"/>
        <w:rPr>
          <w:rFonts w:ascii="Times New Roman" w:hAnsi="Times New Roman"/>
          <w:sz w:val="28"/>
          <w:szCs w:val="28"/>
        </w:rPr>
      </w:pPr>
      <w:r w:rsidRPr="001F10C7">
        <w:rPr>
          <w:rFonts w:ascii="Times New Roman" w:hAnsi="Times New Roman"/>
          <w:sz w:val="28"/>
          <w:szCs w:val="28"/>
        </w:rPr>
        <w:t>Единство изображений и иероглифических надписей.</w:t>
      </w:r>
    </w:p>
    <w:p w:rsidR="00822B70" w:rsidRPr="001F10C7" w:rsidRDefault="00822B70" w:rsidP="001F10C7">
      <w:pPr>
        <w:spacing w:after="0" w:line="240" w:lineRule="auto"/>
        <w:ind w:right="-363"/>
        <w:jc w:val="both"/>
        <w:rPr>
          <w:rFonts w:ascii="Times New Roman" w:hAnsi="Times New Roman"/>
          <w:sz w:val="28"/>
          <w:szCs w:val="28"/>
        </w:rPr>
      </w:pPr>
      <w:r w:rsidRPr="001F10C7">
        <w:rPr>
          <w:rFonts w:ascii="Times New Roman" w:hAnsi="Times New Roman"/>
          <w:sz w:val="28"/>
          <w:szCs w:val="28"/>
        </w:rPr>
        <w:t xml:space="preserve">Росписи из гробниц в Фивах и </w:t>
      </w:r>
      <w:proofErr w:type="spellStart"/>
      <w:r w:rsidRPr="001F10C7">
        <w:rPr>
          <w:rFonts w:ascii="Times New Roman" w:hAnsi="Times New Roman"/>
          <w:sz w:val="28"/>
          <w:szCs w:val="28"/>
        </w:rPr>
        <w:t>Бени</w:t>
      </w:r>
      <w:proofErr w:type="spellEnd"/>
      <w:r w:rsidRPr="001F10C7">
        <w:rPr>
          <w:rFonts w:ascii="Times New Roman" w:hAnsi="Times New Roman"/>
          <w:sz w:val="28"/>
          <w:szCs w:val="28"/>
        </w:rPr>
        <w:t>- Хасан.</w:t>
      </w:r>
    </w:p>
    <w:p w:rsidR="00822B70" w:rsidRPr="001F10C7" w:rsidRDefault="00822B70" w:rsidP="001F10C7">
      <w:pPr>
        <w:spacing w:after="0" w:line="240" w:lineRule="auto"/>
        <w:ind w:right="-363" w:firstLine="709"/>
        <w:jc w:val="both"/>
        <w:rPr>
          <w:rFonts w:ascii="Times New Roman" w:hAnsi="Times New Roman"/>
          <w:sz w:val="28"/>
          <w:szCs w:val="28"/>
        </w:rPr>
      </w:pPr>
      <w:r w:rsidRPr="001F10C7">
        <w:rPr>
          <w:rFonts w:ascii="Times New Roman" w:hAnsi="Times New Roman"/>
          <w:i/>
          <w:sz w:val="28"/>
          <w:szCs w:val="28"/>
          <w:u w:val="single"/>
        </w:rPr>
        <w:t>Египетские божества:</w:t>
      </w:r>
      <w:r w:rsidRPr="001F10C7">
        <w:rPr>
          <w:rFonts w:ascii="Times New Roman" w:hAnsi="Times New Roman"/>
          <w:sz w:val="28"/>
          <w:szCs w:val="28"/>
        </w:rPr>
        <w:t xml:space="preserve"> Амон Ра – бог солнца, Осирис и Исида – боги плодородия, Гор – бог света, Анубис – покровитель умерших, Сет – бог тьмы. В 15 веке до н. э. фараон Аменхотеп </w:t>
      </w:r>
      <w:r w:rsidRPr="001F10C7">
        <w:rPr>
          <w:rFonts w:ascii="Times New Roman" w:hAnsi="Times New Roman"/>
          <w:sz w:val="28"/>
          <w:szCs w:val="28"/>
          <w:lang w:val="en-US"/>
        </w:rPr>
        <w:t>IV</w:t>
      </w:r>
      <w:r w:rsidRPr="001F10C7">
        <w:rPr>
          <w:rFonts w:ascii="Times New Roman" w:hAnsi="Times New Roman"/>
          <w:sz w:val="28"/>
          <w:szCs w:val="28"/>
        </w:rPr>
        <w:t xml:space="preserve"> провёл религиозные реформы, пытаясь утвердить культ одного бога – </w:t>
      </w:r>
      <w:proofErr w:type="spellStart"/>
      <w:r w:rsidRPr="001F10C7">
        <w:rPr>
          <w:rFonts w:ascii="Times New Roman" w:hAnsi="Times New Roman"/>
          <w:sz w:val="28"/>
          <w:szCs w:val="28"/>
        </w:rPr>
        <w:t>Атона</w:t>
      </w:r>
      <w:proofErr w:type="spellEnd"/>
      <w:r w:rsidRPr="001F10C7">
        <w:rPr>
          <w:rFonts w:ascii="Times New Roman" w:hAnsi="Times New Roman"/>
          <w:sz w:val="28"/>
          <w:szCs w:val="28"/>
        </w:rPr>
        <w:t xml:space="preserve">. Это была первая в истории человечества попытка установить единобожие. Столицей государства он сделал город </w:t>
      </w:r>
      <w:proofErr w:type="spellStart"/>
      <w:r w:rsidRPr="001F10C7">
        <w:rPr>
          <w:rFonts w:ascii="Times New Roman" w:hAnsi="Times New Roman"/>
          <w:sz w:val="28"/>
          <w:szCs w:val="28"/>
        </w:rPr>
        <w:t>Ахетатон</w:t>
      </w:r>
      <w:proofErr w:type="spellEnd"/>
      <w:r w:rsidRPr="001F10C7">
        <w:rPr>
          <w:rFonts w:ascii="Times New Roman" w:hAnsi="Times New Roman"/>
          <w:sz w:val="28"/>
          <w:szCs w:val="28"/>
        </w:rPr>
        <w:t xml:space="preserve"> (</w:t>
      </w:r>
      <w:proofErr w:type="spellStart"/>
      <w:r w:rsidRPr="001F10C7">
        <w:rPr>
          <w:rFonts w:ascii="Times New Roman" w:hAnsi="Times New Roman"/>
          <w:sz w:val="28"/>
          <w:szCs w:val="28"/>
        </w:rPr>
        <w:t>Амарна</w:t>
      </w:r>
      <w:proofErr w:type="spellEnd"/>
      <w:r w:rsidRPr="001F10C7">
        <w:rPr>
          <w:rFonts w:ascii="Times New Roman" w:hAnsi="Times New Roman"/>
          <w:sz w:val="28"/>
          <w:szCs w:val="28"/>
        </w:rPr>
        <w:t>) и сам принял имя Эхнатон. Он пытался сломить могущество жрецов, отменил культы всех других богов, закрыл храмы, имущество конфисковал, отменил некоторые каноны в изобразительном искусстве. Его реформы поддержал лишь Тутанхамон, женившийся на одной из его дочерей.</w:t>
      </w:r>
    </w:p>
    <w:p w:rsidR="00822B70" w:rsidRPr="001F10C7" w:rsidRDefault="00822B70" w:rsidP="001F10C7">
      <w:pPr>
        <w:spacing w:after="0" w:line="240" w:lineRule="auto"/>
        <w:ind w:right="-363" w:firstLine="709"/>
        <w:jc w:val="both"/>
        <w:rPr>
          <w:rFonts w:ascii="Times New Roman" w:hAnsi="Times New Roman"/>
          <w:sz w:val="28"/>
          <w:szCs w:val="28"/>
        </w:rPr>
      </w:pPr>
      <w:r w:rsidRPr="001F10C7">
        <w:rPr>
          <w:rFonts w:ascii="Times New Roman" w:hAnsi="Times New Roman"/>
          <w:i/>
          <w:sz w:val="28"/>
          <w:szCs w:val="28"/>
        </w:rPr>
        <w:t xml:space="preserve">Культурные памятники </w:t>
      </w:r>
      <w:proofErr w:type="spellStart"/>
      <w:r w:rsidRPr="001F10C7">
        <w:rPr>
          <w:rFonts w:ascii="Times New Roman" w:hAnsi="Times New Roman"/>
          <w:i/>
          <w:sz w:val="28"/>
          <w:szCs w:val="28"/>
        </w:rPr>
        <w:t>Амарнского</w:t>
      </w:r>
      <w:proofErr w:type="spellEnd"/>
      <w:r w:rsidRPr="001F10C7">
        <w:rPr>
          <w:rFonts w:ascii="Times New Roman" w:hAnsi="Times New Roman"/>
          <w:i/>
          <w:sz w:val="28"/>
          <w:szCs w:val="28"/>
        </w:rPr>
        <w:t xml:space="preserve"> периода:</w:t>
      </w:r>
      <w:r w:rsidRPr="001F10C7">
        <w:rPr>
          <w:rFonts w:ascii="Times New Roman" w:hAnsi="Times New Roman"/>
          <w:sz w:val="28"/>
          <w:szCs w:val="28"/>
        </w:rPr>
        <w:t xml:space="preserve"> Рельеф «Семья Эхнатона», Голова царицы </w:t>
      </w:r>
      <w:proofErr w:type="spellStart"/>
      <w:r w:rsidRPr="001F10C7">
        <w:rPr>
          <w:rFonts w:ascii="Times New Roman" w:hAnsi="Times New Roman"/>
          <w:sz w:val="28"/>
          <w:szCs w:val="28"/>
        </w:rPr>
        <w:t>Нефертии</w:t>
      </w:r>
      <w:proofErr w:type="spellEnd"/>
      <w:r w:rsidRPr="001F10C7">
        <w:rPr>
          <w:rFonts w:ascii="Times New Roman" w:hAnsi="Times New Roman"/>
          <w:sz w:val="28"/>
          <w:szCs w:val="28"/>
        </w:rPr>
        <w:t xml:space="preserve"> скульптора </w:t>
      </w:r>
      <w:proofErr w:type="spellStart"/>
      <w:r w:rsidRPr="001F10C7">
        <w:rPr>
          <w:rFonts w:ascii="Times New Roman" w:hAnsi="Times New Roman"/>
          <w:sz w:val="28"/>
          <w:szCs w:val="28"/>
        </w:rPr>
        <w:t>Тутмеса</w:t>
      </w:r>
      <w:proofErr w:type="spellEnd"/>
      <w:r w:rsidRPr="001F10C7">
        <w:rPr>
          <w:rFonts w:ascii="Times New Roman" w:hAnsi="Times New Roman"/>
          <w:sz w:val="28"/>
          <w:szCs w:val="28"/>
        </w:rPr>
        <w:t>, Вещи из гробницы Тутанхамона: Золотая маска Тутанхамона, Золотой трон   со сценой «Фараон с царицей в саду».</w:t>
      </w:r>
    </w:p>
    <w:p w:rsidR="00822B70" w:rsidRPr="001F10C7" w:rsidRDefault="00822B70" w:rsidP="001F10C7">
      <w:pPr>
        <w:spacing w:after="0" w:line="240" w:lineRule="auto"/>
        <w:ind w:right="-363" w:firstLine="709"/>
        <w:jc w:val="both"/>
        <w:rPr>
          <w:rFonts w:ascii="Times New Roman" w:hAnsi="Times New Roman"/>
          <w:sz w:val="28"/>
          <w:szCs w:val="28"/>
        </w:rPr>
      </w:pPr>
      <w:r w:rsidRPr="001F10C7">
        <w:rPr>
          <w:rFonts w:ascii="Times New Roman" w:hAnsi="Times New Roman"/>
          <w:i/>
          <w:sz w:val="28"/>
          <w:szCs w:val="28"/>
          <w:u w:val="single"/>
        </w:rPr>
        <w:t xml:space="preserve">ДПИ: </w:t>
      </w:r>
      <w:r w:rsidRPr="001F10C7">
        <w:rPr>
          <w:rFonts w:ascii="Times New Roman" w:hAnsi="Times New Roman"/>
          <w:sz w:val="28"/>
          <w:szCs w:val="28"/>
        </w:rPr>
        <w:t xml:space="preserve"> пояса, браслеты, кольца, ожерелья, пекторали, инкрустированные бирюзой, обсидианом, сердоликом, лазуритом, подвески со скарабеями, золотые и серебряные головные уборы фараонов со священным </w:t>
      </w:r>
      <w:proofErr w:type="spellStart"/>
      <w:r w:rsidRPr="001F10C7">
        <w:rPr>
          <w:rFonts w:ascii="Times New Roman" w:hAnsi="Times New Roman"/>
          <w:sz w:val="28"/>
          <w:szCs w:val="28"/>
        </w:rPr>
        <w:t>уреем</w:t>
      </w:r>
      <w:proofErr w:type="spellEnd"/>
      <w:r w:rsidRPr="001F10C7">
        <w:rPr>
          <w:rFonts w:ascii="Times New Roman" w:hAnsi="Times New Roman"/>
          <w:sz w:val="28"/>
          <w:szCs w:val="28"/>
        </w:rPr>
        <w:t>, туалетные ложечки из эбенового дерева и слоновой кости, зеркала, сосуды.</w:t>
      </w:r>
    </w:p>
    <w:p w:rsidR="00822B70" w:rsidRPr="001F10C7" w:rsidRDefault="00822B70" w:rsidP="001F10C7">
      <w:pPr>
        <w:spacing w:after="0" w:line="240" w:lineRule="auto"/>
        <w:ind w:right="-363" w:firstLine="709"/>
        <w:jc w:val="both"/>
        <w:rPr>
          <w:rFonts w:ascii="Times New Roman" w:hAnsi="Times New Roman"/>
          <w:sz w:val="28"/>
          <w:szCs w:val="28"/>
        </w:rPr>
      </w:pPr>
      <w:r w:rsidRPr="001F10C7">
        <w:rPr>
          <w:rFonts w:ascii="Times New Roman" w:hAnsi="Times New Roman"/>
          <w:i/>
          <w:sz w:val="28"/>
          <w:szCs w:val="28"/>
          <w:u w:val="single"/>
        </w:rPr>
        <w:t xml:space="preserve">Музыка: </w:t>
      </w:r>
      <w:r w:rsidRPr="001F10C7">
        <w:rPr>
          <w:rFonts w:ascii="Times New Roman" w:hAnsi="Times New Roman"/>
          <w:sz w:val="28"/>
          <w:szCs w:val="28"/>
        </w:rPr>
        <w:t xml:space="preserve"> одноголосная, сочеталась на унисоне вокальных и инструментальных тембров (арфа, флейта, набл – струнный инструмент с длинным грифом), поддерживалась ударными инструментами. В области тональной системы – пентатоника; также существовало   первое </w:t>
      </w:r>
      <w:proofErr w:type="spellStart"/>
      <w:r w:rsidRPr="001F10C7">
        <w:rPr>
          <w:rFonts w:ascii="Times New Roman" w:hAnsi="Times New Roman"/>
          <w:sz w:val="28"/>
          <w:szCs w:val="28"/>
        </w:rPr>
        <w:t>дирижирование</w:t>
      </w:r>
      <w:proofErr w:type="spellEnd"/>
      <w:r w:rsidRPr="001F10C7">
        <w:rPr>
          <w:rFonts w:ascii="Times New Roman" w:hAnsi="Times New Roman"/>
          <w:sz w:val="28"/>
          <w:szCs w:val="28"/>
        </w:rPr>
        <w:t xml:space="preserve"> – </w:t>
      </w:r>
      <w:proofErr w:type="spellStart"/>
      <w:r w:rsidRPr="001F10C7">
        <w:rPr>
          <w:rFonts w:ascii="Times New Roman" w:hAnsi="Times New Roman"/>
          <w:sz w:val="28"/>
          <w:szCs w:val="28"/>
        </w:rPr>
        <w:t>хейрономия</w:t>
      </w:r>
      <w:proofErr w:type="spellEnd"/>
      <w:r w:rsidRPr="001F10C7">
        <w:rPr>
          <w:rFonts w:ascii="Times New Roman" w:hAnsi="Times New Roman"/>
          <w:sz w:val="28"/>
          <w:szCs w:val="28"/>
        </w:rPr>
        <w:t>.</w:t>
      </w:r>
    </w:p>
    <w:p w:rsidR="00822B70" w:rsidRPr="001F10C7" w:rsidRDefault="00822B70" w:rsidP="001F10C7">
      <w:pPr>
        <w:spacing w:after="0" w:line="240" w:lineRule="auto"/>
        <w:ind w:right="-363" w:firstLine="709"/>
        <w:jc w:val="both"/>
        <w:rPr>
          <w:rFonts w:ascii="Times New Roman" w:hAnsi="Times New Roman"/>
          <w:sz w:val="28"/>
          <w:szCs w:val="28"/>
        </w:rPr>
      </w:pPr>
      <w:r w:rsidRPr="001F10C7">
        <w:rPr>
          <w:rFonts w:ascii="Times New Roman" w:hAnsi="Times New Roman"/>
          <w:i/>
          <w:sz w:val="28"/>
          <w:szCs w:val="28"/>
          <w:u w:val="single"/>
        </w:rPr>
        <w:t xml:space="preserve">Наука </w:t>
      </w:r>
      <w:r w:rsidRPr="001F10C7">
        <w:rPr>
          <w:rFonts w:ascii="Times New Roman" w:hAnsi="Times New Roman"/>
          <w:sz w:val="28"/>
          <w:szCs w:val="28"/>
        </w:rPr>
        <w:t xml:space="preserve"> добилась больших успехов. Особенно развивались: </w:t>
      </w:r>
    </w:p>
    <w:p w:rsidR="00822B70" w:rsidRPr="001F10C7" w:rsidRDefault="00822B70" w:rsidP="001F10C7">
      <w:pPr>
        <w:numPr>
          <w:ilvl w:val="0"/>
          <w:numId w:val="7"/>
        </w:numPr>
        <w:spacing w:after="0" w:line="240" w:lineRule="auto"/>
        <w:ind w:right="-363"/>
        <w:jc w:val="both"/>
        <w:rPr>
          <w:rFonts w:ascii="Times New Roman" w:hAnsi="Times New Roman"/>
          <w:sz w:val="28"/>
          <w:szCs w:val="28"/>
        </w:rPr>
      </w:pPr>
      <w:r w:rsidRPr="001F10C7">
        <w:rPr>
          <w:rFonts w:ascii="Times New Roman" w:hAnsi="Times New Roman"/>
          <w:sz w:val="28"/>
          <w:szCs w:val="28"/>
        </w:rPr>
        <w:t>астрономия (созвездия находятся на небе и днём, только невидимы при солнечном свете),</w:t>
      </w:r>
    </w:p>
    <w:p w:rsidR="00822B70" w:rsidRPr="001F10C7" w:rsidRDefault="00822B70" w:rsidP="001F10C7">
      <w:pPr>
        <w:numPr>
          <w:ilvl w:val="0"/>
          <w:numId w:val="7"/>
        </w:numPr>
        <w:spacing w:after="0" w:line="240" w:lineRule="auto"/>
        <w:ind w:right="-363"/>
        <w:jc w:val="both"/>
        <w:rPr>
          <w:rFonts w:ascii="Times New Roman" w:hAnsi="Times New Roman"/>
          <w:sz w:val="28"/>
          <w:szCs w:val="28"/>
        </w:rPr>
      </w:pPr>
      <w:r w:rsidRPr="001F10C7">
        <w:rPr>
          <w:rFonts w:ascii="Times New Roman" w:hAnsi="Times New Roman"/>
          <w:sz w:val="28"/>
          <w:szCs w:val="28"/>
        </w:rPr>
        <w:t>медицина (лечились «утробные» болезни, была установлена роль мозга в организме),</w:t>
      </w:r>
    </w:p>
    <w:p w:rsidR="00822B70" w:rsidRPr="001F10C7" w:rsidRDefault="00822B70" w:rsidP="001F10C7">
      <w:pPr>
        <w:numPr>
          <w:ilvl w:val="0"/>
          <w:numId w:val="7"/>
        </w:numPr>
        <w:spacing w:after="0" w:line="240" w:lineRule="auto"/>
        <w:ind w:right="-363"/>
        <w:jc w:val="both"/>
        <w:rPr>
          <w:rFonts w:ascii="Times New Roman" w:hAnsi="Times New Roman"/>
          <w:sz w:val="28"/>
          <w:szCs w:val="28"/>
        </w:rPr>
      </w:pPr>
      <w:r w:rsidRPr="001F10C7">
        <w:rPr>
          <w:rFonts w:ascii="Times New Roman" w:hAnsi="Times New Roman"/>
          <w:sz w:val="28"/>
          <w:szCs w:val="28"/>
        </w:rPr>
        <w:t>математика (вычислена поверхность шара, изобретены первые водяные часы и маленькие нашейные солнечные часики).</w:t>
      </w:r>
    </w:p>
    <w:p w:rsidR="00822B70" w:rsidRPr="001F10C7" w:rsidRDefault="00822B70" w:rsidP="001F10C7">
      <w:pPr>
        <w:spacing w:after="0" w:line="240" w:lineRule="auto"/>
        <w:ind w:right="-363"/>
        <w:jc w:val="both"/>
        <w:rPr>
          <w:rFonts w:ascii="Times New Roman" w:hAnsi="Times New Roman"/>
          <w:sz w:val="28"/>
          <w:szCs w:val="28"/>
        </w:rPr>
      </w:pPr>
      <w:r w:rsidRPr="001F10C7">
        <w:rPr>
          <w:rFonts w:ascii="Times New Roman" w:hAnsi="Times New Roman"/>
          <w:i/>
          <w:sz w:val="28"/>
          <w:szCs w:val="28"/>
          <w:u w:val="single"/>
        </w:rPr>
        <w:lastRenderedPageBreak/>
        <w:t xml:space="preserve">Александрия. </w:t>
      </w:r>
      <w:r w:rsidRPr="001F10C7">
        <w:rPr>
          <w:rFonts w:ascii="Times New Roman" w:hAnsi="Times New Roman"/>
          <w:sz w:val="28"/>
          <w:szCs w:val="28"/>
        </w:rPr>
        <w:t xml:space="preserve"> В 6 веке до н. э. Египет был завоёван персами, а в 3 веке до н. э.  – Александром Македонским, в честь которого архитектор </w:t>
      </w:r>
      <w:proofErr w:type="spellStart"/>
      <w:r w:rsidRPr="001F10C7">
        <w:rPr>
          <w:rFonts w:ascii="Times New Roman" w:hAnsi="Times New Roman"/>
          <w:sz w:val="28"/>
          <w:szCs w:val="28"/>
        </w:rPr>
        <w:t>Дейнократ</w:t>
      </w:r>
      <w:proofErr w:type="spellEnd"/>
      <w:r w:rsidRPr="001F10C7">
        <w:rPr>
          <w:rFonts w:ascii="Times New Roman" w:hAnsi="Times New Roman"/>
          <w:sz w:val="28"/>
          <w:szCs w:val="28"/>
        </w:rPr>
        <w:t xml:space="preserve">  построил великолепный город с гаванью, прямыми улицами, театром, библиотекой, парками, банями. В городе был построен знаменитый Александрийский маяк высотой более 100 метров, одно из семи «чудес света».</w:t>
      </w:r>
    </w:p>
    <w:p w:rsidR="00822B70" w:rsidRDefault="00822B70" w:rsidP="00EA2991">
      <w:pPr>
        <w:spacing w:after="0" w:line="240" w:lineRule="auto"/>
        <w:ind w:left="-180" w:firstLine="889"/>
        <w:jc w:val="center"/>
        <w:rPr>
          <w:rFonts w:ascii="Times New Roman" w:hAnsi="Times New Roman"/>
          <w:b/>
          <w:sz w:val="28"/>
          <w:szCs w:val="28"/>
        </w:rPr>
      </w:pPr>
      <w:r>
        <w:rPr>
          <w:rFonts w:ascii="Times New Roman" w:hAnsi="Times New Roman"/>
          <w:b/>
          <w:sz w:val="28"/>
          <w:szCs w:val="28"/>
        </w:rPr>
        <w:t>Культура и искусство Древнего мира и Средневековья.</w:t>
      </w:r>
      <w:r>
        <w:rPr>
          <w:rFonts w:ascii="Times New Roman" w:hAnsi="Times New Roman"/>
          <w:sz w:val="28"/>
          <w:szCs w:val="28"/>
        </w:rPr>
        <w:t xml:space="preserve">  </w:t>
      </w:r>
      <w:r>
        <w:rPr>
          <w:rFonts w:ascii="Times New Roman" w:hAnsi="Times New Roman"/>
          <w:b/>
          <w:bCs/>
          <w:sz w:val="28"/>
          <w:szCs w:val="28"/>
        </w:rPr>
        <w:t xml:space="preserve"> </w:t>
      </w:r>
    </w:p>
    <w:p w:rsidR="00822B70" w:rsidRDefault="00822B70" w:rsidP="00EA2991">
      <w:pPr>
        <w:pStyle w:val="a5"/>
        <w:shd w:val="clear" w:color="auto" w:fill="FFFFFF"/>
        <w:spacing w:before="0" w:beforeAutospacing="0" w:after="0" w:afterAutospacing="0" w:line="224" w:lineRule="atLeast"/>
        <w:jc w:val="both"/>
        <w:rPr>
          <w:rFonts w:ascii="Times New Roman" w:hAnsi="Times New Roman"/>
          <w:sz w:val="28"/>
          <w:szCs w:val="28"/>
        </w:rPr>
      </w:pPr>
      <w:r>
        <w:rPr>
          <w:rFonts w:ascii="Times New Roman" w:hAnsi="Times New Roman"/>
          <w:b/>
          <w:sz w:val="28"/>
          <w:szCs w:val="28"/>
        </w:rPr>
        <w:t>3. Месопотамия (</w:t>
      </w:r>
      <w:proofErr w:type="spellStart"/>
      <w:r>
        <w:rPr>
          <w:rFonts w:ascii="Times New Roman" w:hAnsi="Times New Roman"/>
          <w:b/>
          <w:sz w:val="28"/>
          <w:szCs w:val="28"/>
        </w:rPr>
        <w:t>Двуречье</w:t>
      </w:r>
      <w:proofErr w:type="spellEnd"/>
      <w:r>
        <w:rPr>
          <w:rFonts w:ascii="Times New Roman" w:hAnsi="Times New Roman"/>
          <w:b/>
          <w:sz w:val="28"/>
          <w:szCs w:val="28"/>
        </w:rPr>
        <w:t xml:space="preserve">). </w:t>
      </w:r>
      <w:r w:rsidRPr="00EF3DF1">
        <w:rPr>
          <w:rFonts w:ascii="Times New Roman" w:hAnsi="Times New Roman"/>
          <w:sz w:val="28"/>
          <w:szCs w:val="28"/>
        </w:rPr>
        <w:t>Расположено</w:t>
      </w:r>
      <w:r>
        <w:rPr>
          <w:rFonts w:ascii="Times New Roman" w:hAnsi="Times New Roman"/>
          <w:sz w:val="28"/>
          <w:szCs w:val="28"/>
        </w:rPr>
        <w:t xml:space="preserve"> между реками Тигр и Евфрат.</w:t>
      </w:r>
      <w:r>
        <w:rPr>
          <w:rFonts w:ascii="Times New Roman" w:hAnsi="Times New Roman"/>
          <w:b/>
          <w:sz w:val="28"/>
          <w:szCs w:val="28"/>
        </w:rPr>
        <w:t xml:space="preserve"> </w:t>
      </w:r>
      <w:r>
        <w:rPr>
          <w:rFonts w:ascii="Times New Roman" w:hAnsi="Times New Roman"/>
          <w:sz w:val="28"/>
          <w:szCs w:val="28"/>
        </w:rPr>
        <w:t xml:space="preserve">Шумеро-Аккадская культура - древнейшая культура в </w:t>
      </w:r>
      <w:proofErr w:type="spellStart"/>
      <w:r>
        <w:rPr>
          <w:rFonts w:ascii="Times New Roman" w:hAnsi="Times New Roman"/>
          <w:sz w:val="28"/>
          <w:szCs w:val="28"/>
        </w:rPr>
        <w:t>Двуречье</w:t>
      </w:r>
      <w:proofErr w:type="spellEnd"/>
      <w:r>
        <w:rPr>
          <w:rFonts w:ascii="Times New Roman" w:hAnsi="Times New Roman"/>
          <w:sz w:val="28"/>
          <w:szCs w:val="28"/>
        </w:rPr>
        <w:t xml:space="preserve">. Глиняные таблички. Глиптика - искусство резьбы по драгоценным камням. Первая письменность – клинопись. Мелкая пластика – </w:t>
      </w:r>
      <w:proofErr w:type="spellStart"/>
      <w:r>
        <w:rPr>
          <w:rFonts w:ascii="Times New Roman" w:hAnsi="Times New Roman"/>
          <w:sz w:val="28"/>
          <w:szCs w:val="28"/>
        </w:rPr>
        <w:t>адорант</w:t>
      </w:r>
      <w:proofErr w:type="spellEnd"/>
      <w:r>
        <w:rPr>
          <w:rFonts w:ascii="Times New Roman" w:hAnsi="Times New Roman"/>
          <w:sz w:val="28"/>
          <w:szCs w:val="28"/>
        </w:rPr>
        <w:t>.   Любовь к сочным красочным сочетаниям. «</w:t>
      </w:r>
      <w:proofErr w:type="spellStart"/>
      <w:r>
        <w:rPr>
          <w:rFonts w:ascii="Times New Roman" w:hAnsi="Times New Roman"/>
          <w:sz w:val="28"/>
          <w:szCs w:val="28"/>
        </w:rPr>
        <w:t>Урский</w:t>
      </w:r>
      <w:proofErr w:type="spellEnd"/>
      <w:r>
        <w:rPr>
          <w:rFonts w:ascii="Times New Roman" w:hAnsi="Times New Roman"/>
          <w:sz w:val="28"/>
          <w:szCs w:val="28"/>
        </w:rPr>
        <w:t xml:space="preserve"> штандарт». </w:t>
      </w:r>
    </w:p>
    <w:p w:rsidR="00822B70" w:rsidRDefault="00822B70" w:rsidP="00EA2991">
      <w:pPr>
        <w:pStyle w:val="a5"/>
        <w:shd w:val="clear" w:color="auto" w:fill="FFFFFF"/>
        <w:spacing w:before="0" w:beforeAutospacing="0" w:after="0" w:afterAutospacing="0" w:line="224" w:lineRule="atLeast"/>
        <w:ind w:firstLine="708"/>
        <w:jc w:val="both"/>
      </w:pPr>
      <w:r>
        <w:rPr>
          <w:rFonts w:ascii="Times New Roman" w:hAnsi="Times New Roman"/>
          <w:sz w:val="28"/>
          <w:szCs w:val="28"/>
        </w:rPr>
        <w:t xml:space="preserve"> </w:t>
      </w:r>
      <w:proofErr w:type="spellStart"/>
      <w:r w:rsidRPr="005B4FFE">
        <w:rPr>
          <w:rFonts w:ascii="Times New Roman" w:hAnsi="Times New Roman" w:cs="Times New Roman"/>
          <w:sz w:val="28"/>
          <w:szCs w:val="28"/>
        </w:rPr>
        <w:t>Зиккурат</w:t>
      </w:r>
      <w:proofErr w:type="spellEnd"/>
      <w:r>
        <w:rPr>
          <w:rFonts w:ascii="Times New Roman" w:hAnsi="Times New Roman" w:cs="Times New Roman"/>
          <w:sz w:val="28"/>
          <w:szCs w:val="28"/>
        </w:rPr>
        <w:t xml:space="preserve"> </w:t>
      </w:r>
      <w:r w:rsidRPr="005B4FFE">
        <w:rPr>
          <w:rFonts w:ascii="Times New Roman" w:hAnsi="Times New Roman" w:cs="Times New Roman"/>
          <w:sz w:val="28"/>
          <w:szCs w:val="28"/>
        </w:rPr>
        <w:t>- представляет собой</w:t>
      </w:r>
      <w:r w:rsidRPr="005B4FFE">
        <w:rPr>
          <w:rStyle w:val="apple-converted-space"/>
          <w:sz w:val="28"/>
          <w:szCs w:val="28"/>
        </w:rPr>
        <w:t> </w:t>
      </w:r>
      <w:hyperlink r:id="rId5" w:tooltip="Башня" w:history="1">
        <w:r w:rsidRPr="005B4FFE">
          <w:rPr>
            <w:rStyle w:val="a3"/>
            <w:color w:val="auto"/>
            <w:sz w:val="28"/>
            <w:szCs w:val="28"/>
            <w:u w:val="none"/>
          </w:rPr>
          <w:t>башню</w:t>
        </w:r>
      </w:hyperlink>
      <w:r w:rsidRPr="005B4FFE">
        <w:rPr>
          <w:rStyle w:val="apple-converted-space"/>
          <w:sz w:val="28"/>
          <w:szCs w:val="28"/>
        </w:rPr>
        <w:t> </w:t>
      </w:r>
      <w:r w:rsidRPr="005B4FFE">
        <w:rPr>
          <w:rFonts w:ascii="Times New Roman" w:hAnsi="Times New Roman" w:cs="Times New Roman"/>
          <w:sz w:val="28"/>
          <w:szCs w:val="28"/>
        </w:rPr>
        <w:t xml:space="preserve">из поставленных друг на </w:t>
      </w:r>
      <w:r>
        <w:rPr>
          <w:rFonts w:ascii="Times New Roman" w:hAnsi="Times New Roman" w:cs="Times New Roman"/>
          <w:sz w:val="28"/>
          <w:szCs w:val="28"/>
        </w:rPr>
        <w:t xml:space="preserve">друга </w:t>
      </w:r>
      <w:r w:rsidRPr="0069533C">
        <w:rPr>
          <w:rFonts w:ascii="Times New Roman" w:hAnsi="Times New Roman" w:cs="Times New Roman"/>
          <w:sz w:val="28"/>
          <w:szCs w:val="28"/>
        </w:rPr>
        <w:t>усечённых</w:t>
      </w:r>
      <w:r w:rsidRPr="0069533C">
        <w:rPr>
          <w:rStyle w:val="apple-converted-space"/>
          <w:sz w:val="28"/>
          <w:szCs w:val="28"/>
        </w:rPr>
        <w:t> </w:t>
      </w:r>
      <w:hyperlink r:id="rId6" w:tooltip="Пирамида (геометрия)" w:history="1">
        <w:r w:rsidRPr="0069533C">
          <w:rPr>
            <w:rStyle w:val="a3"/>
            <w:color w:val="auto"/>
            <w:sz w:val="28"/>
            <w:szCs w:val="28"/>
            <w:u w:val="none"/>
          </w:rPr>
          <w:t>пирамид</w:t>
        </w:r>
      </w:hyperlink>
      <w:r w:rsidRPr="0069533C">
        <w:rPr>
          <w:rFonts w:ascii="Times New Roman" w:hAnsi="Times New Roman" w:cs="Times New Roman"/>
          <w:sz w:val="28"/>
          <w:szCs w:val="28"/>
        </w:rPr>
        <w:t xml:space="preserve"> от 3 у</w:t>
      </w:r>
      <w:r w:rsidRPr="0069533C">
        <w:rPr>
          <w:rStyle w:val="apple-converted-space"/>
          <w:sz w:val="28"/>
          <w:szCs w:val="28"/>
        </w:rPr>
        <w:t> </w:t>
      </w:r>
      <w:hyperlink r:id="rId7" w:tooltip="Шумер" w:history="1">
        <w:r w:rsidRPr="0069533C">
          <w:rPr>
            <w:rStyle w:val="a3"/>
            <w:color w:val="auto"/>
            <w:sz w:val="28"/>
            <w:szCs w:val="28"/>
            <w:u w:val="none"/>
          </w:rPr>
          <w:t>шумеров</w:t>
        </w:r>
      </w:hyperlink>
      <w:r>
        <w:rPr>
          <w:rFonts w:ascii="Times New Roman" w:hAnsi="Times New Roman" w:cs="Times New Roman"/>
          <w:sz w:val="28"/>
          <w:szCs w:val="28"/>
        </w:rPr>
        <w:t>,</w:t>
      </w:r>
      <w:r w:rsidRPr="0069533C">
        <w:rPr>
          <w:rStyle w:val="apple-converted-space"/>
          <w:sz w:val="28"/>
          <w:szCs w:val="28"/>
        </w:rPr>
        <w:t> </w:t>
      </w:r>
      <w:r w:rsidRPr="0069533C">
        <w:rPr>
          <w:rFonts w:ascii="Times New Roman" w:hAnsi="Times New Roman" w:cs="Times New Roman"/>
          <w:sz w:val="28"/>
          <w:szCs w:val="28"/>
        </w:rPr>
        <w:t>до</w:t>
      </w:r>
      <w:r>
        <w:rPr>
          <w:rFonts w:ascii="Times New Roman" w:hAnsi="Times New Roman" w:cs="Times New Roman"/>
          <w:sz w:val="28"/>
          <w:szCs w:val="28"/>
        </w:rPr>
        <w:t xml:space="preserve"> </w:t>
      </w:r>
      <w:r w:rsidRPr="0069533C">
        <w:rPr>
          <w:rFonts w:ascii="Times New Roman" w:hAnsi="Times New Roman" w:cs="Times New Roman"/>
          <w:sz w:val="28"/>
          <w:szCs w:val="28"/>
        </w:rPr>
        <w:t>7 у вавилонян, не имевших</w:t>
      </w:r>
      <w:r w:rsidRPr="0069533C">
        <w:rPr>
          <w:rStyle w:val="apple-converted-space"/>
          <w:sz w:val="28"/>
          <w:szCs w:val="28"/>
        </w:rPr>
        <w:t> </w:t>
      </w:r>
      <w:hyperlink r:id="rId8" w:tooltip="Интерьер" w:history="1">
        <w:r w:rsidRPr="0069533C">
          <w:rPr>
            <w:rStyle w:val="a3"/>
            <w:color w:val="auto"/>
            <w:sz w:val="28"/>
            <w:szCs w:val="28"/>
            <w:u w:val="none"/>
          </w:rPr>
          <w:t>интерьера</w:t>
        </w:r>
      </w:hyperlink>
      <w:r w:rsidRPr="0069533C">
        <w:rPr>
          <w:rFonts w:ascii="Times New Roman" w:hAnsi="Times New Roman" w:cs="Times New Roman"/>
          <w:sz w:val="28"/>
          <w:szCs w:val="28"/>
        </w:rPr>
        <w:t xml:space="preserve"> (исключение – верхний объём в котором находилось святилище.</w:t>
      </w:r>
    </w:p>
    <w:p w:rsidR="00822B70" w:rsidRDefault="00822B70" w:rsidP="00EA2991">
      <w:pPr>
        <w:pStyle w:val="a5"/>
        <w:shd w:val="clear" w:color="auto" w:fill="FFFFFF"/>
        <w:spacing w:before="0" w:beforeAutospacing="0" w:after="0" w:afterAutospacing="0" w:line="224" w:lineRule="atLeast"/>
        <w:ind w:firstLine="708"/>
        <w:jc w:val="both"/>
        <w:rPr>
          <w:rFonts w:ascii="Times New Roman" w:hAnsi="Times New Roman" w:cs="Times New Roman"/>
          <w:sz w:val="28"/>
          <w:szCs w:val="28"/>
        </w:rPr>
      </w:pPr>
      <w:r w:rsidRPr="005B4FFE">
        <w:rPr>
          <w:rStyle w:val="apple-converted-space"/>
          <w:sz w:val="28"/>
          <w:szCs w:val="28"/>
        </w:rPr>
        <w:t> </w:t>
      </w:r>
      <w:r w:rsidRPr="005B4FFE">
        <w:rPr>
          <w:rFonts w:ascii="Times New Roman" w:hAnsi="Times New Roman" w:cs="Times New Roman"/>
          <w:sz w:val="28"/>
          <w:szCs w:val="28"/>
        </w:rPr>
        <w:t xml:space="preserve">Террасы </w:t>
      </w:r>
      <w:proofErr w:type="spellStart"/>
      <w:r w:rsidRPr="005B4FFE">
        <w:rPr>
          <w:rFonts w:ascii="Times New Roman" w:hAnsi="Times New Roman" w:cs="Times New Roman"/>
          <w:sz w:val="28"/>
          <w:szCs w:val="28"/>
        </w:rPr>
        <w:t>зиккурата</w:t>
      </w:r>
      <w:proofErr w:type="spellEnd"/>
      <w:r w:rsidRPr="005B4FFE">
        <w:rPr>
          <w:rFonts w:ascii="Times New Roman" w:hAnsi="Times New Roman" w:cs="Times New Roman"/>
          <w:sz w:val="28"/>
          <w:szCs w:val="28"/>
        </w:rPr>
        <w:t>, окрашенные в разные цвета, соединялись лестницами или пандусами, стены членились прямоугольными нишами. Внутри стен, поддерживающих платформы находилось множество комнат, где жили священники и работники храма.</w:t>
      </w:r>
      <w:r>
        <w:rPr>
          <w:rFonts w:ascii="Times New Roman" w:hAnsi="Times New Roman" w:cs="Times New Roman"/>
          <w:sz w:val="28"/>
          <w:szCs w:val="28"/>
        </w:rPr>
        <w:t xml:space="preserve"> </w:t>
      </w:r>
      <w:r w:rsidRPr="005B4FFE">
        <w:rPr>
          <w:rFonts w:ascii="Times New Roman" w:hAnsi="Times New Roman" w:cs="Times New Roman"/>
          <w:sz w:val="28"/>
          <w:szCs w:val="28"/>
        </w:rPr>
        <w:t xml:space="preserve">Рядом со ступенчатой </w:t>
      </w:r>
      <w:proofErr w:type="spellStart"/>
      <w:r w:rsidRPr="005B4FFE">
        <w:rPr>
          <w:rFonts w:ascii="Times New Roman" w:hAnsi="Times New Roman" w:cs="Times New Roman"/>
          <w:sz w:val="28"/>
          <w:szCs w:val="28"/>
        </w:rPr>
        <w:t>башней-зиккуратом</w:t>
      </w:r>
      <w:proofErr w:type="spellEnd"/>
      <w:r w:rsidRPr="005B4FFE">
        <w:rPr>
          <w:rFonts w:ascii="Times New Roman" w:hAnsi="Times New Roman" w:cs="Times New Roman"/>
          <w:sz w:val="28"/>
          <w:szCs w:val="28"/>
        </w:rPr>
        <w:t xml:space="preserve"> обычно находился</w:t>
      </w:r>
      <w:r w:rsidRPr="005B4FFE">
        <w:rPr>
          <w:rStyle w:val="apple-converted-space"/>
          <w:sz w:val="28"/>
          <w:szCs w:val="28"/>
        </w:rPr>
        <w:t> </w:t>
      </w:r>
      <w:hyperlink r:id="rId9" w:tooltip="Храм" w:history="1">
        <w:r w:rsidRPr="005B4FFE">
          <w:rPr>
            <w:rStyle w:val="a3"/>
            <w:color w:val="auto"/>
            <w:sz w:val="28"/>
            <w:szCs w:val="28"/>
            <w:u w:val="none"/>
          </w:rPr>
          <w:t>храм</w:t>
        </w:r>
      </w:hyperlink>
      <w:r w:rsidRPr="005B4FFE">
        <w:rPr>
          <w:rFonts w:ascii="Times New Roman" w:hAnsi="Times New Roman" w:cs="Times New Roman"/>
          <w:sz w:val="28"/>
          <w:szCs w:val="28"/>
        </w:rPr>
        <w:t>, который являлся не молитвенным сооружением как таковым, а жилищем бога.</w:t>
      </w:r>
      <w:r>
        <w:rPr>
          <w:rFonts w:ascii="Times New Roman" w:hAnsi="Times New Roman" w:cs="Times New Roman"/>
          <w:sz w:val="28"/>
          <w:szCs w:val="28"/>
        </w:rPr>
        <w:t xml:space="preserve"> </w:t>
      </w:r>
      <w:hyperlink r:id="rId10" w:tooltip="Шумер" w:history="1">
        <w:r w:rsidRPr="005B4FFE">
          <w:rPr>
            <w:rStyle w:val="a3"/>
            <w:color w:val="auto"/>
            <w:sz w:val="28"/>
            <w:szCs w:val="28"/>
            <w:u w:val="none"/>
          </w:rPr>
          <w:t>Шумеры</w:t>
        </w:r>
      </w:hyperlink>
      <w:r w:rsidRPr="005B4FFE">
        <w:rPr>
          <w:rFonts w:ascii="Times New Roman" w:hAnsi="Times New Roman" w:cs="Times New Roman"/>
          <w:sz w:val="28"/>
          <w:szCs w:val="28"/>
        </w:rPr>
        <w:t xml:space="preserve">, а вслед за ними и ассирийцы с вавилонянами, поклонялись своим богам на вершинах гор и, сохранив эту традицию после переселения в низменное </w:t>
      </w:r>
      <w:proofErr w:type="spellStart"/>
      <w:r w:rsidRPr="005B4FFE">
        <w:rPr>
          <w:rFonts w:ascii="Times New Roman" w:hAnsi="Times New Roman" w:cs="Times New Roman"/>
          <w:sz w:val="28"/>
          <w:szCs w:val="28"/>
        </w:rPr>
        <w:t>Двуречье</w:t>
      </w:r>
      <w:proofErr w:type="spellEnd"/>
      <w:r w:rsidRPr="005B4FFE">
        <w:rPr>
          <w:rFonts w:ascii="Times New Roman" w:hAnsi="Times New Roman" w:cs="Times New Roman"/>
          <w:sz w:val="28"/>
          <w:szCs w:val="28"/>
        </w:rPr>
        <w:t xml:space="preserve">, возводили горы-насыпи, соединявшие небо и землю. </w:t>
      </w:r>
    </w:p>
    <w:p w:rsidR="00822B70" w:rsidRDefault="00822B70" w:rsidP="00EA2991">
      <w:pPr>
        <w:pStyle w:val="a5"/>
        <w:shd w:val="clear" w:color="auto" w:fill="FFFFFF"/>
        <w:spacing w:before="0" w:beforeAutospacing="0" w:after="0" w:afterAutospacing="0" w:line="224" w:lineRule="atLeast"/>
        <w:ind w:firstLine="708"/>
        <w:jc w:val="both"/>
        <w:rPr>
          <w:rFonts w:ascii="Times New Roman" w:hAnsi="Times New Roman" w:cs="Times New Roman"/>
          <w:sz w:val="28"/>
          <w:szCs w:val="28"/>
        </w:rPr>
      </w:pPr>
      <w:r w:rsidRPr="005B4FFE">
        <w:rPr>
          <w:rFonts w:ascii="Times New Roman" w:hAnsi="Times New Roman" w:cs="Times New Roman"/>
          <w:sz w:val="28"/>
          <w:szCs w:val="28"/>
        </w:rPr>
        <w:t xml:space="preserve">Материалом для постройки </w:t>
      </w:r>
      <w:proofErr w:type="spellStart"/>
      <w:r w:rsidRPr="005B4FFE">
        <w:rPr>
          <w:rFonts w:ascii="Times New Roman" w:hAnsi="Times New Roman" w:cs="Times New Roman"/>
          <w:sz w:val="28"/>
          <w:szCs w:val="28"/>
        </w:rPr>
        <w:t>зиккуратов</w:t>
      </w:r>
      <w:proofErr w:type="spellEnd"/>
      <w:r w:rsidRPr="005B4FFE">
        <w:rPr>
          <w:rFonts w:ascii="Times New Roman" w:hAnsi="Times New Roman" w:cs="Times New Roman"/>
          <w:sz w:val="28"/>
          <w:szCs w:val="28"/>
        </w:rPr>
        <w:t xml:space="preserve"> служил</w:t>
      </w:r>
      <w:r w:rsidRPr="005B4FFE">
        <w:rPr>
          <w:rStyle w:val="apple-converted-space"/>
          <w:sz w:val="28"/>
          <w:szCs w:val="28"/>
        </w:rPr>
        <w:t> </w:t>
      </w:r>
      <w:hyperlink r:id="rId11" w:tooltip="Кирпич" w:history="1">
        <w:r w:rsidRPr="005B4FFE">
          <w:rPr>
            <w:rStyle w:val="a3"/>
            <w:color w:val="auto"/>
            <w:sz w:val="28"/>
            <w:szCs w:val="28"/>
            <w:u w:val="none"/>
          </w:rPr>
          <w:t>кирпич</w:t>
        </w:r>
      </w:hyperlink>
      <w:r w:rsidRPr="005B4FFE">
        <w:rPr>
          <w:rFonts w:ascii="Times New Roman" w:hAnsi="Times New Roman" w:cs="Times New Roman"/>
          <w:sz w:val="28"/>
          <w:szCs w:val="28"/>
        </w:rPr>
        <w:t>-сырец, дополнительно укреплённый слоями тростника, снаружи облицовывались обожжённым кирпичом. Шумеры строили их трёхступенчатыми в честь верховной троицы своего</w:t>
      </w:r>
      <w:r w:rsidRPr="005B4FFE">
        <w:rPr>
          <w:rStyle w:val="apple-converted-space"/>
          <w:sz w:val="28"/>
          <w:szCs w:val="28"/>
        </w:rPr>
        <w:t> </w:t>
      </w:r>
      <w:hyperlink r:id="rId12" w:tooltip="Пантеон" w:history="1">
        <w:r w:rsidRPr="005B4FFE">
          <w:rPr>
            <w:rStyle w:val="a3"/>
            <w:color w:val="auto"/>
            <w:sz w:val="28"/>
            <w:szCs w:val="28"/>
            <w:u w:val="none"/>
          </w:rPr>
          <w:t>пантеона</w:t>
        </w:r>
      </w:hyperlink>
      <w:r w:rsidRPr="005B4FFE">
        <w:rPr>
          <w:rFonts w:ascii="Times New Roman" w:hAnsi="Times New Roman" w:cs="Times New Roman"/>
          <w:sz w:val="28"/>
          <w:szCs w:val="28"/>
        </w:rPr>
        <w:t xml:space="preserve"> — бога воздуха </w:t>
      </w:r>
      <w:proofErr w:type="spellStart"/>
      <w:r w:rsidRPr="005B4FFE">
        <w:rPr>
          <w:rFonts w:ascii="Times New Roman" w:hAnsi="Times New Roman" w:cs="Times New Roman"/>
          <w:sz w:val="28"/>
          <w:szCs w:val="28"/>
        </w:rPr>
        <w:t>Энлиля</w:t>
      </w:r>
      <w:proofErr w:type="spellEnd"/>
      <w:r w:rsidRPr="005B4FFE">
        <w:rPr>
          <w:rFonts w:ascii="Times New Roman" w:hAnsi="Times New Roman" w:cs="Times New Roman"/>
          <w:sz w:val="28"/>
          <w:szCs w:val="28"/>
        </w:rPr>
        <w:t xml:space="preserve">, бога вод </w:t>
      </w:r>
      <w:proofErr w:type="spellStart"/>
      <w:r w:rsidRPr="005B4FFE">
        <w:rPr>
          <w:rFonts w:ascii="Times New Roman" w:hAnsi="Times New Roman" w:cs="Times New Roman"/>
          <w:sz w:val="28"/>
          <w:szCs w:val="28"/>
        </w:rPr>
        <w:t>Энки</w:t>
      </w:r>
      <w:proofErr w:type="spellEnd"/>
      <w:r w:rsidRPr="005B4FFE">
        <w:rPr>
          <w:rFonts w:ascii="Times New Roman" w:hAnsi="Times New Roman" w:cs="Times New Roman"/>
          <w:sz w:val="28"/>
          <w:szCs w:val="28"/>
        </w:rPr>
        <w:t xml:space="preserve"> и бога неба </w:t>
      </w:r>
      <w:proofErr w:type="spellStart"/>
      <w:r w:rsidRPr="005B4FFE">
        <w:rPr>
          <w:rFonts w:ascii="Times New Roman" w:hAnsi="Times New Roman" w:cs="Times New Roman"/>
          <w:sz w:val="28"/>
          <w:szCs w:val="28"/>
        </w:rPr>
        <w:t>Ану</w:t>
      </w:r>
      <w:proofErr w:type="spellEnd"/>
      <w:r w:rsidRPr="005B4FFE">
        <w:rPr>
          <w:rFonts w:ascii="Times New Roman" w:hAnsi="Times New Roman" w:cs="Times New Roman"/>
          <w:sz w:val="28"/>
          <w:szCs w:val="28"/>
        </w:rPr>
        <w:t xml:space="preserve">. Вавилонские </w:t>
      </w:r>
      <w:proofErr w:type="spellStart"/>
      <w:r w:rsidRPr="005B4FFE">
        <w:rPr>
          <w:rFonts w:ascii="Times New Roman" w:hAnsi="Times New Roman" w:cs="Times New Roman"/>
          <w:sz w:val="28"/>
          <w:szCs w:val="28"/>
        </w:rPr>
        <w:t>зиккураты</w:t>
      </w:r>
      <w:proofErr w:type="spellEnd"/>
      <w:r w:rsidRPr="005B4FFE">
        <w:rPr>
          <w:rFonts w:ascii="Times New Roman" w:hAnsi="Times New Roman" w:cs="Times New Roman"/>
          <w:sz w:val="28"/>
          <w:szCs w:val="28"/>
        </w:rPr>
        <w:t xml:space="preserve"> </w:t>
      </w:r>
      <w:r w:rsidRPr="00534838">
        <w:rPr>
          <w:rFonts w:ascii="Times New Roman" w:hAnsi="Times New Roman" w:cs="Times New Roman"/>
          <w:sz w:val="28"/>
          <w:szCs w:val="28"/>
        </w:rPr>
        <w:t xml:space="preserve">были уже </w:t>
      </w:r>
      <w:proofErr w:type="spellStart"/>
      <w:r w:rsidRPr="00534838">
        <w:rPr>
          <w:rFonts w:ascii="Times New Roman" w:hAnsi="Times New Roman" w:cs="Times New Roman"/>
          <w:sz w:val="28"/>
          <w:szCs w:val="28"/>
        </w:rPr>
        <w:t>семиступенчатыми</w:t>
      </w:r>
      <w:proofErr w:type="spellEnd"/>
      <w:r w:rsidRPr="00534838">
        <w:rPr>
          <w:rFonts w:ascii="Times New Roman" w:hAnsi="Times New Roman" w:cs="Times New Roman"/>
          <w:sz w:val="28"/>
          <w:szCs w:val="28"/>
        </w:rPr>
        <w:t xml:space="preserve"> и окрашивались в символические цвета планет.</w:t>
      </w:r>
    </w:p>
    <w:p w:rsidR="00822B70" w:rsidRDefault="00822B70" w:rsidP="00EA2991">
      <w:pPr>
        <w:pStyle w:val="a5"/>
        <w:shd w:val="clear" w:color="auto" w:fill="FFFFFF"/>
        <w:spacing w:before="0" w:beforeAutospacing="0" w:after="0" w:afterAutospacing="0" w:line="224"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34838">
        <w:rPr>
          <w:rFonts w:ascii="Times New Roman" w:hAnsi="Times New Roman" w:cs="Times New Roman"/>
          <w:sz w:val="28"/>
          <w:szCs w:val="28"/>
        </w:rPr>
        <w:t>Обсидиановый столб – свод законов царя Хаммурапи.</w:t>
      </w:r>
    </w:p>
    <w:p w:rsidR="00822B70" w:rsidRDefault="00822B70" w:rsidP="00EA2991">
      <w:pPr>
        <w:pStyle w:val="a5"/>
        <w:shd w:val="clear" w:color="auto" w:fill="FFFFFF"/>
        <w:spacing w:before="0" w:beforeAutospacing="0" w:after="0" w:afterAutospacing="0" w:line="224" w:lineRule="atLeast"/>
        <w:ind w:firstLine="708"/>
        <w:jc w:val="both"/>
        <w:rPr>
          <w:rStyle w:val="apple-converted-space"/>
          <w:sz w:val="28"/>
          <w:szCs w:val="28"/>
        </w:rPr>
      </w:pPr>
      <w:r w:rsidRPr="00534838">
        <w:rPr>
          <w:rFonts w:ascii="Times New Roman" w:hAnsi="Times New Roman" w:cs="Times New Roman"/>
          <w:sz w:val="28"/>
          <w:szCs w:val="28"/>
        </w:rPr>
        <w:t xml:space="preserve"> Дворец </w:t>
      </w:r>
      <w:proofErr w:type="spellStart"/>
      <w:r w:rsidRPr="00534838">
        <w:rPr>
          <w:rFonts w:ascii="Times New Roman" w:hAnsi="Times New Roman" w:cs="Times New Roman"/>
          <w:sz w:val="28"/>
          <w:szCs w:val="28"/>
        </w:rPr>
        <w:t>Саргона</w:t>
      </w:r>
      <w:proofErr w:type="spellEnd"/>
      <w:r w:rsidRPr="00534838">
        <w:rPr>
          <w:rFonts w:ascii="Times New Roman" w:hAnsi="Times New Roman" w:cs="Times New Roman"/>
          <w:sz w:val="28"/>
          <w:szCs w:val="28"/>
        </w:rPr>
        <w:t xml:space="preserve"> </w:t>
      </w:r>
      <w:r w:rsidRPr="00534838">
        <w:rPr>
          <w:rFonts w:ascii="Times New Roman" w:hAnsi="Times New Roman" w:cs="Times New Roman"/>
          <w:sz w:val="28"/>
          <w:szCs w:val="28"/>
          <w:lang w:val="en-US"/>
        </w:rPr>
        <w:t>II</w:t>
      </w:r>
      <w:r w:rsidRPr="00534838">
        <w:rPr>
          <w:rFonts w:ascii="Times New Roman" w:hAnsi="Times New Roman" w:cs="Times New Roman"/>
          <w:sz w:val="28"/>
          <w:szCs w:val="28"/>
        </w:rPr>
        <w:t xml:space="preserve"> в </w:t>
      </w:r>
      <w:proofErr w:type="spellStart"/>
      <w:r w:rsidRPr="00534838">
        <w:rPr>
          <w:rFonts w:ascii="Times New Roman" w:hAnsi="Times New Roman" w:cs="Times New Roman"/>
          <w:sz w:val="28"/>
          <w:szCs w:val="28"/>
        </w:rPr>
        <w:t>Дур</w:t>
      </w:r>
      <w:proofErr w:type="spellEnd"/>
      <w:r w:rsidRPr="00534838">
        <w:rPr>
          <w:rFonts w:ascii="Times New Roman" w:hAnsi="Times New Roman" w:cs="Times New Roman"/>
          <w:sz w:val="28"/>
          <w:szCs w:val="28"/>
        </w:rPr>
        <w:t xml:space="preserve"> - </w:t>
      </w:r>
      <w:proofErr w:type="spellStart"/>
      <w:r w:rsidRPr="00534838">
        <w:rPr>
          <w:rFonts w:ascii="Times New Roman" w:hAnsi="Times New Roman" w:cs="Times New Roman"/>
          <w:sz w:val="28"/>
          <w:szCs w:val="28"/>
        </w:rPr>
        <w:t>Шаррукине</w:t>
      </w:r>
      <w:proofErr w:type="spellEnd"/>
      <w:r w:rsidRPr="00534838">
        <w:rPr>
          <w:rFonts w:ascii="Times New Roman" w:hAnsi="Times New Roman" w:cs="Times New Roman"/>
          <w:sz w:val="28"/>
          <w:szCs w:val="28"/>
        </w:rPr>
        <w:t xml:space="preserve">. Портальная скульптура – </w:t>
      </w:r>
      <w:proofErr w:type="spellStart"/>
      <w:r w:rsidRPr="00534838">
        <w:rPr>
          <w:rFonts w:ascii="Times New Roman" w:hAnsi="Times New Roman" w:cs="Times New Roman"/>
          <w:sz w:val="28"/>
          <w:szCs w:val="28"/>
        </w:rPr>
        <w:t>шеду</w:t>
      </w:r>
      <w:proofErr w:type="spellEnd"/>
      <w:r w:rsidRPr="00534838">
        <w:rPr>
          <w:rFonts w:ascii="Times New Roman" w:hAnsi="Times New Roman" w:cs="Times New Roman"/>
          <w:sz w:val="28"/>
          <w:szCs w:val="28"/>
        </w:rPr>
        <w:t xml:space="preserve"> - </w:t>
      </w:r>
      <w:r>
        <w:rPr>
          <w:rFonts w:ascii="Times New Roman" w:hAnsi="Times New Roman" w:cs="Times New Roman"/>
          <w:sz w:val="28"/>
          <w:szCs w:val="28"/>
        </w:rPr>
        <w:t>и</w:t>
      </w:r>
      <w:r w:rsidRPr="00534838">
        <w:rPr>
          <w:rFonts w:ascii="Times New Roman" w:hAnsi="Times New Roman" w:cs="Times New Roman"/>
          <w:sz w:val="28"/>
          <w:szCs w:val="28"/>
        </w:rPr>
        <w:t xml:space="preserve">зваяния грозных и высокомерных крылатых быков с надменными человеческими глазами, стоящих на страже у ворот гигантского дворца, имели магическую охранительную функцию. Пять ног крылатого чудовища создавали иллюзию движения, позволяя видеть его неподвижным анфас или идущим в профиль в зависимости от положения зрителя. До сих пор это существо поражает воображение остроумным композиционным решением. Каменные чудовища из дворца </w:t>
      </w:r>
      <w:proofErr w:type="spellStart"/>
      <w:r w:rsidRPr="00534838">
        <w:rPr>
          <w:rFonts w:ascii="Times New Roman" w:hAnsi="Times New Roman" w:cs="Times New Roman"/>
          <w:sz w:val="28"/>
          <w:szCs w:val="28"/>
        </w:rPr>
        <w:t>Саргона</w:t>
      </w:r>
      <w:proofErr w:type="spellEnd"/>
      <w:r w:rsidRPr="00534838">
        <w:rPr>
          <w:rFonts w:ascii="Times New Roman" w:hAnsi="Times New Roman" w:cs="Times New Roman"/>
          <w:sz w:val="28"/>
          <w:szCs w:val="28"/>
        </w:rPr>
        <w:t xml:space="preserve"> II (весом в 21 тонну каждое) хранятся сейчас в Париже, в Лувре.,</w:t>
      </w:r>
      <w:r w:rsidRPr="00534838">
        <w:rPr>
          <w:rStyle w:val="apple-converted-space"/>
          <w:sz w:val="28"/>
          <w:szCs w:val="28"/>
        </w:rPr>
        <w:t> </w:t>
      </w:r>
      <w:hyperlink r:id="rId13" w:tooltip="Британский музей" w:history="1">
        <w:r w:rsidRPr="00534838">
          <w:rPr>
            <w:rStyle w:val="a3"/>
            <w:color w:val="auto"/>
            <w:sz w:val="28"/>
            <w:szCs w:val="28"/>
            <w:u w:val="none"/>
          </w:rPr>
          <w:t>Британск</w:t>
        </w:r>
        <w:r>
          <w:rPr>
            <w:rStyle w:val="a3"/>
            <w:color w:val="auto"/>
            <w:sz w:val="28"/>
            <w:szCs w:val="28"/>
            <w:u w:val="none"/>
          </w:rPr>
          <w:t>ом</w:t>
        </w:r>
        <w:r w:rsidRPr="00534838">
          <w:rPr>
            <w:rStyle w:val="a3"/>
            <w:color w:val="auto"/>
            <w:sz w:val="28"/>
            <w:szCs w:val="28"/>
            <w:u w:val="none"/>
          </w:rPr>
          <w:t xml:space="preserve"> музе</w:t>
        </w:r>
        <w:r>
          <w:rPr>
            <w:rStyle w:val="a3"/>
            <w:color w:val="auto"/>
            <w:sz w:val="28"/>
            <w:szCs w:val="28"/>
            <w:u w:val="none"/>
          </w:rPr>
          <w:t>е</w:t>
        </w:r>
      </w:hyperlink>
      <w:r w:rsidRPr="00534838">
        <w:rPr>
          <w:rStyle w:val="apple-converted-space"/>
          <w:sz w:val="28"/>
          <w:szCs w:val="28"/>
        </w:rPr>
        <w:t> </w:t>
      </w:r>
      <w:r w:rsidRPr="00534838">
        <w:rPr>
          <w:rFonts w:ascii="Times New Roman" w:hAnsi="Times New Roman" w:cs="Times New Roman"/>
          <w:sz w:val="28"/>
          <w:szCs w:val="28"/>
        </w:rPr>
        <w:t>в Лондоне,</w:t>
      </w:r>
      <w:r w:rsidRPr="00534838">
        <w:rPr>
          <w:rStyle w:val="apple-converted-space"/>
          <w:sz w:val="28"/>
          <w:szCs w:val="28"/>
        </w:rPr>
        <w:t> </w:t>
      </w:r>
      <w:r w:rsidRPr="00EF3DF1">
        <w:rPr>
          <w:rStyle w:val="apple-converted-space"/>
          <w:sz w:val="28"/>
          <w:szCs w:val="28"/>
        </w:rPr>
        <w:t>Национальном</w:t>
      </w:r>
      <w:r w:rsidRPr="00EF3DF1">
        <w:t xml:space="preserve"> </w:t>
      </w:r>
      <w:r w:rsidRPr="00EF3DF1">
        <w:rPr>
          <w:rStyle w:val="apple-converted-space"/>
          <w:sz w:val="28"/>
          <w:szCs w:val="28"/>
        </w:rPr>
        <w:t>музее</w:t>
      </w:r>
      <w:hyperlink r:id="rId14" w:tooltip="Национальный музей Ирака" w:history="1">
        <w:r w:rsidRPr="00EF3DF1">
          <w:rPr>
            <w:rStyle w:val="a3"/>
            <w:color w:val="auto"/>
            <w:sz w:val="28"/>
            <w:szCs w:val="28"/>
            <w:u w:val="none"/>
          </w:rPr>
          <w:t xml:space="preserve"> Ирака</w:t>
        </w:r>
      </w:hyperlink>
      <w:r w:rsidRPr="00EF3DF1">
        <w:rPr>
          <w:rStyle w:val="apple-converted-space"/>
          <w:sz w:val="28"/>
          <w:szCs w:val="28"/>
        </w:rPr>
        <w:t> </w:t>
      </w:r>
      <w:r w:rsidRPr="00EF3DF1">
        <w:rPr>
          <w:rFonts w:ascii="Times New Roman" w:hAnsi="Times New Roman" w:cs="Times New Roman"/>
          <w:sz w:val="28"/>
          <w:szCs w:val="28"/>
        </w:rPr>
        <w:t xml:space="preserve">в Багдаде, </w:t>
      </w:r>
      <w:hyperlink r:id="rId15" w:tooltip="Метрополитен-музей" w:history="1">
        <w:proofErr w:type="spellStart"/>
        <w:r w:rsidRPr="00EF3DF1">
          <w:rPr>
            <w:rStyle w:val="a3"/>
            <w:color w:val="auto"/>
            <w:sz w:val="28"/>
            <w:szCs w:val="28"/>
            <w:u w:val="none"/>
          </w:rPr>
          <w:t>Метрополитен-музее</w:t>
        </w:r>
        <w:proofErr w:type="spellEnd"/>
      </w:hyperlink>
      <w:r w:rsidRPr="00EF3DF1">
        <w:rPr>
          <w:rStyle w:val="apple-converted-space"/>
          <w:sz w:val="28"/>
          <w:szCs w:val="28"/>
        </w:rPr>
        <w:t> </w:t>
      </w:r>
      <w:r w:rsidRPr="00EF3DF1">
        <w:rPr>
          <w:rFonts w:ascii="Times New Roman" w:hAnsi="Times New Roman" w:cs="Times New Roman"/>
          <w:sz w:val="28"/>
          <w:szCs w:val="28"/>
        </w:rPr>
        <w:t>в Нью-Йорке,</w:t>
      </w:r>
      <w:r w:rsidRPr="00EF3DF1">
        <w:rPr>
          <w:rStyle w:val="apple-converted-space"/>
          <w:sz w:val="28"/>
          <w:szCs w:val="28"/>
        </w:rPr>
        <w:t> </w:t>
      </w:r>
      <w:r>
        <w:rPr>
          <w:rStyle w:val="apple-converted-space"/>
          <w:sz w:val="28"/>
          <w:szCs w:val="28"/>
        </w:rPr>
        <w:t xml:space="preserve">и Государственном музее </w:t>
      </w:r>
      <w:r w:rsidRPr="00EF3DF1">
        <w:rPr>
          <w:rStyle w:val="apple-converted-space"/>
          <w:sz w:val="28"/>
          <w:szCs w:val="28"/>
        </w:rPr>
        <w:t>изобразительных искусств</w:t>
      </w:r>
      <w:r w:rsidRPr="00EF3DF1">
        <w:t xml:space="preserve"> </w:t>
      </w:r>
      <w:r w:rsidRPr="00EF3DF1">
        <w:rPr>
          <w:rStyle w:val="apple-converted-space"/>
          <w:sz w:val="28"/>
          <w:szCs w:val="28"/>
        </w:rPr>
        <w:t>имени</w:t>
      </w:r>
      <w:r w:rsidRPr="00EF3DF1">
        <w:t xml:space="preserve"> </w:t>
      </w:r>
      <w:r w:rsidRPr="00EF3DF1">
        <w:rPr>
          <w:rStyle w:val="apple-converted-space"/>
          <w:sz w:val="28"/>
          <w:szCs w:val="28"/>
        </w:rPr>
        <w:t>А. С. Пушкина</w:t>
      </w:r>
      <w:r w:rsidRPr="00EF3DF1">
        <w:rPr>
          <w:rFonts w:ascii="Times New Roman" w:hAnsi="Times New Roman" w:cs="Times New Roman"/>
          <w:sz w:val="28"/>
          <w:szCs w:val="28"/>
        </w:rPr>
        <w:t xml:space="preserve"> в Москве.</w:t>
      </w:r>
    </w:p>
    <w:p w:rsidR="00822B70" w:rsidRPr="00534838" w:rsidRDefault="00822B70" w:rsidP="00EA2991">
      <w:pPr>
        <w:spacing w:after="0" w:line="240" w:lineRule="auto"/>
        <w:ind w:firstLine="709"/>
        <w:jc w:val="both"/>
        <w:rPr>
          <w:rFonts w:ascii="Times New Roman" w:hAnsi="Times New Roman"/>
          <w:sz w:val="28"/>
          <w:szCs w:val="28"/>
        </w:rPr>
      </w:pPr>
      <w:r w:rsidRPr="00534838">
        <w:rPr>
          <w:rFonts w:ascii="Times New Roman" w:hAnsi="Times New Roman"/>
          <w:sz w:val="28"/>
          <w:szCs w:val="28"/>
        </w:rPr>
        <w:t xml:space="preserve">Ворота богини </w:t>
      </w:r>
      <w:proofErr w:type="spellStart"/>
      <w:r w:rsidRPr="00534838">
        <w:rPr>
          <w:rFonts w:ascii="Times New Roman" w:hAnsi="Times New Roman"/>
          <w:sz w:val="28"/>
          <w:szCs w:val="28"/>
        </w:rPr>
        <w:t>Иштар</w:t>
      </w:r>
      <w:proofErr w:type="spellEnd"/>
      <w:r>
        <w:rPr>
          <w:rFonts w:ascii="Times New Roman" w:hAnsi="Times New Roman"/>
          <w:sz w:val="28"/>
          <w:szCs w:val="28"/>
        </w:rPr>
        <w:t xml:space="preserve"> -</w:t>
      </w:r>
      <w:r w:rsidRPr="00534838">
        <w:rPr>
          <w:rFonts w:ascii="Times New Roman" w:hAnsi="Times New Roman"/>
          <w:sz w:val="28"/>
          <w:szCs w:val="28"/>
          <w:shd w:val="clear" w:color="auto" w:fill="FFFFFF"/>
        </w:rPr>
        <w:t xml:space="preserve"> представляют собой громадную полукруглую арку, ограниченную по сторонам гигантскими стенами и выходящую на так называемую</w:t>
      </w:r>
      <w:r w:rsidRPr="00534838">
        <w:rPr>
          <w:rStyle w:val="apple-converted-space"/>
          <w:sz w:val="28"/>
          <w:szCs w:val="28"/>
          <w:shd w:val="clear" w:color="auto" w:fill="FFFFFF"/>
        </w:rPr>
        <w:t> </w:t>
      </w:r>
      <w:hyperlink r:id="rId16" w:tooltip="Дорога Процессий (Вавилон) (страница отсутствует)" w:history="1">
        <w:r w:rsidRPr="00534838">
          <w:rPr>
            <w:rStyle w:val="a3"/>
            <w:color w:val="auto"/>
            <w:sz w:val="28"/>
            <w:szCs w:val="28"/>
            <w:u w:val="none"/>
            <w:shd w:val="clear" w:color="auto" w:fill="FFFFFF"/>
          </w:rPr>
          <w:t>Дорогу Процессий</w:t>
        </w:r>
      </w:hyperlink>
      <w:r w:rsidRPr="00534838">
        <w:rPr>
          <w:rFonts w:ascii="Times New Roman" w:hAnsi="Times New Roman"/>
          <w:sz w:val="28"/>
          <w:szCs w:val="28"/>
          <w:shd w:val="clear" w:color="auto" w:fill="FFFFFF"/>
        </w:rPr>
        <w:t>, вдоль которой тянулись стены. Ворота сооружены из кирпича, покрытого ярко-голубой, жёлтой, белой и чёрной</w:t>
      </w:r>
      <w:r w:rsidRPr="00534838">
        <w:rPr>
          <w:rStyle w:val="apple-converted-space"/>
          <w:sz w:val="28"/>
          <w:szCs w:val="28"/>
          <w:shd w:val="clear" w:color="auto" w:fill="FFFFFF"/>
        </w:rPr>
        <w:t> </w:t>
      </w:r>
      <w:hyperlink r:id="rId17" w:tooltip="Глазурь" w:history="1">
        <w:r w:rsidRPr="00534838">
          <w:rPr>
            <w:rStyle w:val="a3"/>
            <w:color w:val="auto"/>
            <w:sz w:val="28"/>
            <w:szCs w:val="28"/>
            <w:u w:val="none"/>
            <w:shd w:val="clear" w:color="auto" w:fill="FFFFFF"/>
          </w:rPr>
          <w:t>глазурью</w:t>
        </w:r>
      </w:hyperlink>
      <w:r w:rsidRPr="00534838">
        <w:rPr>
          <w:rFonts w:ascii="Times New Roman" w:hAnsi="Times New Roman"/>
          <w:sz w:val="28"/>
          <w:szCs w:val="28"/>
          <w:shd w:val="clear" w:color="auto" w:fill="FFFFFF"/>
        </w:rPr>
        <w:t>. Стены ворот и Дороги Процессий покрыты</w:t>
      </w:r>
      <w:r w:rsidRPr="00534838">
        <w:rPr>
          <w:rStyle w:val="apple-converted-space"/>
          <w:sz w:val="28"/>
          <w:szCs w:val="28"/>
          <w:shd w:val="clear" w:color="auto" w:fill="FFFFFF"/>
        </w:rPr>
        <w:t> </w:t>
      </w:r>
      <w:hyperlink r:id="rId18" w:tooltip="Барельеф" w:history="1">
        <w:r w:rsidRPr="00534838">
          <w:rPr>
            <w:rStyle w:val="a3"/>
            <w:color w:val="auto"/>
            <w:sz w:val="28"/>
            <w:szCs w:val="28"/>
            <w:u w:val="none"/>
            <w:shd w:val="clear" w:color="auto" w:fill="FFFFFF"/>
          </w:rPr>
          <w:t>барельефами</w:t>
        </w:r>
      </w:hyperlink>
      <w:r w:rsidRPr="00534838">
        <w:rPr>
          <w:rStyle w:val="apple-converted-space"/>
          <w:sz w:val="28"/>
          <w:szCs w:val="28"/>
          <w:shd w:val="clear" w:color="auto" w:fill="FFFFFF"/>
        </w:rPr>
        <w:t> </w:t>
      </w:r>
      <w:r w:rsidRPr="00534838">
        <w:rPr>
          <w:rFonts w:ascii="Times New Roman" w:hAnsi="Times New Roman"/>
          <w:sz w:val="28"/>
          <w:szCs w:val="28"/>
          <w:shd w:val="clear" w:color="auto" w:fill="FFFFFF"/>
        </w:rPr>
        <w:t>необычайной красоты, изображающими животных в позах, очень близких к естественным. Стены дорожки украшают около 120 барельефов</w:t>
      </w:r>
      <w:r w:rsidRPr="00534838">
        <w:rPr>
          <w:rStyle w:val="apple-converted-space"/>
          <w:sz w:val="28"/>
          <w:szCs w:val="28"/>
          <w:shd w:val="clear" w:color="auto" w:fill="FFFFFF"/>
        </w:rPr>
        <w:t> </w:t>
      </w:r>
      <w:hyperlink r:id="rId19" w:tooltip="Лев" w:history="1">
        <w:r w:rsidRPr="00534838">
          <w:rPr>
            <w:rStyle w:val="a3"/>
            <w:color w:val="auto"/>
            <w:sz w:val="28"/>
            <w:szCs w:val="28"/>
            <w:u w:val="none"/>
            <w:shd w:val="clear" w:color="auto" w:fill="FFFFFF"/>
          </w:rPr>
          <w:t>львов</w:t>
        </w:r>
      </w:hyperlink>
      <w:r w:rsidRPr="00534838">
        <w:rPr>
          <w:rFonts w:ascii="Times New Roman" w:hAnsi="Times New Roman"/>
          <w:sz w:val="28"/>
          <w:szCs w:val="28"/>
          <w:shd w:val="clear" w:color="auto" w:fill="FFFFFF"/>
        </w:rPr>
        <w:t>. Стены ворот покрыты перемежающимися рядами изображений</w:t>
      </w:r>
      <w:r>
        <w:rPr>
          <w:rStyle w:val="apple-converted-space"/>
          <w:sz w:val="28"/>
          <w:szCs w:val="28"/>
          <w:shd w:val="clear" w:color="auto" w:fill="FFFFFF"/>
        </w:rPr>
        <w:t xml:space="preserve"> </w:t>
      </w:r>
      <w:hyperlink r:id="rId20" w:tooltip="Быки" w:history="1">
        <w:r w:rsidRPr="00534838">
          <w:rPr>
            <w:rStyle w:val="a3"/>
            <w:color w:val="auto"/>
            <w:sz w:val="28"/>
            <w:szCs w:val="28"/>
            <w:u w:val="none"/>
            <w:shd w:val="clear" w:color="auto" w:fill="FFFFFF"/>
          </w:rPr>
          <w:t>быков</w:t>
        </w:r>
      </w:hyperlink>
      <w:r>
        <w:rPr>
          <w:rFonts w:ascii="Times New Roman" w:hAnsi="Times New Roman"/>
          <w:sz w:val="28"/>
          <w:szCs w:val="28"/>
        </w:rPr>
        <w:t xml:space="preserve"> и </w:t>
      </w:r>
      <w:proofErr w:type="spellStart"/>
      <w:r>
        <w:rPr>
          <w:rFonts w:ascii="Times New Roman" w:hAnsi="Times New Roman"/>
          <w:sz w:val="28"/>
          <w:szCs w:val="28"/>
          <w:shd w:val="clear" w:color="auto" w:fill="FFFFFF"/>
        </w:rPr>
        <w:t>с</w:t>
      </w:r>
      <w:r w:rsidRPr="00534838">
        <w:rPr>
          <w:rFonts w:ascii="Times New Roman" w:hAnsi="Times New Roman"/>
          <w:sz w:val="28"/>
          <w:szCs w:val="28"/>
          <w:shd w:val="clear" w:color="auto" w:fill="FFFFFF"/>
        </w:rPr>
        <w:t>ирруш</w:t>
      </w:r>
      <w:r>
        <w:rPr>
          <w:rFonts w:ascii="Times New Roman" w:hAnsi="Times New Roman"/>
          <w:sz w:val="28"/>
          <w:szCs w:val="28"/>
          <w:shd w:val="clear" w:color="auto" w:fill="FFFFFF"/>
        </w:rPr>
        <w:t>ей</w:t>
      </w:r>
      <w:proofErr w:type="spellEnd"/>
      <w:r>
        <w:rPr>
          <w:rFonts w:ascii="Times New Roman" w:hAnsi="Times New Roman"/>
          <w:sz w:val="28"/>
          <w:szCs w:val="28"/>
          <w:shd w:val="clear" w:color="auto" w:fill="FFFFFF"/>
        </w:rPr>
        <w:t xml:space="preserve"> или грифонов (</w:t>
      </w:r>
      <w:r w:rsidRPr="00534838">
        <w:rPr>
          <w:rFonts w:ascii="Times New Roman" w:hAnsi="Times New Roman"/>
          <w:sz w:val="28"/>
          <w:szCs w:val="28"/>
          <w:shd w:val="clear" w:color="auto" w:fill="FFFFFF"/>
        </w:rPr>
        <w:t>имеет рогатую змеиную голову и чешуйчатое тело змеи, львиные передние и орлиные задние ноги</w:t>
      </w:r>
      <w:r>
        <w:rPr>
          <w:rFonts w:ascii="Times New Roman" w:hAnsi="Times New Roman"/>
          <w:sz w:val="28"/>
          <w:szCs w:val="28"/>
          <w:shd w:val="clear" w:color="auto" w:fill="FFFFFF"/>
        </w:rPr>
        <w:t>)</w:t>
      </w:r>
      <w:r w:rsidRPr="00534838">
        <w:rPr>
          <w:rFonts w:ascii="Times New Roman" w:hAnsi="Times New Roman"/>
          <w:sz w:val="28"/>
          <w:szCs w:val="28"/>
          <w:shd w:val="clear" w:color="auto" w:fill="FFFFFF"/>
        </w:rPr>
        <w:t>. Всего на воротах около 575 изображений животных. Крыша и двери ворот были изготовлены из</w:t>
      </w:r>
      <w:r w:rsidRPr="00534838">
        <w:rPr>
          <w:rStyle w:val="apple-converted-space"/>
          <w:sz w:val="28"/>
          <w:szCs w:val="28"/>
          <w:shd w:val="clear" w:color="auto" w:fill="FFFFFF"/>
        </w:rPr>
        <w:t> </w:t>
      </w:r>
      <w:hyperlink r:id="rId21" w:tooltip="Кедр" w:history="1">
        <w:r w:rsidRPr="00534838">
          <w:rPr>
            <w:rStyle w:val="a3"/>
            <w:color w:val="auto"/>
            <w:sz w:val="28"/>
            <w:szCs w:val="28"/>
            <w:u w:val="none"/>
            <w:shd w:val="clear" w:color="auto" w:fill="FFFFFF"/>
          </w:rPr>
          <w:t>кедра</w:t>
        </w:r>
      </w:hyperlink>
      <w:r w:rsidRPr="00534838">
        <w:rPr>
          <w:rFonts w:ascii="Times New Roman" w:hAnsi="Times New Roman"/>
          <w:sz w:val="28"/>
          <w:szCs w:val="28"/>
          <w:shd w:val="clear" w:color="auto" w:fill="FFFFFF"/>
        </w:rPr>
        <w:t xml:space="preserve">. Через ворота </w:t>
      </w:r>
      <w:proofErr w:type="spellStart"/>
      <w:r w:rsidRPr="00534838">
        <w:rPr>
          <w:rFonts w:ascii="Times New Roman" w:hAnsi="Times New Roman"/>
          <w:sz w:val="28"/>
          <w:szCs w:val="28"/>
          <w:shd w:val="clear" w:color="auto" w:fill="FFFFFF"/>
        </w:rPr>
        <w:lastRenderedPageBreak/>
        <w:t>Иштар</w:t>
      </w:r>
      <w:proofErr w:type="spellEnd"/>
      <w:r w:rsidRPr="00534838">
        <w:rPr>
          <w:rFonts w:ascii="Times New Roman" w:hAnsi="Times New Roman"/>
          <w:sz w:val="28"/>
          <w:szCs w:val="28"/>
          <w:shd w:val="clear" w:color="auto" w:fill="FFFFFF"/>
        </w:rPr>
        <w:t xml:space="preserve"> по Дороге Процессий в день празднования Нового года проносились статуи богов.</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Вавилон и Ассирия. Легенда о Вавилонской башне – (</w:t>
      </w:r>
      <w:proofErr w:type="spellStart"/>
      <w:r>
        <w:rPr>
          <w:rFonts w:ascii="Times New Roman" w:hAnsi="Times New Roman"/>
          <w:sz w:val="28"/>
          <w:szCs w:val="28"/>
        </w:rPr>
        <w:t>зиккурат</w:t>
      </w:r>
      <w:proofErr w:type="spellEnd"/>
      <w:r>
        <w:rPr>
          <w:rFonts w:ascii="Times New Roman" w:hAnsi="Times New Roman"/>
          <w:sz w:val="28"/>
          <w:szCs w:val="28"/>
        </w:rPr>
        <w:t xml:space="preserve"> </w:t>
      </w:r>
      <w:proofErr w:type="spellStart"/>
      <w:r w:rsidRPr="00534838">
        <w:rPr>
          <w:rFonts w:ascii="Times New Roman" w:hAnsi="Times New Roman"/>
          <w:sz w:val="28"/>
          <w:szCs w:val="28"/>
        </w:rPr>
        <w:t>Этеменанки</w:t>
      </w:r>
      <w:proofErr w:type="spellEnd"/>
      <w:r>
        <w:rPr>
          <w:rFonts w:ascii="Times New Roman" w:hAnsi="Times New Roman"/>
          <w:sz w:val="28"/>
          <w:szCs w:val="28"/>
        </w:rPr>
        <w:t xml:space="preserve">) </w:t>
      </w:r>
      <w:r w:rsidRPr="00534838">
        <w:rPr>
          <w:rFonts w:ascii="Times New Roman" w:hAnsi="Times New Roman"/>
          <w:sz w:val="28"/>
          <w:szCs w:val="28"/>
        </w:rPr>
        <w:t xml:space="preserve">- </w:t>
      </w:r>
      <w:hyperlink r:id="rId22" w:tooltip="Библия" w:history="1">
        <w:r w:rsidRPr="00534838">
          <w:rPr>
            <w:rStyle w:val="a3"/>
            <w:color w:val="auto"/>
            <w:sz w:val="28"/>
            <w:szCs w:val="28"/>
            <w:u w:val="none"/>
            <w:shd w:val="clear" w:color="auto" w:fill="FFFFFF"/>
          </w:rPr>
          <w:t>библейское</w:t>
        </w:r>
      </w:hyperlink>
      <w:r w:rsidRPr="00534838">
        <w:rPr>
          <w:rStyle w:val="apple-converted-space"/>
          <w:sz w:val="28"/>
          <w:szCs w:val="28"/>
          <w:shd w:val="clear" w:color="auto" w:fill="FFFFFF"/>
        </w:rPr>
        <w:t> </w:t>
      </w:r>
      <w:r w:rsidRPr="00534838">
        <w:rPr>
          <w:rFonts w:ascii="Times New Roman" w:hAnsi="Times New Roman"/>
          <w:sz w:val="28"/>
          <w:szCs w:val="28"/>
          <w:shd w:val="clear" w:color="auto" w:fill="FFFFFF"/>
        </w:rPr>
        <w:t xml:space="preserve">предание </w:t>
      </w:r>
      <w:r>
        <w:rPr>
          <w:rFonts w:ascii="Times New Roman" w:hAnsi="Times New Roman"/>
          <w:sz w:val="28"/>
          <w:szCs w:val="28"/>
          <w:shd w:val="clear" w:color="auto" w:fill="FFFFFF"/>
        </w:rPr>
        <w:t>-</w:t>
      </w:r>
      <w:r w:rsidRPr="00534838">
        <w:rPr>
          <w:rFonts w:ascii="Times New Roman" w:hAnsi="Times New Roman"/>
          <w:sz w:val="28"/>
          <w:szCs w:val="28"/>
          <w:shd w:val="clear" w:color="auto" w:fill="FFFFFF"/>
        </w:rPr>
        <w:t xml:space="preserve"> после</w:t>
      </w:r>
      <w:r w:rsidRPr="00534838">
        <w:rPr>
          <w:rStyle w:val="apple-converted-space"/>
          <w:sz w:val="28"/>
          <w:szCs w:val="28"/>
          <w:shd w:val="clear" w:color="auto" w:fill="FFFFFF"/>
        </w:rPr>
        <w:t> </w:t>
      </w:r>
      <w:hyperlink r:id="rId23" w:tooltip="Всемирный потоп" w:history="1">
        <w:r w:rsidRPr="00534838">
          <w:rPr>
            <w:rStyle w:val="a3"/>
            <w:color w:val="auto"/>
            <w:sz w:val="28"/>
            <w:szCs w:val="28"/>
            <w:u w:val="none"/>
            <w:shd w:val="clear" w:color="auto" w:fill="FFFFFF"/>
          </w:rPr>
          <w:t>Всемирного потопа</w:t>
        </w:r>
      </w:hyperlink>
      <w:r w:rsidRPr="00534838">
        <w:rPr>
          <w:rStyle w:val="apple-converted-space"/>
          <w:sz w:val="28"/>
          <w:szCs w:val="28"/>
          <w:shd w:val="clear" w:color="auto" w:fill="FFFFFF"/>
        </w:rPr>
        <w:t> </w:t>
      </w:r>
      <w:r w:rsidRPr="00534838">
        <w:rPr>
          <w:rFonts w:ascii="Times New Roman" w:hAnsi="Times New Roman"/>
          <w:sz w:val="28"/>
          <w:szCs w:val="28"/>
          <w:shd w:val="clear" w:color="auto" w:fill="FFFFFF"/>
        </w:rPr>
        <w:t xml:space="preserve">человечество было представлено одним народом, говорившим на одном языке. </w:t>
      </w:r>
      <w:r>
        <w:rPr>
          <w:rFonts w:ascii="Times New Roman" w:hAnsi="Times New Roman"/>
          <w:sz w:val="28"/>
          <w:szCs w:val="28"/>
          <w:shd w:val="clear" w:color="auto" w:fill="FFFFFF"/>
        </w:rPr>
        <w:t xml:space="preserve">Затем люди </w:t>
      </w:r>
      <w:r w:rsidRPr="00534838">
        <w:rPr>
          <w:rFonts w:ascii="Times New Roman" w:hAnsi="Times New Roman"/>
          <w:sz w:val="28"/>
          <w:szCs w:val="28"/>
          <w:shd w:val="clear" w:color="auto" w:fill="FFFFFF"/>
        </w:rPr>
        <w:t>решили построить город названный Вавилоном и башню высотой до небес, чтобы «сделать себе имя». Строительство башни было прервано Богом, который создал новые языки для разных людей, из-за чего они перестали понимать друг друга, не могли продолжать строительство города и башни и рассеялись по всей земле. Таким образом, история о Вавилонской башне объясняет появление различных языков после Всемирного потопа.</w:t>
      </w:r>
    </w:p>
    <w:p w:rsidR="00822B70" w:rsidRDefault="00822B70" w:rsidP="00EA299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4. Индия. </w:t>
      </w:r>
      <w:proofErr w:type="spellStart"/>
      <w:r>
        <w:rPr>
          <w:rFonts w:ascii="Times New Roman" w:hAnsi="Times New Roman"/>
          <w:sz w:val="28"/>
          <w:szCs w:val="28"/>
        </w:rPr>
        <w:t>Мохенджо-Даро</w:t>
      </w:r>
      <w:proofErr w:type="spellEnd"/>
      <w:r>
        <w:rPr>
          <w:rFonts w:ascii="Times New Roman" w:hAnsi="Times New Roman"/>
          <w:sz w:val="28"/>
          <w:szCs w:val="28"/>
        </w:rPr>
        <w:t xml:space="preserve"> и Хараппа – древнейшие цивилизации. Индуизм. Тексты: </w:t>
      </w:r>
      <w:r>
        <w:rPr>
          <w:rStyle w:val="apple-converted-space"/>
          <w:sz w:val="28"/>
          <w:szCs w:val="28"/>
          <w:shd w:val="clear" w:color="auto" w:fill="FFFFFF"/>
        </w:rPr>
        <w:t> </w:t>
      </w:r>
      <w:hyperlink r:id="rId24" w:tooltip="Веды" w:history="1">
        <w:r>
          <w:rPr>
            <w:rStyle w:val="a3"/>
            <w:color w:val="auto"/>
            <w:sz w:val="28"/>
            <w:szCs w:val="28"/>
            <w:u w:val="none"/>
            <w:shd w:val="clear" w:color="auto" w:fill="FFFFFF"/>
          </w:rPr>
          <w:t>Веды</w:t>
        </w:r>
      </w:hyperlink>
      <w:r>
        <w:rPr>
          <w:rFonts w:ascii="Times New Roman" w:hAnsi="Times New Roman"/>
          <w:sz w:val="28"/>
          <w:szCs w:val="28"/>
          <w:shd w:val="clear" w:color="auto" w:fill="FFFFFF"/>
        </w:rPr>
        <w:t>, «</w:t>
      </w:r>
      <w:hyperlink r:id="rId25" w:tooltip="Рамаяна" w:history="1">
        <w:r>
          <w:rPr>
            <w:rStyle w:val="a3"/>
            <w:color w:val="auto"/>
            <w:sz w:val="28"/>
            <w:szCs w:val="28"/>
            <w:u w:val="none"/>
            <w:shd w:val="clear" w:color="auto" w:fill="FFFFFF"/>
          </w:rPr>
          <w:t>Рамаяна</w:t>
        </w:r>
      </w:hyperlink>
      <w:r>
        <w:rPr>
          <w:rFonts w:ascii="Times New Roman" w:hAnsi="Times New Roman"/>
          <w:sz w:val="28"/>
          <w:szCs w:val="28"/>
          <w:shd w:val="clear" w:color="auto" w:fill="FFFFFF"/>
        </w:rPr>
        <w:t>», «</w:t>
      </w:r>
      <w:hyperlink r:id="rId26" w:tooltip="Махабхарата" w:history="1">
        <w:r>
          <w:rPr>
            <w:rStyle w:val="a3"/>
            <w:color w:val="auto"/>
            <w:sz w:val="28"/>
            <w:szCs w:val="28"/>
            <w:u w:val="none"/>
            <w:shd w:val="clear" w:color="auto" w:fill="FFFFFF"/>
          </w:rPr>
          <w:t>Махабхарата</w:t>
        </w:r>
      </w:hyperlink>
      <w:r>
        <w:rPr>
          <w:rFonts w:ascii="Times New Roman" w:hAnsi="Times New Roman"/>
          <w:sz w:val="28"/>
          <w:szCs w:val="28"/>
          <w:shd w:val="clear" w:color="auto" w:fill="FFFFFF"/>
        </w:rPr>
        <w:t xml:space="preserve">». Практики и верования: </w:t>
      </w:r>
      <w:hyperlink r:id="rId27" w:tooltip="Дхарма" w:history="1">
        <w:r>
          <w:rPr>
            <w:rStyle w:val="a3"/>
            <w:bCs/>
            <w:color w:val="auto"/>
            <w:sz w:val="28"/>
            <w:szCs w:val="28"/>
            <w:u w:val="none"/>
          </w:rPr>
          <w:t>Дхарма</w:t>
        </w:r>
      </w:hyperlink>
      <w:r>
        <w:rPr>
          <w:rFonts w:ascii="Times New Roman" w:hAnsi="Times New Roman"/>
          <w:sz w:val="28"/>
          <w:szCs w:val="28"/>
        </w:rPr>
        <w:t> —</w:t>
      </w:r>
      <w:r>
        <w:rPr>
          <w:rStyle w:val="apple-converted-space"/>
          <w:sz w:val="28"/>
          <w:szCs w:val="28"/>
        </w:rPr>
        <w:t> </w:t>
      </w:r>
      <w:hyperlink r:id="rId28" w:tooltip="Мораль" w:history="1">
        <w:r>
          <w:rPr>
            <w:rStyle w:val="a3"/>
            <w:color w:val="auto"/>
            <w:sz w:val="28"/>
            <w:szCs w:val="28"/>
            <w:u w:val="none"/>
          </w:rPr>
          <w:t>морально</w:t>
        </w:r>
      </w:hyperlink>
      <w:r>
        <w:rPr>
          <w:rFonts w:ascii="Times New Roman" w:hAnsi="Times New Roman"/>
          <w:sz w:val="28"/>
          <w:szCs w:val="28"/>
        </w:rPr>
        <w:t>-</w:t>
      </w:r>
      <w:hyperlink r:id="rId29" w:tooltip="Нравственность" w:history="1">
        <w:r>
          <w:rPr>
            <w:rStyle w:val="a3"/>
            <w:color w:val="auto"/>
            <w:sz w:val="28"/>
            <w:szCs w:val="28"/>
            <w:u w:val="none"/>
          </w:rPr>
          <w:t>нравственный</w:t>
        </w:r>
      </w:hyperlink>
      <w:r>
        <w:rPr>
          <w:rStyle w:val="apple-converted-space"/>
          <w:sz w:val="28"/>
          <w:szCs w:val="28"/>
        </w:rPr>
        <w:t> </w:t>
      </w:r>
      <w:r>
        <w:rPr>
          <w:rFonts w:ascii="Times New Roman" w:hAnsi="Times New Roman"/>
          <w:sz w:val="28"/>
          <w:szCs w:val="28"/>
        </w:rPr>
        <w:t>долг,</w:t>
      </w:r>
      <w:r>
        <w:rPr>
          <w:rStyle w:val="apple-converted-space"/>
          <w:sz w:val="28"/>
          <w:szCs w:val="28"/>
        </w:rPr>
        <w:t> </w:t>
      </w:r>
      <w:hyperlink r:id="rId30" w:tooltip="Этика" w:history="1">
        <w:r>
          <w:rPr>
            <w:rStyle w:val="a3"/>
            <w:color w:val="auto"/>
            <w:sz w:val="28"/>
            <w:szCs w:val="28"/>
            <w:u w:val="none"/>
          </w:rPr>
          <w:t>этические</w:t>
        </w:r>
      </w:hyperlink>
      <w:r>
        <w:rPr>
          <w:rStyle w:val="apple-converted-space"/>
          <w:sz w:val="28"/>
          <w:szCs w:val="28"/>
        </w:rPr>
        <w:t> </w:t>
      </w:r>
      <w:r>
        <w:rPr>
          <w:rFonts w:ascii="Times New Roman" w:hAnsi="Times New Roman"/>
          <w:sz w:val="28"/>
          <w:szCs w:val="28"/>
        </w:rPr>
        <w:t>обязательства; Сансара— круговорот рождения и смерти,</w:t>
      </w:r>
      <w:r>
        <w:rPr>
          <w:rStyle w:val="apple-converted-space"/>
          <w:sz w:val="28"/>
          <w:szCs w:val="28"/>
        </w:rPr>
        <w:t> </w:t>
      </w:r>
      <w:hyperlink r:id="rId31" w:tooltip="Вера" w:history="1">
        <w:r>
          <w:rPr>
            <w:rStyle w:val="a3"/>
            <w:color w:val="auto"/>
            <w:sz w:val="28"/>
            <w:szCs w:val="28"/>
            <w:u w:val="none"/>
          </w:rPr>
          <w:t>вера</w:t>
        </w:r>
      </w:hyperlink>
      <w:r>
        <w:rPr>
          <w:rStyle w:val="apple-converted-space"/>
          <w:sz w:val="28"/>
          <w:szCs w:val="28"/>
        </w:rPr>
        <w:t> </w:t>
      </w:r>
      <w:r>
        <w:rPr>
          <w:rFonts w:ascii="Times New Roman" w:hAnsi="Times New Roman"/>
          <w:sz w:val="28"/>
          <w:szCs w:val="28"/>
        </w:rPr>
        <w:t>в</w:t>
      </w:r>
      <w:r>
        <w:rPr>
          <w:rStyle w:val="apple-converted-space"/>
          <w:sz w:val="28"/>
          <w:szCs w:val="28"/>
        </w:rPr>
        <w:t> </w:t>
      </w:r>
      <w:hyperlink r:id="rId32" w:tooltip="Реинкарнация" w:history="1">
        <w:r>
          <w:rPr>
            <w:rStyle w:val="a3"/>
            <w:color w:val="auto"/>
            <w:sz w:val="28"/>
            <w:szCs w:val="28"/>
            <w:u w:val="none"/>
          </w:rPr>
          <w:t>перевоплощение души</w:t>
        </w:r>
      </w:hyperlink>
      <w:r>
        <w:rPr>
          <w:rStyle w:val="apple-converted-space"/>
          <w:sz w:val="28"/>
          <w:szCs w:val="28"/>
        </w:rPr>
        <w:t> </w:t>
      </w:r>
      <w:r>
        <w:rPr>
          <w:rFonts w:ascii="Times New Roman" w:hAnsi="Times New Roman"/>
          <w:sz w:val="28"/>
          <w:szCs w:val="28"/>
        </w:rPr>
        <w:t>после смерти в тела животных, людей,</w:t>
      </w:r>
      <w:r>
        <w:rPr>
          <w:rStyle w:val="apple-converted-space"/>
          <w:sz w:val="28"/>
          <w:szCs w:val="28"/>
        </w:rPr>
        <w:t> </w:t>
      </w:r>
      <w:hyperlink r:id="rId33" w:tooltip="Дэва (индуизм)" w:history="1">
        <w:r>
          <w:rPr>
            <w:rStyle w:val="a3"/>
            <w:color w:val="auto"/>
            <w:sz w:val="28"/>
            <w:szCs w:val="28"/>
            <w:u w:val="none"/>
          </w:rPr>
          <w:t>богов</w:t>
        </w:r>
      </w:hyperlink>
      <w:r>
        <w:rPr>
          <w:rFonts w:ascii="Times New Roman" w:hAnsi="Times New Roman"/>
          <w:sz w:val="28"/>
          <w:szCs w:val="28"/>
        </w:rPr>
        <w:t xml:space="preserve">; </w:t>
      </w:r>
      <w:hyperlink r:id="rId34" w:tooltip="Карма" w:history="1">
        <w:r>
          <w:rPr>
            <w:rStyle w:val="a3"/>
            <w:bCs/>
            <w:color w:val="auto"/>
            <w:sz w:val="28"/>
            <w:szCs w:val="28"/>
            <w:u w:val="none"/>
          </w:rPr>
          <w:t>Карма</w:t>
        </w:r>
      </w:hyperlink>
      <w:r>
        <w:rPr>
          <w:rFonts w:ascii="Times New Roman" w:hAnsi="Times New Roman"/>
          <w:sz w:val="28"/>
          <w:szCs w:val="28"/>
        </w:rPr>
        <w:t xml:space="preserve"> — вера в то, что порядок перерождений определяется совершёнными при жизни поступками и их последствиями; </w:t>
      </w:r>
      <w:hyperlink r:id="rId35" w:tooltip="Йога" w:history="1">
        <w:r>
          <w:rPr>
            <w:rStyle w:val="a3"/>
            <w:bCs/>
            <w:color w:val="auto"/>
            <w:sz w:val="28"/>
            <w:szCs w:val="28"/>
            <w:u w:val="none"/>
          </w:rPr>
          <w:t>Йога</w:t>
        </w:r>
      </w:hyperlink>
      <w:r>
        <w:rPr>
          <w:rStyle w:val="apple-converted-space"/>
          <w:sz w:val="28"/>
          <w:szCs w:val="28"/>
        </w:rPr>
        <w:t> </w:t>
      </w:r>
      <w:r>
        <w:rPr>
          <w:rFonts w:ascii="Times New Roman" w:hAnsi="Times New Roman"/>
          <w:sz w:val="28"/>
          <w:szCs w:val="28"/>
        </w:rPr>
        <w:t>в различных</w:t>
      </w:r>
      <w:r>
        <w:rPr>
          <w:rFonts w:ascii="Times New Roman" w:hAnsi="Times New Roman"/>
          <w:color w:val="000000"/>
          <w:sz w:val="28"/>
          <w:szCs w:val="28"/>
        </w:rPr>
        <w:t xml:space="preserve"> её направлениях.</w:t>
      </w:r>
    </w:p>
    <w:p w:rsidR="00822B70" w:rsidRDefault="00822B70" w:rsidP="00EA299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Сидхартха</w:t>
      </w:r>
      <w:proofErr w:type="spellEnd"/>
      <w:r>
        <w:rPr>
          <w:rFonts w:ascii="Times New Roman" w:hAnsi="Times New Roman"/>
          <w:sz w:val="28"/>
          <w:szCs w:val="28"/>
        </w:rPr>
        <w:t xml:space="preserve"> </w:t>
      </w:r>
      <w:proofErr w:type="spellStart"/>
      <w:r>
        <w:rPr>
          <w:rFonts w:ascii="Times New Roman" w:hAnsi="Times New Roman"/>
          <w:sz w:val="28"/>
          <w:szCs w:val="28"/>
        </w:rPr>
        <w:t>Гаутама</w:t>
      </w:r>
      <w:proofErr w:type="spellEnd"/>
      <w:r>
        <w:rPr>
          <w:rFonts w:ascii="Times New Roman" w:hAnsi="Times New Roman"/>
          <w:sz w:val="28"/>
          <w:szCs w:val="28"/>
        </w:rPr>
        <w:t xml:space="preserve"> - основатель буддизма (</w:t>
      </w:r>
      <w:r>
        <w:rPr>
          <w:rFonts w:ascii="Times New Roman" w:hAnsi="Times New Roman"/>
          <w:sz w:val="28"/>
          <w:szCs w:val="28"/>
          <w:lang w:val="en-US"/>
        </w:rPr>
        <w:t>V</w:t>
      </w:r>
      <w:r>
        <w:rPr>
          <w:rFonts w:ascii="Times New Roman" w:hAnsi="Times New Roman"/>
          <w:sz w:val="28"/>
          <w:szCs w:val="28"/>
        </w:rPr>
        <w:t xml:space="preserve"> век до нашей эры), </w:t>
      </w:r>
      <w:r w:rsidRPr="00C415E5">
        <w:rPr>
          <w:rFonts w:ascii="Times New Roman" w:hAnsi="Times New Roman"/>
          <w:sz w:val="28"/>
          <w:szCs w:val="28"/>
        </w:rPr>
        <w:t xml:space="preserve">«четыре зрелища» Будды. Архитектура (ступа - </w:t>
      </w:r>
      <w:hyperlink r:id="rId36" w:tooltip="Архитектура" w:history="1">
        <w:r w:rsidRPr="00C415E5">
          <w:rPr>
            <w:rStyle w:val="a3"/>
            <w:color w:val="auto"/>
            <w:sz w:val="28"/>
            <w:szCs w:val="28"/>
            <w:u w:val="none"/>
            <w:shd w:val="clear" w:color="auto" w:fill="FFFFFF"/>
          </w:rPr>
          <w:t>архитектурно</w:t>
        </w:r>
      </w:hyperlink>
      <w:r w:rsidRPr="00C415E5">
        <w:rPr>
          <w:rFonts w:ascii="Times New Roman" w:hAnsi="Times New Roman"/>
          <w:sz w:val="28"/>
          <w:szCs w:val="28"/>
          <w:shd w:val="clear" w:color="auto" w:fill="FFFFFF"/>
        </w:rPr>
        <w:t>-скульптурное монолитное культовое сооружение, имеющее полусферические очертания</w:t>
      </w:r>
      <w:r>
        <w:rPr>
          <w:rFonts w:ascii="Times New Roman" w:hAnsi="Times New Roman"/>
          <w:sz w:val="28"/>
          <w:szCs w:val="28"/>
          <w:shd w:val="clear" w:color="auto" w:fill="FFFFFF"/>
        </w:rPr>
        <w:t>:</w:t>
      </w:r>
      <w:r w:rsidRPr="00C415E5">
        <w:rPr>
          <w:rFonts w:ascii="Times New Roman" w:hAnsi="Times New Roman"/>
          <w:sz w:val="28"/>
          <w:szCs w:val="28"/>
        </w:rPr>
        <w:t xml:space="preserve"> </w:t>
      </w:r>
      <w:proofErr w:type="spellStart"/>
      <w:r w:rsidRPr="00C415E5">
        <w:rPr>
          <w:rFonts w:ascii="Times New Roman" w:hAnsi="Times New Roman"/>
          <w:sz w:val="28"/>
          <w:szCs w:val="28"/>
        </w:rPr>
        <w:t>чайть</w:t>
      </w:r>
      <w:r>
        <w:rPr>
          <w:rFonts w:ascii="Times New Roman" w:hAnsi="Times New Roman"/>
          <w:sz w:val="28"/>
          <w:szCs w:val="28"/>
        </w:rPr>
        <w:t>я</w:t>
      </w:r>
      <w:proofErr w:type="spellEnd"/>
      <w:r>
        <w:rPr>
          <w:rFonts w:ascii="Times New Roman" w:hAnsi="Times New Roman"/>
          <w:sz w:val="28"/>
          <w:szCs w:val="28"/>
        </w:rPr>
        <w:t xml:space="preserve"> –скальный храм</w:t>
      </w:r>
      <w:r w:rsidRPr="00C415E5">
        <w:rPr>
          <w:rFonts w:ascii="Times New Roman" w:hAnsi="Times New Roman"/>
          <w:sz w:val="28"/>
          <w:szCs w:val="28"/>
        </w:rPr>
        <w:t>),</w:t>
      </w:r>
      <w:r>
        <w:rPr>
          <w:rFonts w:ascii="Times New Roman" w:hAnsi="Times New Roman"/>
          <w:sz w:val="28"/>
          <w:szCs w:val="28"/>
        </w:rPr>
        <w:t xml:space="preserve"> </w:t>
      </w:r>
    </w:p>
    <w:p w:rsidR="00822B70" w:rsidRPr="00666EA5" w:rsidRDefault="00822B70" w:rsidP="00EA2991">
      <w:pPr>
        <w:spacing w:after="0" w:line="240" w:lineRule="auto"/>
        <w:ind w:firstLine="709"/>
        <w:jc w:val="both"/>
        <w:rPr>
          <w:rFonts w:ascii="Times New Roman" w:hAnsi="Times New Roman"/>
          <w:sz w:val="28"/>
          <w:szCs w:val="28"/>
        </w:rPr>
      </w:pPr>
      <w:r w:rsidRPr="00666EA5">
        <w:rPr>
          <w:rFonts w:ascii="Times New Roman" w:hAnsi="Times New Roman"/>
          <w:b/>
          <w:sz w:val="28"/>
          <w:szCs w:val="28"/>
        </w:rPr>
        <w:t>5. Китай.</w:t>
      </w:r>
      <w:r w:rsidRPr="00666EA5">
        <w:rPr>
          <w:rFonts w:ascii="Times New Roman" w:hAnsi="Times New Roman"/>
          <w:sz w:val="28"/>
          <w:szCs w:val="28"/>
        </w:rPr>
        <w:t xml:space="preserve"> </w:t>
      </w:r>
      <w:r>
        <w:rPr>
          <w:rFonts w:ascii="Times New Roman" w:hAnsi="Times New Roman"/>
          <w:sz w:val="28"/>
          <w:szCs w:val="28"/>
          <w:shd w:val="clear" w:color="auto" w:fill="FFFFFF"/>
        </w:rPr>
        <w:t>И</w:t>
      </w:r>
      <w:r w:rsidRPr="00666EA5">
        <w:rPr>
          <w:rFonts w:ascii="Times New Roman" w:hAnsi="Times New Roman"/>
          <w:sz w:val="28"/>
          <w:szCs w:val="28"/>
          <w:shd w:val="clear" w:color="auto" w:fill="FFFFFF"/>
        </w:rPr>
        <w:t>скусство каллиграфии поэтично называется</w:t>
      </w:r>
      <w:r w:rsidRPr="00666EA5">
        <w:rPr>
          <w:rFonts w:ascii="Times New Roman" w:hAnsi="Times New Roman"/>
          <w:sz w:val="28"/>
          <w:szCs w:val="28"/>
        </w:rPr>
        <w:t> </w:t>
      </w:r>
      <w:r w:rsidRPr="00666EA5">
        <w:rPr>
          <w:rFonts w:ascii="Times New Roman" w:hAnsi="Times New Roman"/>
          <w:iCs/>
          <w:sz w:val="28"/>
          <w:szCs w:val="28"/>
          <w:shd w:val="clear" w:color="auto" w:fill="FFFFFF"/>
        </w:rPr>
        <w:t>«Музыкой для глаз»</w:t>
      </w:r>
      <w:r w:rsidRPr="00666EA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Общее количество иероглифов – более 80.000</w:t>
      </w:r>
    </w:p>
    <w:p w:rsidR="00822B70" w:rsidRPr="00B32795" w:rsidRDefault="00822B70" w:rsidP="00EA2991">
      <w:pPr>
        <w:spacing w:after="0" w:line="240" w:lineRule="auto"/>
        <w:ind w:firstLine="709"/>
        <w:jc w:val="both"/>
        <w:rPr>
          <w:rFonts w:ascii="Times New Roman" w:hAnsi="Times New Roman"/>
          <w:sz w:val="28"/>
          <w:szCs w:val="28"/>
        </w:rPr>
      </w:pPr>
      <w:r w:rsidRPr="00B32795">
        <w:rPr>
          <w:rFonts w:ascii="Times New Roman" w:hAnsi="Times New Roman"/>
          <w:sz w:val="28"/>
          <w:szCs w:val="28"/>
        </w:rPr>
        <w:t xml:space="preserve">Философские учения: </w:t>
      </w:r>
      <w:r w:rsidRPr="00B32795">
        <w:rPr>
          <w:rFonts w:ascii="Times New Roman" w:hAnsi="Times New Roman"/>
          <w:sz w:val="28"/>
          <w:szCs w:val="28"/>
          <w:u w:val="single"/>
        </w:rPr>
        <w:t>конфуцианство</w:t>
      </w:r>
      <w:r w:rsidRPr="00B32795">
        <w:rPr>
          <w:rFonts w:ascii="Times New Roman" w:hAnsi="Times New Roman"/>
          <w:sz w:val="28"/>
          <w:szCs w:val="28"/>
        </w:rPr>
        <w:t xml:space="preserve"> (</w:t>
      </w:r>
      <w:r w:rsidRPr="00B32795">
        <w:rPr>
          <w:rFonts w:ascii="Times New Roman" w:hAnsi="Times New Roman"/>
          <w:sz w:val="28"/>
          <w:szCs w:val="28"/>
          <w:shd w:val="clear" w:color="auto" w:fill="FFFFFF"/>
        </w:rPr>
        <w:t>Конфуций сформулировал золотое правило</w:t>
      </w:r>
      <w:r w:rsidRPr="00B32795">
        <w:rPr>
          <w:rStyle w:val="apple-converted-space"/>
          <w:sz w:val="28"/>
          <w:szCs w:val="28"/>
          <w:shd w:val="clear" w:color="auto" w:fill="FFFFFF"/>
        </w:rPr>
        <w:t> </w:t>
      </w:r>
      <w:hyperlink r:id="rId37" w:tooltip="Этика" w:history="1">
        <w:r w:rsidRPr="00B32795">
          <w:rPr>
            <w:rStyle w:val="a3"/>
            <w:color w:val="auto"/>
            <w:sz w:val="28"/>
            <w:szCs w:val="28"/>
            <w:u w:val="none"/>
            <w:shd w:val="clear" w:color="auto" w:fill="FFFFFF"/>
          </w:rPr>
          <w:t>этики</w:t>
        </w:r>
      </w:hyperlink>
      <w:r w:rsidRPr="00B32795">
        <w:rPr>
          <w:rFonts w:ascii="Times New Roman" w:hAnsi="Times New Roman"/>
          <w:sz w:val="28"/>
          <w:szCs w:val="28"/>
          <w:shd w:val="clear" w:color="auto" w:fill="FFFFFF"/>
        </w:rPr>
        <w:t>: «Не делай человеку того, чего не желаешь себе»</w:t>
      </w:r>
      <w:r>
        <w:rPr>
          <w:rFonts w:ascii="Times New Roman" w:hAnsi="Times New Roman"/>
          <w:sz w:val="28"/>
          <w:szCs w:val="28"/>
          <w:shd w:val="clear" w:color="auto" w:fill="FFFFFF"/>
        </w:rPr>
        <w:t>;</w:t>
      </w:r>
      <w:r w:rsidRPr="00B32795">
        <w:rPr>
          <w:rFonts w:ascii="Times New Roman" w:hAnsi="Times New Roman"/>
          <w:sz w:val="28"/>
          <w:szCs w:val="28"/>
        </w:rPr>
        <w:t xml:space="preserve"> </w:t>
      </w:r>
    </w:p>
    <w:p w:rsidR="00822B70" w:rsidRPr="00B32795"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u w:val="single"/>
          <w:shd w:val="clear" w:color="auto" w:fill="FFFFFF"/>
        </w:rPr>
        <w:t>д</w:t>
      </w:r>
      <w:r w:rsidRPr="00B32795">
        <w:rPr>
          <w:rFonts w:ascii="Times New Roman" w:hAnsi="Times New Roman"/>
          <w:sz w:val="28"/>
          <w:szCs w:val="28"/>
          <w:u w:val="single"/>
          <w:shd w:val="clear" w:color="auto" w:fill="FFFFFF"/>
        </w:rPr>
        <w:t xml:space="preserve">аосизм </w:t>
      </w:r>
      <w:r>
        <w:rPr>
          <w:rFonts w:ascii="Times New Roman" w:hAnsi="Times New Roman"/>
          <w:sz w:val="28"/>
          <w:szCs w:val="28"/>
          <w:shd w:val="clear" w:color="auto" w:fill="FFFFFF"/>
        </w:rPr>
        <w:t>(</w:t>
      </w:r>
      <w:r w:rsidRPr="00B32795">
        <w:rPr>
          <w:rFonts w:ascii="Times New Roman" w:hAnsi="Times New Roman"/>
          <w:sz w:val="28"/>
          <w:szCs w:val="28"/>
          <w:shd w:val="clear" w:color="auto" w:fill="FFFFFF"/>
        </w:rPr>
        <w:t>Дао — это невидимый вездесущий закон природы, путь, по которому идет человек и человечество, оно вечно и безымянно, пусто и неисчерпаемо. Из него все вышло и в него все возвратится.</w:t>
      </w:r>
      <w:r w:rsidRPr="00B32795">
        <w:rPr>
          <w:rStyle w:val="apple-converted-space"/>
          <w:sz w:val="28"/>
          <w:szCs w:val="28"/>
          <w:shd w:val="clear" w:color="auto" w:fill="FFFFFF"/>
        </w:rPr>
        <w:t> </w:t>
      </w:r>
      <w:r w:rsidRPr="00B32795">
        <w:rPr>
          <w:rFonts w:ascii="Times New Roman" w:hAnsi="Times New Roman"/>
          <w:sz w:val="28"/>
          <w:szCs w:val="28"/>
          <w:shd w:val="clear" w:color="auto" w:fill="FFFFFF"/>
        </w:rPr>
        <w:t xml:space="preserve"> В даосизме взаимодействуют два противоположных начала —</w:t>
      </w:r>
      <w:r w:rsidRPr="00B32795">
        <w:rPr>
          <w:rStyle w:val="apple-converted-space"/>
          <w:sz w:val="28"/>
          <w:szCs w:val="28"/>
          <w:shd w:val="clear" w:color="auto" w:fill="FFFFFF"/>
        </w:rPr>
        <w:t> </w:t>
      </w:r>
      <w:proofErr w:type="spellStart"/>
      <w:r w:rsidR="00522E96">
        <w:fldChar w:fldCharType="begin"/>
      </w:r>
      <w:r w:rsidR="00F97FAD">
        <w:instrText>HYPERLINK "http://ru.wikipedia.org/wiki/%D0%98%D0%BD%D1%8C_%D0%B8_%D1%8F%D0%BD" \o "Инь и ян"</w:instrText>
      </w:r>
      <w:r w:rsidR="00522E96">
        <w:fldChar w:fldCharType="separate"/>
      </w:r>
      <w:r w:rsidRPr="00B32795">
        <w:rPr>
          <w:rStyle w:val="a3"/>
          <w:color w:val="auto"/>
          <w:sz w:val="28"/>
          <w:szCs w:val="28"/>
          <w:u w:val="none"/>
          <w:shd w:val="clear" w:color="auto" w:fill="FFFFFF"/>
        </w:rPr>
        <w:t>инь</w:t>
      </w:r>
      <w:proofErr w:type="spellEnd"/>
      <w:r w:rsidRPr="00B32795">
        <w:rPr>
          <w:rStyle w:val="a3"/>
          <w:color w:val="auto"/>
          <w:sz w:val="28"/>
          <w:szCs w:val="28"/>
          <w:u w:val="none"/>
          <w:shd w:val="clear" w:color="auto" w:fill="FFFFFF"/>
        </w:rPr>
        <w:t xml:space="preserve"> и </w:t>
      </w:r>
      <w:proofErr w:type="spellStart"/>
      <w:r w:rsidRPr="00B32795">
        <w:rPr>
          <w:rStyle w:val="a3"/>
          <w:color w:val="auto"/>
          <w:sz w:val="28"/>
          <w:szCs w:val="28"/>
          <w:u w:val="none"/>
          <w:shd w:val="clear" w:color="auto" w:fill="FFFFFF"/>
        </w:rPr>
        <w:t>ян</w:t>
      </w:r>
      <w:proofErr w:type="spellEnd"/>
      <w:r w:rsidR="00522E96">
        <w:fldChar w:fldCharType="end"/>
      </w:r>
      <w:r w:rsidRPr="00B32795">
        <w:rPr>
          <w:rFonts w:ascii="Times New Roman" w:hAnsi="Times New Roman"/>
          <w:sz w:val="28"/>
          <w:szCs w:val="28"/>
          <w:shd w:val="clear" w:color="auto" w:fill="FFFFFF"/>
        </w:rPr>
        <w:t>, которые перетекают одно в другое и не могут существовать друг без друга</w:t>
      </w:r>
      <w:r>
        <w:rPr>
          <w:rFonts w:ascii="Times New Roman" w:hAnsi="Times New Roman"/>
          <w:sz w:val="28"/>
          <w:szCs w:val="28"/>
          <w:shd w:val="clear" w:color="auto" w:fill="FFFFFF"/>
        </w:rPr>
        <w:t>)</w:t>
      </w:r>
      <w:r w:rsidRPr="00B32795">
        <w:rPr>
          <w:rFonts w:ascii="Times New Roman" w:hAnsi="Times New Roman"/>
          <w:sz w:val="28"/>
          <w:szCs w:val="28"/>
          <w:shd w:val="clear" w:color="auto" w:fill="FFFFFF"/>
        </w:rPr>
        <w:t>.</w:t>
      </w:r>
      <w:r w:rsidRPr="00B32795">
        <w:rPr>
          <w:rStyle w:val="apple-converted-space"/>
          <w:sz w:val="28"/>
          <w:szCs w:val="28"/>
          <w:shd w:val="clear" w:color="auto" w:fill="FFFFFF"/>
        </w:rPr>
        <w:t>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Храмы-пагоды- многоярусные башни. Особенности живописи: жанры и стили. «Великий шёлковый путь» - соединил два мира – Запад и Восток.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Великая </w:t>
      </w:r>
      <w:r w:rsidRPr="009E1FED">
        <w:rPr>
          <w:rFonts w:ascii="Times New Roman" w:hAnsi="Times New Roman"/>
          <w:sz w:val="28"/>
          <w:szCs w:val="28"/>
        </w:rPr>
        <w:t>китайская стена (</w:t>
      </w:r>
      <w:r w:rsidRPr="009E1FED">
        <w:rPr>
          <w:rFonts w:ascii="Times New Roman" w:hAnsi="Times New Roman"/>
          <w:color w:val="333333"/>
          <w:sz w:val="28"/>
          <w:szCs w:val="28"/>
          <w:shd w:val="clear" w:color="auto" w:fill="FFFFFF"/>
        </w:rPr>
        <w:t>8</w:t>
      </w:r>
      <w:r>
        <w:rPr>
          <w:rFonts w:ascii="Times New Roman" w:hAnsi="Times New Roman"/>
          <w:color w:val="333333"/>
          <w:sz w:val="28"/>
          <w:szCs w:val="28"/>
          <w:shd w:val="clear" w:color="auto" w:fill="FFFFFF"/>
        </w:rPr>
        <w:t>.</w:t>
      </w:r>
      <w:r w:rsidRPr="009E1FED">
        <w:rPr>
          <w:rFonts w:ascii="Times New Roman" w:hAnsi="Times New Roman"/>
          <w:color w:val="333333"/>
          <w:sz w:val="28"/>
          <w:szCs w:val="28"/>
          <w:shd w:val="clear" w:color="auto" w:fill="FFFFFF"/>
        </w:rPr>
        <w:t>851 километр и 800 метров.)</w:t>
      </w:r>
      <w:r w:rsidRPr="009E1FED">
        <w:rPr>
          <w:rFonts w:ascii="Times New Roman" w:hAnsi="Times New Roman"/>
          <w:sz w:val="28"/>
          <w:szCs w:val="28"/>
        </w:rPr>
        <w:t>.</w:t>
      </w:r>
      <w:r>
        <w:rPr>
          <w:rFonts w:ascii="Times New Roman" w:hAnsi="Times New Roman"/>
          <w:sz w:val="28"/>
          <w:szCs w:val="28"/>
        </w:rPr>
        <w:t xml:space="preserve"> «Терракотовая армия императора </w:t>
      </w:r>
      <w:proofErr w:type="spellStart"/>
      <w:r>
        <w:rPr>
          <w:rFonts w:ascii="Times New Roman" w:hAnsi="Times New Roman"/>
          <w:sz w:val="28"/>
          <w:szCs w:val="28"/>
        </w:rPr>
        <w:t>Цинь</w:t>
      </w:r>
      <w:proofErr w:type="spellEnd"/>
      <w:r>
        <w:rPr>
          <w:rFonts w:ascii="Times New Roman" w:hAnsi="Times New Roman"/>
          <w:sz w:val="28"/>
          <w:szCs w:val="28"/>
        </w:rPr>
        <w:t xml:space="preserve"> </w:t>
      </w:r>
      <w:proofErr w:type="spellStart"/>
      <w:r>
        <w:rPr>
          <w:rFonts w:ascii="Times New Roman" w:hAnsi="Times New Roman"/>
          <w:sz w:val="28"/>
          <w:szCs w:val="28"/>
        </w:rPr>
        <w:t>Шихуанди</w:t>
      </w:r>
      <w:proofErr w:type="spellEnd"/>
      <w:r>
        <w:rPr>
          <w:rFonts w:ascii="Times New Roman" w:hAnsi="Times New Roman"/>
          <w:sz w:val="28"/>
          <w:szCs w:val="28"/>
        </w:rPr>
        <w:t xml:space="preserve"> – более 8.000 глиняных фигур в натуральную величину, с индивидуальной характеристикой</w:t>
      </w:r>
    </w:p>
    <w:p w:rsidR="00822B70" w:rsidRPr="007425F5" w:rsidRDefault="00822B70" w:rsidP="00EA2991">
      <w:pPr>
        <w:pStyle w:val="a5"/>
        <w:shd w:val="clear" w:color="auto" w:fill="FFFFFF"/>
        <w:spacing w:before="0" w:beforeAutospacing="0" w:after="0" w:afterAutospacing="0" w:line="224" w:lineRule="atLeast"/>
        <w:jc w:val="both"/>
        <w:rPr>
          <w:rFonts w:ascii="Times New Roman" w:hAnsi="Times New Roman" w:cs="Times New Roman"/>
          <w:sz w:val="28"/>
          <w:szCs w:val="28"/>
        </w:rPr>
      </w:pPr>
      <w:r>
        <w:rPr>
          <w:rFonts w:ascii="Times New Roman" w:hAnsi="Times New Roman"/>
          <w:b/>
          <w:sz w:val="28"/>
          <w:szCs w:val="28"/>
        </w:rPr>
        <w:t>6. Япония.</w:t>
      </w:r>
      <w:r>
        <w:rPr>
          <w:rFonts w:ascii="Times New Roman" w:hAnsi="Times New Roman"/>
          <w:sz w:val="28"/>
          <w:szCs w:val="28"/>
        </w:rPr>
        <w:t xml:space="preserve"> Японский сад. Сад 15 камней в </w:t>
      </w:r>
      <w:proofErr w:type="spellStart"/>
      <w:r>
        <w:rPr>
          <w:rFonts w:ascii="Times New Roman" w:hAnsi="Times New Roman"/>
          <w:sz w:val="28"/>
          <w:szCs w:val="28"/>
        </w:rPr>
        <w:t>Рёандзи</w:t>
      </w:r>
      <w:proofErr w:type="spellEnd"/>
      <w:r>
        <w:rPr>
          <w:rFonts w:ascii="Times New Roman" w:hAnsi="Times New Roman"/>
          <w:sz w:val="28"/>
          <w:szCs w:val="28"/>
        </w:rPr>
        <w:t>. (</w:t>
      </w:r>
      <w:r w:rsidRPr="007425F5">
        <w:rPr>
          <w:rFonts w:ascii="Times New Roman" w:hAnsi="Times New Roman" w:cs="Times New Roman"/>
          <w:sz w:val="28"/>
          <w:szCs w:val="28"/>
        </w:rPr>
        <w:t>Представляет собой небольшую по размерам прямоугольную площадку (с востока на запад — 30 м, с юга на север — 10 м), засыпанную белым</w:t>
      </w:r>
      <w:r w:rsidRPr="007425F5">
        <w:rPr>
          <w:rStyle w:val="apple-converted-space"/>
          <w:sz w:val="28"/>
          <w:szCs w:val="28"/>
        </w:rPr>
        <w:t> </w:t>
      </w:r>
      <w:hyperlink r:id="rId38" w:tooltip="Гравий" w:history="1">
        <w:r w:rsidRPr="007425F5">
          <w:rPr>
            <w:rStyle w:val="a3"/>
            <w:color w:val="auto"/>
            <w:sz w:val="28"/>
            <w:szCs w:val="28"/>
            <w:u w:val="none"/>
          </w:rPr>
          <w:t>гравием</w:t>
        </w:r>
      </w:hyperlink>
      <w:r w:rsidRPr="007425F5">
        <w:rPr>
          <w:rFonts w:ascii="Times New Roman" w:hAnsi="Times New Roman" w:cs="Times New Roman"/>
          <w:sz w:val="28"/>
          <w:szCs w:val="28"/>
        </w:rPr>
        <w:t>. На площадке расположено 15 черных необработанных камней, они организованы в пять групп. Вокруг каждой группы, как обрамление, посажен зеленый</w:t>
      </w:r>
      <w:r w:rsidRPr="007425F5">
        <w:rPr>
          <w:rStyle w:val="apple-converted-space"/>
          <w:sz w:val="28"/>
          <w:szCs w:val="28"/>
        </w:rPr>
        <w:t> </w:t>
      </w:r>
      <w:hyperlink r:id="rId39" w:tooltip="Мох" w:history="1">
        <w:r w:rsidRPr="007425F5">
          <w:rPr>
            <w:rStyle w:val="a3"/>
            <w:color w:val="auto"/>
            <w:sz w:val="28"/>
            <w:szCs w:val="28"/>
            <w:u w:val="none"/>
          </w:rPr>
          <w:t>мох</w:t>
        </w:r>
      </w:hyperlink>
      <w:r w:rsidRPr="007425F5">
        <w:rPr>
          <w:rFonts w:ascii="Times New Roman" w:hAnsi="Times New Roman" w:cs="Times New Roman"/>
          <w:sz w:val="28"/>
          <w:szCs w:val="28"/>
        </w:rPr>
        <w:t>.</w:t>
      </w:r>
      <w:r w:rsidRPr="007425F5">
        <w:rPr>
          <w:rStyle w:val="apple-converted-space"/>
          <w:sz w:val="28"/>
          <w:szCs w:val="28"/>
        </w:rPr>
        <w:t> </w:t>
      </w:r>
      <w:hyperlink r:id="rId40" w:tooltip="Гравий" w:history="1">
        <w:r w:rsidRPr="007425F5">
          <w:rPr>
            <w:rStyle w:val="a3"/>
            <w:color w:val="auto"/>
            <w:sz w:val="28"/>
            <w:szCs w:val="28"/>
            <w:u w:val="none"/>
          </w:rPr>
          <w:t>Гравий</w:t>
        </w:r>
      </w:hyperlink>
      <w:r w:rsidRPr="007425F5">
        <w:rPr>
          <w:rStyle w:val="apple-converted-space"/>
          <w:sz w:val="28"/>
          <w:szCs w:val="28"/>
        </w:rPr>
        <w:t> </w:t>
      </w:r>
      <w:r w:rsidRPr="007425F5">
        <w:rPr>
          <w:rFonts w:ascii="Times New Roman" w:hAnsi="Times New Roman" w:cs="Times New Roman"/>
          <w:sz w:val="28"/>
          <w:szCs w:val="28"/>
        </w:rPr>
        <w:t>«расчесан»</w:t>
      </w:r>
      <w:r w:rsidRPr="007425F5">
        <w:rPr>
          <w:rStyle w:val="apple-converted-space"/>
          <w:sz w:val="28"/>
          <w:szCs w:val="28"/>
        </w:rPr>
        <w:t> </w:t>
      </w:r>
      <w:hyperlink r:id="rId41" w:tooltip="Грабли" w:history="1">
        <w:r w:rsidRPr="007425F5">
          <w:rPr>
            <w:rStyle w:val="a3"/>
            <w:color w:val="auto"/>
            <w:sz w:val="28"/>
            <w:szCs w:val="28"/>
            <w:u w:val="none"/>
          </w:rPr>
          <w:t>граблями</w:t>
        </w:r>
      </w:hyperlink>
      <w:r w:rsidRPr="007425F5">
        <w:rPr>
          <w:rStyle w:val="apple-converted-space"/>
          <w:sz w:val="28"/>
          <w:szCs w:val="28"/>
        </w:rPr>
        <w:t> </w:t>
      </w:r>
      <w:r w:rsidRPr="007425F5">
        <w:rPr>
          <w:rFonts w:ascii="Times New Roman" w:hAnsi="Times New Roman" w:cs="Times New Roman"/>
          <w:sz w:val="28"/>
          <w:szCs w:val="28"/>
        </w:rPr>
        <w:t>на тонкие бороздки. С трех сторон сад огорожен невысоким глинобитным</w:t>
      </w:r>
      <w:r w:rsidRPr="007425F5">
        <w:rPr>
          <w:rStyle w:val="apple-converted-space"/>
          <w:sz w:val="28"/>
          <w:szCs w:val="28"/>
        </w:rPr>
        <w:t> </w:t>
      </w:r>
      <w:hyperlink r:id="rId42" w:tooltip="Забор" w:history="1">
        <w:r w:rsidRPr="007425F5">
          <w:rPr>
            <w:rStyle w:val="a3"/>
            <w:color w:val="auto"/>
            <w:sz w:val="28"/>
            <w:szCs w:val="28"/>
            <w:u w:val="none"/>
          </w:rPr>
          <w:t>забором</w:t>
        </w:r>
      </w:hyperlink>
      <w:r w:rsidRPr="007425F5">
        <w:rPr>
          <w:rFonts w:ascii="Times New Roman" w:hAnsi="Times New Roman" w:cs="Times New Roman"/>
          <w:sz w:val="28"/>
          <w:szCs w:val="28"/>
        </w:rPr>
        <w:t>.</w:t>
      </w:r>
    </w:p>
    <w:p w:rsidR="00822B70" w:rsidRPr="007425F5" w:rsidRDefault="00822B70" w:rsidP="00EA2991">
      <w:pPr>
        <w:pStyle w:val="a5"/>
        <w:shd w:val="clear" w:color="auto" w:fill="FFFFFF"/>
        <w:spacing w:before="0" w:beforeAutospacing="0" w:after="0" w:afterAutospacing="0" w:line="224" w:lineRule="atLeast"/>
        <w:jc w:val="both"/>
        <w:rPr>
          <w:rFonts w:ascii="Times New Roman" w:hAnsi="Times New Roman" w:cs="Times New Roman"/>
          <w:sz w:val="28"/>
          <w:szCs w:val="28"/>
        </w:rPr>
      </w:pPr>
      <w:r w:rsidRPr="007425F5">
        <w:rPr>
          <w:rFonts w:ascii="Times New Roman" w:hAnsi="Times New Roman" w:cs="Times New Roman"/>
          <w:sz w:val="28"/>
          <w:szCs w:val="28"/>
        </w:rPr>
        <w:t>С какой бы точки ни рассматривал посетитель сада эту</w:t>
      </w:r>
      <w:r w:rsidRPr="007425F5">
        <w:rPr>
          <w:rStyle w:val="apple-converted-space"/>
          <w:sz w:val="28"/>
          <w:szCs w:val="28"/>
        </w:rPr>
        <w:t> </w:t>
      </w:r>
      <w:hyperlink r:id="rId43" w:tooltip="Композиция" w:history="1">
        <w:r w:rsidRPr="007425F5">
          <w:rPr>
            <w:rStyle w:val="a3"/>
            <w:color w:val="auto"/>
            <w:sz w:val="28"/>
            <w:szCs w:val="28"/>
            <w:u w:val="none"/>
          </w:rPr>
          <w:t>композицию</w:t>
        </w:r>
      </w:hyperlink>
      <w:r w:rsidRPr="007425F5">
        <w:rPr>
          <w:rFonts w:ascii="Times New Roman" w:hAnsi="Times New Roman" w:cs="Times New Roman"/>
          <w:sz w:val="28"/>
          <w:szCs w:val="28"/>
        </w:rPr>
        <w:t>, пятнадцатый камень всегда оказывается вне поля его зрения, загороженный другими камнями</w:t>
      </w:r>
      <w:r>
        <w:rPr>
          <w:rFonts w:ascii="Times New Roman" w:hAnsi="Times New Roman" w:cs="Times New Roman"/>
          <w:sz w:val="28"/>
          <w:szCs w:val="28"/>
        </w:rPr>
        <w:t>).</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Японский дом. Мелкая пластика - нэцкэ. </w:t>
      </w:r>
      <w:r w:rsidRPr="002B484B">
        <w:rPr>
          <w:rFonts w:ascii="Times New Roman" w:hAnsi="Times New Roman"/>
          <w:sz w:val="28"/>
          <w:szCs w:val="28"/>
        </w:rPr>
        <w:t xml:space="preserve">Икебана – искусство расстановки цветов. </w:t>
      </w:r>
      <w:proofErr w:type="spellStart"/>
      <w:r w:rsidRPr="002B484B">
        <w:rPr>
          <w:rFonts w:ascii="Times New Roman" w:hAnsi="Times New Roman"/>
          <w:sz w:val="28"/>
          <w:szCs w:val="28"/>
        </w:rPr>
        <w:t>Югэн</w:t>
      </w:r>
      <w:proofErr w:type="spellEnd"/>
      <w:r w:rsidRPr="002B484B">
        <w:rPr>
          <w:rFonts w:ascii="Times New Roman" w:hAnsi="Times New Roman"/>
          <w:sz w:val="28"/>
          <w:szCs w:val="28"/>
        </w:rPr>
        <w:t xml:space="preserve"> - </w:t>
      </w:r>
      <w:r w:rsidRPr="002B484B">
        <w:rPr>
          <w:rFonts w:ascii="Times New Roman" w:hAnsi="Times New Roman"/>
          <w:color w:val="252525"/>
          <w:sz w:val="28"/>
          <w:szCs w:val="28"/>
          <w:shd w:val="clear" w:color="auto" w:fill="F5F5F5"/>
        </w:rPr>
        <w:t>прелесть недосказанности, — это та красота, которая скромно лежит в глубине вещей, не стремясь на поверхность. Ее может вовсе не заметить человек, лишенный вкуса или душевного покоя</w:t>
      </w:r>
      <w:r>
        <w:rPr>
          <w:rFonts w:ascii="Arial" w:hAnsi="Arial" w:cs="Arial"/>
          <w:color w:val="252525"/>
          <w:sz w:val="14"/>
          <w:szCs w:val="14"/>
          <w:shd w:val="clear" w:color="auto" w:fill="F5F5F5"/>
        </w:rPr>
        <w:t xml:space="preserve">  </w:t>
      </w:r>
      <w:r>
        <w:rPr>
          <w:rFonts w:ascii="Times New Roman" w:hAnsi="Times New Roman"/>
          <w:sz w:val="28"/>
          <w:szCs w:val="28"/>
        </w:rPr>
        <w:t xml:space="preserve">(из книги В. </w:t>
      </w: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«Ветка сакуры»). Поэзия – танка, </w:t>
      </w:r>
      <w:proofErr w:type="spellStart"/>
      <w:r>
        <w:rPr>
          <w:rFonts w:ascii="Times New Roman" w:hAnsi="Times New Roman"/>
          <w:sz w:val="28"/>
          <w:szCs w:val="28"/>
        </w:rPr>
        <w:t>хокку</w:t>
      </w:r>
      <w:proofErr w:type="spellEnd"/>
      <w:r>
        <w:rPr>
          <w:rFonts w:ascii="Times New Roman" w:hAnsi="Times New Roman"/>
          <w:sz w:val="28"/>
          <w:szCs w:val="28"/>
        </w:rPr>
        <w:t xml:space="preserve"> (</w:t>
      </w:r>
      <w:proofErr w:type="spellStart"/>
      <w:r>
        <w:rPr>
          <w:rFonts w:ascii="Times New Roman" w:hAnsi="Times New Roman"/>
          <w:sz w:val="28"/>
          <w:szCs w:val="28"/>
        </w:rPr>
        <w:t>хайку</w:t>
      </w:r>
      <w:proofErr w:type="spellEnd"/>
      <w:r>
        <w:rPr>
          <w:rFonts w:ascii="Times New Roman" w:hAnsi="Times New Roman"/>
          <w:sz w:val="28"/>
          <w:szCs w:val="28"/>
        </w:rPr>
        <w:t xml:space="preserve">). Гравюра – </w:t>
      </w:r>
      <w:proofErr w:type="spellStart"/>
      <w:r>
        <w:rPr>
          <w:rFonts w:ascii="Times New Roman" w:hAnsi="Times New Roman"/>
          <w:sz w:val="28"/>
          <w:szCs w:val="28"/>
        </w:rPr>
        <w:t>Утамаро</w:t>
      </w:r>
      <w:proofErr w:type="spellEnd"/>
      <w:r>
        <w:rPr>
          <w:rFonts w:ascii="Times New Roman" w:hAnsi="Times New Roman"/>
          <w:sz w:val="28"/>
          <w:szCs w:val="28"/>
        </w:rPr>
        <w:t xml:space="preserve"> (портреты актёров театра Кабуки), Хокусай («36 видов </w:t>
      </w:r>
      <w:proofErr w:type="spellStart"/>
      <w:r>
        <w:rPr>
          <w:rFonts w:ascii="Times New Roman" w:hAnsi="Times New Roman"/>
          <w:sz w:val="28"/>
          <w:szCs w:val="28"/>
        </w:rPr>
        <w:t>Фудзи</w:t>
      </w:r>
      <w:proofErr w:type="spellEnd"/>
      <w:r>
        <w:rPr>
          <w:rFonts w:ascii="Times New Roman" w:hAnsi="Times New Roman"/>
          <w:sz w:val="28"/>
          <w:szCs w:val="28"/>
        </w:rPr>
        <w:t>).</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7. Античная культура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Античность (древний). Древняя Греция, (этапы ее развития: крито-микенская, архаика, классика, эллинизм), Древний Рим.</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Античная мифология - мифы о Геракле, об Аргонавтах, Тезей, Персей, Орфей.</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060"/>
        <w:gridCol w:w="4140"/>
      </w:tblGrid>
      <w:tr w:rsidR="00822B70" w:rsidRPr="00F74186" w:rsidTr="00324289">
        <w:trPr>
          <w:trHeight w:val="270"/>
        </w:trPr>
        <w:tc>
          <w:tcPr>
            <w:tcW w:w="2880" w:type="dxa"/>
          </w:tcPr>
          <w:p w:rsidR="00822B70" w:rsidRPr="00F74186" w:rsidRDefault="00822B70" w:rsidP="00E9534D">
            <w:pPr>
              <w:spacing w:after="0" w:line="240" w:lineRule="auto"/>
              <w:rPr>
                <w:rFonts w:ascii="Times New Roman" w:hAnsi="Times New Roman"/>
                <w:b/>
                <w:sz w:val="24"/>
                <w:szCs w:val="24"/>
              </w:rPr>
            </w:pPr>
            <w:r w:rsidRPr="00F74186">
              <w:rPr>
                <w:rFonts w:ascii="Times New Roman" w:hAnsi="Times New Roman"/>
                <w:b/>
                <w:sz w:val="24"/>
                <w:szCs w:val="24"/>
              </w:rPr>
              <w:t>Греческие</w:t>
            </w:r>
          </w:p>
        </w:tc>
        <w:tc>
          <w:tcPr>
            <w:tcW w:w="3060" w:type="dxa"/>
          </w:tcPr>
          <w:p w:rsidR="00822B70" w:rsidRPr="00F74186" w:rsidRDefault="00822B70" w:rsidP="00E9534D">
            <w:pPr>
              <w:spacing w:after="0" w:line="240" w:lineRule="auto"/>
              <w:rPr>
                <w:rFonts w:ascii="Times New Roman" w:hAnsi="Times New Roman"/>
                <w:b/>
                <w:sz w:val="24"/>
                <w:szCs w:val="24"/>
              </w:rPr>
            </w:pPr>
            <w:r w:rsidRPr="00F74186">
              <w:rPr>
                <w:rFonts w:ascii="Times New Roman" w:hAnsi="Times New Roman"/>
                <w:b/>
                <w:sz w:val="24"/>
                <w:szCs w:val="24"/>
              </w:rPr>
              <w:t>Римские</w:t>
            </w:r>
          </w:p>
        </w:tc>
        <w:tc>
          <w:tcPr>
            <w:tcW w:w="4140" w:type="dxa"/>
          </w:tcPr>
          <w:p w:rsidR="00822B70" w:rsidRPr="00F74186" w:rsidRDefault="00822B70" w:rsidP="00E9534D">
            <w:pPr>
              <w:spacing w:after="0" w:line="240" w:lineRule="auto"/>
              <w:rPr>
                <w:rFonts w:ascii="Times New Roman" w:hAnsi="Times New Roman"/>
                <w:sz w:val="24"/>
                <w:szCs w:val="24"/>
              </w:rPr>
            </w:pPr>
          </w:p>
        </w:tc>
      </w:tr>
      <w:tr w:rsidR="00822B70" w:rsidRPr="00F74186" w:rsidTr="00324289">
        <w:trPr>
          <w:trHeight w:val="18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Зевс</w:t>
            </w:r>
          </w:p>
        </w:tc>
        <w:tc>
          <w:tcPr>
            <w:tcW w:w="3060" w:type="dxa"/>
          </w:tcPr>
          <w:p w:rsidR="00822B70" w:rsidRPr="00F74186" w:rsidRDefault="00822B70" w:rsidP="00E9534D">
            <w:pPr>
              <w:spacing w:after="0" w:line="240" w:lineRule="auto"/>
              <w:jc w:val="both"/>
              <w:rPr>
                <w:rFonts w:ascii="Times New Roman" w:hAnsi="Times New Roman"/>
                <w:sz w:val="24"/>
                <w:szCs w:val="24"/>
              </w:rPr>
            </w:pPr>
            <w:r w:rsidRPr="00F74186">
              <w:rPr>
                <w:rFonts w:ascii="Times New Roman" w:hAnsi="Times New Roman"/>
                <w:sz w:val="24"/>
                <w:szCs w:val="24"/>
              </w:rPr>
              <w:t xml:space="preserve">Юпитер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Бог-Громовержец. Верховный Бог</w:t>
            </w:r>
          </w:p>
        </w:tc>
      </w:tr>
      <w:tr w:rsidR="00822B70" w:rsidRPr="00F74186" w:rsidTr="00324289">
        <w:trPr>
          <w:trHeight w:val="24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Гера, жена Зевса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Юнона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Хранительница домашнего очага</w:t>
            </w:r>
          </w:p>
        </w:tc>
      </w:tr>
      <w:tr w:rsidR="00822B70" w:rsidRPr="00F74186" w:rsidTr="00324289">
        <w:trPr>
          <w:trHeight w:val="315"/>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Посейдон</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Нептун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морей</w:t>
            </w:r>
          </w:p>
        </w:tc>
      </w:tr>
      <w:tr w:rsidR="00822B70" w:rsidRPr="00F74186" w:rsidTr="00324289">
        <w:trPr>
          <w:trHeight w:val="36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Аид</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Плутон</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подземного царства</w:t>
            </w:r>
          </w:p>
        </w:tc>
      </w:tr>
      <w:tr w:rsidR="00822B70" w:rsidRPr="00F74186" w:rsidTr="00324289">
        <w:trPr>
          <w:trHeight w:val="36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Персефона, жена Аида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Прозерпина, жена Нептуна</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Богиня подземного </w:t>
            </w:r>
            <w:proofErr w:type="spellStart"/>
            <w:r w:rsidRPr="00F74186">
              <w:rPr>
                <w:rFonts w:ascii="Times New Roman" w:hAnsi="Times New Roman"/>
                <w:sz w:val="24"/>
                <w:szCs w:val="24"/>
              </w:rPr>
              <w:t>цартсва</w:t>
            </w:r>
            <w:proofErr w:type="spellEnd"/>
          </w:p>
        </w:tc>
      </w:tr>
      <w:tr w:rsidR="00822B70" w:rsidRPr="00F74186" w:rsidTr="00324289">
        <w:trPr>
          <w:trHeight w:val="36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Деметра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Церера</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Богиня плодородия и земледелия</w:t>
            </w:r>
          </w:p>
        </w:tc>
      </w:tr>
      <w:tr w:rsidR="00822B70" w:rsidRPr="00F74186" w:rsidTr="00324289">
        <w:trPr>
          <w:trHeight w:val="345"/>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Афина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Минерва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Богиня мудрости</w:t>
            </w:r>
          </w:p>
        </w:tc>
      </w:tr>
      <w:tr w:rsidR="00822B70" w:rsidRPr="00F74186" w:rsidTr="00324289">
        <w:trPr>
          <w:trHeight w:val="36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Арес</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Марс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войны</w:t>
            </w:r>
          </w:p>
        </w:tc>
      </w:tr>
      <w:tr w:rsidR="00822B70" w:rsidRPr="00F74186" w:rsidTr="00324289">
        <w:trPr>
          <w:trHeight w:val="33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Афродита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Венера</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Богиня любви и красоты</w:t>
            </w:r>
          </w:p>
        </w:tc>
      </w:tr>
      <w:tr w:rsidR="00822B70" w:rsidRPr="00F74186" w:rsidTr="00324289">
        <w:trPr>
          <w:trHeight w:val="36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Аполлон</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Феб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Света и покровитель искусств</w:t>
            </w:r>
          </w:p>
        </w:tc>
      </w:tr>
      <w:tr w:rsidR="00822B70" w:rsidRPr="00F74186" w:rsidTr="00324289">
        <w:trPr>
          <w:trHeight w:val="345"/>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Артемида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Диана</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Богиня охоты</w:t>
            </w:r>
          </w:p>
        </w:tc>
      </w:tr>
      <w:tr w:rsidR="00822B70" w:rsidRPr="00F74186" w:rsidTr="00324289">
        <w:trPr>
          <w:trHeight w:val="18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Гефест</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Вулкан</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огня, кузнец</w:t>
            </w:r>
          </w:p>
        </w:tc>
      </w:tr>
      <w:tr w:rsidR="00822B70" w:rsidRPr="00F74186" w:rsidTr="00324289">
        <w:trPr>
          <w:trHeight w:val="255"/>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Гермес</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Меркурий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торговли</w:t>
            </w:r>
          </w:p>
        </w:tc>
      </w:tr>
      <w:tr w:rsidR="00822B70" w:rsidRPr="00F74186" w:rsidTr="00324289">
        <w:trPr>
          <w:trHeight w:val="315"/>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Дионис</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Бахус</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виноделия и веселья</w:t>
            </w:r>
          </w:p>
        </w:tc>
      </w:tr>
      <w:tr w:rsidR="00822B70" w:rsidRPr="00F74186" w:rsidTr="00324289">
        <w:trPr>
          <w:trHeight w:val="18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Эрот</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Амур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 любви</w:t>
            </w:r>
          </w:p>
        </w:tc>
      </w:tr>
      <w:tr w:rsidR="00822B70" w:rsidRPr="00F74186" w:rsidTr="00324289">
        <w:trPr>
          <w:trHeight w:val="390"/>
        </w:trPr>
        <w:tc>
          <w:tcPr>
            <w:tcW w:w="288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Ника</w:t>
            </w:r>
          </w:p>
        </w:tc>
        <w:tc>
          <w:tcPr>
            <w:tcW w:w="306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 xml:space="preserve">Виктория  </w:t>
            </w:r>
          </w:p>
        </w:tc>
        <w:tc>
          <w:tcPr>
            <w:tcW w:w="4140" w:type="dxa"/>
          </w:tcPr>
          <w:p w:rsidR="00822B70" w:rsidRPr="00F74186" w:rsidRDefault="00822B70" w:rsidP="00E9534D">
            <w:pPr>
              <w:spacing w:after="0" w:line="240" w:lineRule="auto"/>
              <w:rPr>
                <w:rFonts w:ascii="Times New Roman" w:hAnsi="Times New Roman"/>
                <w:sz w:val="24"/>
                <w:szCs w:val="24"/>
              </w:rPr>
            </w:pPr>
            <w:r w:rsidRPr="00F74186">
              <w:rPr>
                <w:rFonts w:ascii="Times New Roman" w:hAnsi="Times New Roman"/>
                <w:sz w:val="24"/>
                <w:szCs w:val="24"/>
              </w:rPr>
              <w:t>Богиня Победы</w:t>
            </w:r>
          </w:p>
        </w:tc>
      </w:tr>
    </w:tbl>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 и Микены – ранние центры античной культуры. </w:t>
      </w:r>
      <w:proofErr w:type="spellStart"/>
      <w:r>
        <w:rPr>
          <w:rFonts w:ascii="Times New Roman" w:hAnsi="Times New Roman"/>
          <w:sz w:val="28"/>
          <w:szCs w:val="28"/>
        </w:rPr>
        <w:t>Кносский</w:t>
      </w:r>
      <w:proofErr w:type="spellEnd"/>
      <w:r>
        <w:rPr>
          <w:rFonts w:ascii="Times New Roman" w:hAnsi="Times New Roman"/>
          <w:sz w:val="28"/>
          <w:szCs w:val="28"/>
        </w:rPr>
        <w:t xml:space="preserve"> дворец.</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sz w:val="28"/>
          <w:szCs w:val="28"/>
        </w:rPr>
        <w:t>Структура древнегреческого ордера (дорический, ионический, коринфский).</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Художественный комплекс афинского Акрополя (Пропилеи, храм Ники </w:t>
      </w:r>
    </w:p>
    <w:p w:rsidR="00822B70" w:rsidRDefault="00822B70" w:rsidP="00EA299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Аптерос</w:t>
      </w:r>
      <w:proofErr w:type="spellEnd"/>
      <w:r>
        <w:rPr>
          <w:rFonts w:ascii="Times New Roman" w:hAnsi="Times New Roman"/>
          <w:sz w:val="28"/>
          <w:szCs w:val="28"/>
        </w:rPr>
        <w:t xml:space="preserve">, Пинакотека, Парфенон, </w:t>
      </w:r>
      <w:proofErr w:type="spellStart"/>
      <w:r>
        <w:rPr>
          <w:rFonts w:ascii="Times New Roman" w:hAnsi="Times New Roman"/>
          <w:sz w:val="28"/>
          <w:szCs w:val="28"/>
        </w:rPr>
        <w:t>Эрехтейон</w:t>
      </w:r>
      <w:proofErr w:type="spellEnd"/>
      <w:r>
        <w:rPr>
          <w:rFonts w:ascii="Times New Roman" w:hAnsi="Times New Roman"/>
          <w:sz w:val="28"/>
          <w:szCs w:val="28"/>
        </w:rPr>
        <w:t>). Воплощение идеала гармонии и пропорций в греческой скульптуре. «</w:t>
      </w:r>
      <w:proofErr w:type="spellStart"/>
      <w:r>
        <w:rPr>
          <w:rFonts w:ascii="Times New Roman" w:hAnsi="Times New Roman"/>
          <w:sz w:val="28"/>
          <w:szCs w:val="28"/>
        </w:rPr>
        <w:t>Куросы</w:t>
      </w:r>
      <w:proofErr w:type="spellEnd"/>
      <w:r>
        <w:rPr>
          <w:rFonts w:ascii="Times New Roman" w:hAnsi="Times New Roman"/>
          <w:sz w:val="28"/>
          <w:szCs w:val="28"/>
        </w:rPr>
        <w:t xml:space="preserve">» и «коры». Крупнейшие скульпторы Древней Греции (Мирон – «Дискобол», Фидий – «Афина», </w:t>
      </w:r>
      <w:proofErr w:type="spellStart"/>
      <w:r>
        <w:rPr>
          <w:rFonts w:ascii="Times New Roman" w:hAnsi="Times New Roman"/>
          <w:sz w:val="28"/>
          <w:szCs w:val="28"/>
        </w:rPr>
        <w:t>Поликлет</w:t>
      </w:r>
      <w:proofErr w:type="spellEnd"/>
      <w:r>
        <w:rPr>
          <w:rFonts w:ascii="Times New Roman" w:hAnsi="Times New Roman"/>
          <w:sz w:val="28"/>
          <w:szCs w:val="28"/>
        </w:rPr>
        <w:t xml:space="preserve"> – «</w:t>
      </w:r>
      <w:proofErr w:type="spellStart"/>
      <w:r>
        <w:rPr>
          <w:rFonts w:ascii="Times New Roman" w:hAnsi="Times New Roman"/>
          <w:sz w:val="28"/>
          <w:szCs w:val="28"/>
        </w:rPr>
        <w:t>Дорифор</w:t>
      </w:r>
      <w:proofErr w:type="spellEnd"/>
      <w:r>
        <w:rPr>
          <w:rFonts w:ascii="Times New Roman" w:hAnsi="Times New Roman"/>
          <w:sz w:val="28"/>
          <w:szCs w:val="28"/>
        </w:rPr>
        <w:t xml:space="preserve">», Пракситель и др.). Философы Древней Греции (Милетская школа, Пифагор, софисты, Сократ, Платон, Аристотель). Литературные жанры. Гомеровский эпос. Комедия (Аристофан), трагедия (Эсхил, </w:t>
      </w:r>
      <w:proofErr w:type="spellStart"/>
      <w:r>
        <w:rPr>
          <w:rFonts w:ascii="Times New Roman" w:hAnsi="Times New Roman"/>
          <w:sz w:val="28"/>
          <w:szCs w:val="28"/>
        </w:rPr>
        <w:t>Софокл</w:t>
      </w:r>
      <w:proofErr w:type="spellEnd"/>
      <w:r>
        <w:rPr>
          <w:rFonts w:ascii="Times New Roman" w:hAnsi="Times New Roman"/>
          <w:sz w:val="28"/>
          <w:szCs w:val="28"/>
        </w:rPr>
        <w:t xml:space="preserve">, </w:t>
      </w:r>
      <w:proofErr w:type="spellStart"/>
      <w:r>
        <w:rPr>
          <w:rFonts w:ascii="Times New Roman" w:hAnsi="Times New Roman"/>
          <w:sz w:val="28"/>
          <w:szCs w:val="28"/>
        </w:rPr>
        <w:t>Эврипид</w:t>
      </w:r>
      <w:proofErr w:type="spellEnd"/>
      <w:r>
        <w:rPr>
          <w:rFonts w:ascii="Times New Roman" w:hAnsi="Times New Roman"/>
          <w:sz w:val="28"/>
          <w:szCs w:val="28"/>
        </w:rPr>
        <w:t>). Связь литературных жанров и мифологии. Древнегреческий театр. Истоки театральных зрелищ - культ Диониса. Организация театральных праздников.</w:t>
      </w:r>
    </w:p>
    <w:p w:rsidR="00822B70" w:rsidRDefault="00822B70" w:rsidP="00EA2991">
      <w:pPr>
        <w:spacing w:after="0" w:line="240" w:lineRule="auto"/>
        <w:ind w:firstLine="709"/>
        <w:jc w:val="both"/>
        <w:rPr>
          <w:rFonts w:ascii="Times New Roman" w:hAnsi="Times New Roman"/>
          <w:iCs/>
          <w:sz w:val="28"/>
          <w:szCs w:val="28"/>
        </w:rPr>
      </w:pPr>
      <w:r>
        <w:rPr>
          <w:rFonts w:ascii="Times New Roman" w:hAnsi="Times New Roman"/>
          <w:b/>
          <w:iCs/>
          <w:sz w:val="28"/>
          <w:szCs w:val="28"/>
        </w:rPr>
        <w:t xml:space="preserve">8. Эллинизм.  </w:t>
      </w:r>
      <w:r>
        <w:rPr>
          <w:rFonts w:ascii="Times New Roman" w:hAnsi="Times New Roman"/>
          <w:iCs/>
          <w:sz w:val="28"/>
          <w:szCs w:val="28"/>
        </w:rPr>
        <w:t xml:space="preserve">Отражение драматизма эпохи в искусстве. Рост новых городов. Влияние греческой культуры на восточные цивилизации. Темы боли, смерти: «Лаокоон»,  «Умирающий галл», Рельефы </w:t>
      </w:r>
      <w:proofErr w:type="spellStart"/>
      <w:r>
        <w:rPr>
          <w:rFonts w:ascii="Times New Roman" w:hAnsi="Times New Roman"/>
          <w:iCs/>
          <w:sz w:val="28"/>
          <w:szCs w:val="28"/>
        </w:rPr>
        <w:t>Пергамского</w:t>
      </w:r>
      <w:proofErr w:type="spellEnd"/>
      <w:r>
        <w:rPr>
          <w:rFonts w:ascii="Times New Roman" w:hAnsi="Times New Roman"/>
          <w:iCs/>
          <w:sz w:val="28"/>
          <w:szCs w:val="28"/>
        </w:rPr>
        <w:t xml:space="preserve"> алтаря. Темы женской красоты: «Ника </w:t>
      </w:r>
      <w:proofErr w:type="spellStart"/>
      <w:r>
        <w:rPr>
          <w:rFonts w:ascii="Times New Roman" w:hAnsi="Times New Roman"/>
          <w:iCs/>
          <w:sz w:val="28"/>
          <w:szCs w:val="28"/>
        </w:rPr>
        <w:t>Самофракийская</w:t>
      </w:r>
      <w:proofErr w:type="spellEnd"/>
      <w:r>
        <w:rPr>
          <w:rFonts w:ascii="Times New Roman" w:hAnsi="Times New Roman"/>
          <w:iCs/>
          <w:sz w:val="28"/>
          <w:szCs w:val="28"/>
        </w:rPr>
        <w:t xml:space="preserve">», «Афродита </w:t>
      </w:r>
      <w:proofErr w:type="spellStart"/>
      <w:r>
        <w:rPr>
          <w:rFonts w:ascii="Times New Roman" w:hAnsi="Times New Roman"/>
          <w:iCs/>
          <w:sz w:val="28"/>
          <w:szCs w:val="28"/>
        </w:rPr>
        <w:t>Милосская</w:t>
      </w:r>
      <w:proofErr w:type="spellEnd"/>
      <w:r>
        <w:rPr>
          <w:rFonts w:ascii="Times New Roman" w:hAnsi="Times New Roman"/>
          <w:iCs/>
          <w:sz w:val="28"/>
          <w:szCs w:val="28"/>
        </w:rPr>
        <w:t xml:space="preserve">». </w:t>
      </w:r>
      <w:proofErr w:type="spellStart"/>
      <w:r>
        <w:rPr>
          <w:rFonts w:ascii="Times New Roman" w:hAnsi="Times New Roman"/>
          <w:iCs/>
          <w:sz w:val="28"/>
          <w:szCs w:val="28"/>
        </w:rPr>
        <w:t>Гипподамова</w:t>
      </w:r>
      <w:proofErr w:type="spellEnd"/>
      <w:r>
        <w:rPr>
          <w:rFonts w:ascii="Times New Roman" w:hAnsi="Times New Roman"/>
          <w:iCs/>
          <w:sz w:val="28"/>
          <w:szCs w:val="28"/>
        </w:rPr>
        <w:t xml:space="preserve"> система.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9. Древний Рим.</w:t>
      </w:r>
      <w:r>
        <w:rPr>
          <w:rFonts w:ascii="Times New Roman" w:hAnsi="Times New Roman"/>
          <w:sz w:val="28"/>
          <w:szCs w:val="28"/>
        </w:rPr>
        <w:t xml:space="preserve"> Завоевание Греции. Особенность римского пантеона богов. Акведуки, мосты, </w:t>
      </w:r>
      <w:proofErr w:type="spellStart"/>
      <w:r>
        <w:rPr>
          <w:rFonts w:ascii="Times New Roman" w:hAnsi="Times New Roman"/>
          <w:sz w:val="28"/>
          <w:szCs w:val="28"/>
        </w:rPr>
        <w:t>инсулы</w:t>
      </w:r>
      <w:proofErr w:type="spellEnd"/>
      <w:r>
        <w:rPr>
          <w:rFonts w:ascii="Times New Roman" w:hAnsi="Times New Roman"/>
          <w:sz w:val="28"/>
          <w:szCs w:val="28"/>
        </w:rPr>
        <w:t>, форумы, термы, Колизей, Пантеон, Арка Тита, колонна Траяна. Реализм римской скульптуры. Развлечения римлян (театральные зрелища, гладиаторские бои, застолья, бани). Падение Римской империи.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10. Византия.</w:t>
      </w:r>
      <w:r>
        <w:rPr>
          <w:rFonts w:ascii="Times New Roman" w:hAnsi="Times New Roman"/>
          <w:sz w:val="28"/>
          <w:szCs w:val="28"/>
        </w:rPr>
        <w:t xml:space="preserve"> Христианская художественная культура, ее истоки. Библия как священная религиозная книга, памятник культуры. Вет</w:t>
      </w:r>
      <w:r>
        <w:rPr>
          <w:rFonts w:ascii="Times New Roman" w:hAnsi="Times New Roman"/>
          <w:sz w:val="28"/>
          <w:szCs w:val="28"/>
        </w:rPr>
        <w:softHyphen/>
        <w:t xml:space="preserve">хий Завет.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w:t>
      </w:r>
      <w:proofErr w:type="spellStart"/>
      <w:r>
        <w:rPr>
          <w:rFonts w:ascii="Times New Roman" w:hAnsi="Times New Roman"/>
          <w:sz w:val="28"/>
          <w:szCs w:val="28"/>
        </w:rPr>
        <w:t>Раннехристианская</w:t>
      </w:r>
      <w:proofErr w:type="spellEnd"/>
      <w:r>
        <w:rPr>
          <w:rFonts w:ascii="Times New Roman" w:hAnsi="Times New Roman"/>
          <w:sz w:val="28"/>
          <w:szCs w:val="28"/>
        </w:rPr>
        <w:t xml:space="preserve"> культура. Типы храмов (базилика, крестово-купольный тип храма). Храм - земная модель небесной церкви.  Собор св. Софии. Мозаики, фрески, иконопись. Книжная миниатюра.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11. Мусульманские (Арабские) страны. </w:t>
      </w:r>
      <w:r>
        <w:rPr>
          <w:rFonts w:ascii="Times New Roman" w:hAnsi="Times New Roman"/>
          <w:sz w:val="28"/>
          <w:szCs w:val="28"/>
        </w:rPr>
        <w:t>Влияние ислама на культуру Востока. Возникновение Арабского халифата. Роль арабской культуры в сохранении и передаче античных традиций. Особенности «скрытой» архитектуры. Типы мусульманских построек.  Орнамент. Каллиграфия. Книжная миниатюра. Поэзия. Нравственные зако</w:t>
      </w:r>
      <w:r>
        <w:rPr>
          <w:rFonts w:ascii="Times New Roman" w:hAnsi="Times New Roman"/>
          <w:sz w:val="28"/>
          <w:szCs w:val="28"/>
        </w:rPr>
        <w:softHyphen/>
        <w:t>ны ислама. Коран — основная книга мусульман. Пророк Мухам</w:t>
      </w:r>
      <w:r>
        <w:rPr>
          <w:rFonts w:ascii="Times New Roman" w:hAnsi="Times New Roman"/>
          <w:sz w:val="28"/>
          <w:szCs w:val="28"/>
        </w:rPr>
        <w:softHyphen/>
        <w:t>мед. Архитектурные особенности мечети и минарета. «Книга песен». Высокая поэзия средневековья (Фирдоуси, Низами, Саади). Омар Хайям. Обра</w:t>
      </w:r>
      <w:r>
        <w:rPr>
          <w:rFonts w:ascii="Times New Roman" w:hAnsi="Times New Roman"/>
          <w:sz w:val="28"/>
          <w:szCs w:val="28"/>
        </w:rPr>
        <w:softHyphen/>
        <w:t xml:space="preserve">зы арабских, персидских, иранских сказок в «Тысяча и одной ночи», «мудрость Востока» в сказках </w:t>
      </w:r>
      <w:proofErr w:type="spellStart"/>
      <w:r>
        <w:rPr>
          <w:rFonts w:ascii="Times New Roman" w:hAnsi="Times New Roman"/>
          <w:sz w:val="28"/>
          <w:szCs w:val="28"/>
        </w:rPr>
        <w:t>Шехеразады</w:t>
      </w:r>
      <w:proofErr w:type="spellEnd"/>
      <w:r>
        <w:rPr>
          <w:rFonts w:ascii="Times New Roman" w:hAnsi="Times New Roman"/>
          <w:sz w:val="28"/>
          <w:szCs w:val="28"/>
        </w:rPr>
        <w:t>.</w:t>
      </w:r>
    </w:p>
    <w:p w:rsidR="00822B70" w:rsidRDefault="00822B70" w:rsidP="00EA2991">
      <w:pPr>
        <w:spacing w:after="0" w:line="240" w:lineRule="auto"/>
        <w:ind w:firstLine="709"/>
        <w:jc w:val="both"/>
        <w:rPr>
          <w:rFonts w:ascii="Times New Roman" w:hAnsi="Times New Roman"/>
          <w:sz w:val="28"/>
          <w:szCs w:val="28"/>
        </w:rPr>
      </w:pP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12. Средневековая Западная Европа.  </w:t>
      </w:r>
      <w:proofErr w:type="spellStart"/>
      <w:r>
        <w:rPr>
          <w:rFonts w:ascii="Times New Roman" w:hAnsi="Times New Roman"/>
          <w:sz w:val="28"/>
          <w:szCs w:val="28"/>
        </w:rPr>
        <w:t>дороманская</w:t>
      </w:r>
      <w:proofErr w:type="spellEnd"/>
      <w:r>
        <w:rPr>
          <w:rFonts w:ascii="Times New Roman" w:hAnsi="Times New Roman"/>
          <w:sz w:val="28"/>
          <w:szCs w:val="28"/>
        </w:rPr>
        <w:t xml:space="preserve"> культура (</w:t>
      </w:r>
      <w:r>
        <w:rPr>
          <w:rFonts w:ascii="Times New Roman" w:hAnsi="Times New Roman"/>
          <w:sz w:val="28"/>
          <w:szCs w:val="28"/>
          <w:lang w:val="en-US"/>
        </w:rPr>
        <w:t>IV</w:t>
      </w:r>
      <w:r>
        <w:rPr>
          <w:rFonts w:ascii="Times New Roman" w:hAnsi="Times New Roman"/>
          <w:sz w:val="28"/>
          <w:szCs w:val="28"/>
        </w:rPr>
        <w:t xml:space="preserve">  – </w:t>
      </w:r>
      <w:r>
        <w:rPr>
          <w:rFonts w:ascii="Times New Roman" w:hAnsi="Times New Roman"/>
          <w:sz w:val="28"/>
          <w:szCs w:val="28"/>
          <w:lang w:val="en-US"/>
        </w:rPr>
        <w:t>VIII</w:t>
      </w:r>
      <w:r>
        <w:rPr>
          <w:rFonts w:ascii="Times New Roman" w:hAnsi="Times New Roman"/>
          <w:sz w:val="28"/>
          <w:szCs w:val="28"/>
        </w:rPr>
        <w:t xml:space="preserve"> в.)</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 xml:space="preserve">                                                                                  романская культура (</w:t>
      </w:r>
      <w:r>
        <w:rPr>
          <w:rFonts w:ascii="Times New Roman" w:hAnsi="Times New Roman"/>
          <w:sz w:val="28"/>
          <w:szCs w:val="28"/>
          <w:lang w:val="en-US"/>
        </w:rPr>
        <w:t>IX</w:t>
      </w:r>
      <w:r>
        <w:rPr>
          <w:rFonts w:ascii="Times New Roman" w:hAnsi="Times New Roman"/>
          <w:sz w:val="28"/>
          <w:szCs w:val="28"/>
        </w:rPr>
        <w:t xml:space="preserve"> –</w:t>
      </w:r>
      <w:r>
        <w:rPr>
          <w:rFonts w:ascii="Times New Roman" w:hAnsi="Times New Roman"/>
          <w:sz w:val="28"/>
          <w:szCs w:val="28"/>
          <w:lang w:val="en-US"/>
        </w:rPr>
        <w:t>XI</w:t>
      </w:r>
      <w:r>
        <w:rPr>
          <w:rFonts w:ascii="Times New Roman" w:hAnsi="Times New Roman"/>
          <w:sz w:val="28"/>
          <w:szCs w:val="28"/>
        </w:rPr>
        <w:t xml:space="preserve"> в.)</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 xml:space="preserve">                                                                                  Готика (</w:t>
      </w:r>
      <w:r>
        <w:rPr>
          <w:rFonts w:ascii="Times New Roman" w:hAnsi="Times New Roman"/>
          <w:sz w:val="28"/>
          <w:szCs w:val="28"/>
          <w:lang w:val="en-US"/>
        </w:rPr>
        <w:t>XII</w:t>
      </w:r>
      <w:r>
        <w:rPr>
          <w:rFonts w:ascii="Times New Roman" w:hAnsi="Times New Roman"/>
          <w:sz w:val="28"/>
          <w:szCs w:val="28"/>
        </w:rPr>
        <w:t>-</w:t>
      </w:r>
      <w:r>
        <w:rPr>
          <w:rFonts w:ascii="Times New Roman" w:hAnsi="Times New Roman"/>
          <w:sz w:val="28"/>
          <w:szCs w:val="28"/>
          <w:lang w:val="en-US"/>
        </w:rPr>
        <w:t>XIII</w:t>
      </w:r>
      <w:r>
        <w:rPr>
          <w:rFonts w:ascii="Times New Roman" w:hAnsi="Times New Roman"/>
          <w:sz w:val="28"/>
          <w:szCs w:val="28"/>
        </w:rPr>
        <w:t xml:space="preserve"> в.)</w:t>
      </w:r>
    </w:p>
    <w:p w:rsidR="00822B70" w:rsidRDefault="00822B70" w:rsidP="00EA2991">
      <w:pPr>
        <w:spacing w:after="0" w:line="240" w:lineRule="auto"/>
        <w:jc w:val="both"/>
        <w:rPr>
          <w:rFonts w:ascii="Times New Roman" w:hAnsi="Times New Roman"/>
          <w:sz w:val="28"/>
          <w:szCs w:val="28"/>
        </w:rPr>
      </w:pPr>
    </w:p>
    <w:p w:rsidR="00822B70" w:rsidRDefault="00822B70" w:rsidP="00EA2991">
      <w:pPr>
        <w:spacing w:after="0" w:line="240" w:lineRule="auto"/>
        <w:ind w:firstLine="709"/>
        <w:jc w:val="both"/>
        <w:rPr>
          <w:rFonts w:ascii="Times New Roman" w:hAnsi="Times New Roman"/>
          <w:sz w:val="28"/>
          <w:szCs w:val="28"/>
        </w:rPr>
      </w:pPr>
      <w:proofErr w:type="spellStart"/>
      <w:r>
        <w:rPr>
          <w:rFonts w:ascii="Times New Roman" w:hAnsi="Times New Roman"/>
          <w:b/>
          <w:iCs/>
          <w:sz w:val="28"/>
          <w:szCs w:val="28"/>
          <w:u w:val="single"/>
        </w:rPr>
        <w:t>Дороманское</w:t>
      </w:r>
      <w:proofErr w:type="spellEnd"/>
      <w:r>
        <w:rPr>
          <w:rFonts w:ascii="Times New Roman" w:hAnsi="Times New Roman"/>
          <w:b/>
          <w:iCs/>
          <w:sz w:val="28"/>
          <w:szCs w:val="28"/>
          <w:u w:val="single"/>
        </w:rPr>
        <w:t xml:space="preserve"> искусство.</w:t>
      </w:r>
      <w:r>
        <w:rPr>
          <w:rFonts w:ascii="Times New Roman" w:hAnsi="Times New Roman"/>
          <w:sz w:val="28"/>
          <w:szCs w:val="28"/>
        </w:rPr>
        <w:t xml:space="preserve"> В 395 году племена варваров вторглись на территории Римской империи и безжалостно уничтожили всю античную культуру, так как не понимали её. Это время называется Великим переселением народов, когда восточные племена устремились на западные территории.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Римская Империя распалась на 2 части:</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gridCol w:w="4860"/>
      </w:tblGrid>
      <w:tr w:rsidR="00822B70" w:rsidRPr="00F74186" w:rsidTr="00324289">
        <w:trPr>
          <w:trHeight w:val="540"/>
        </w:trPr>
        <w:tc>
          <w:tcPr>
            <w:tcW w:w="5940" w:type="dxa"/>
          </w:tcPr>
          <w:p w:rsidR="00822B70" w:rsidRPr="00F74186" w:rsidRDefault="00822B70" w:rsidP="00E9534D">
            <w:pPr>
              <w:spacing w:after="0" w:line="240" w:lineRule="auto"/>
              <w:ind w:firstLine="709"/>
              <w:rPr>
                <w:rFonts w:ascii="Times New Roman" w:hAnsi="Times New Roman"/>
                <w:sz w:val="28"/>
                <w:szCs w:val="28"/>
              </w:rPr>
            </w:pPr>
            <w:r w:rsidRPr="00F74186">
              <w:rPr>
                <w:rFonts w:ascii="Times New Roman" w:hAnsi="Times New Roman"/>
                <w:sz w:val="28"/>
                <w:szCs w:val="28"/>
              </w:rPr>
              <w:t xml:space="preserve">                            Западная </w:t>
            </w:r>
          </w:p>
          <w:p w:rsidR="00822B70" w:rsidRPr="00F74186" w:rsidRDefault="00822B70" w:rsidP="00E9534D">
            <w:pPr>
              <w:spacing w:after="0" w:line="240" w:lineRule="auto"/>
              <w:jc w:val="both"/>
              <w:rPr>
                <w:rFonts w:ascii="Times New Roman" w:hAnsi="Times New Roman"/>
                <w:sz w:val="28"/>
                <w:szCs w:val="28"/>
              </w:rPr>
            </w:pPr>
            <w:r w:rsidRPr="00F74186">
              <w:rPr>
                <w:rFonts w:ascii="Times New Roman" w:hAnsi="Times New Roman"/>
                <w:sz w:val="28"/>
                <w:szCs w:val="28"/>
              </w:rPr>
              <w:t xml:space="preserve">Племена варваров – гунны, вандалы, франки, бургунды, галлы, готы, </w:t>
            </w:r>
            <w:proofErr w:type="spellStart"/>
            <w:r w:rsidRPr="00F74186">
              <w:rPr>
                <w:rFonts w:ascii="Times New Roman" w:hAnsi="Times New Roman"/>
                <w:sz w:val="28"/>
                <w:szCs w:val="28"/>
              </w:rPr>
              <w:t>Ост-готы</w:t>
            </w:r>
            <w:proofErr w:type="spellEnd"/>
            <w:r w:rsidRPr="00F74186">
              <w:rPr>
                <w:rFonts w:ascii="Times New Roman" w:hAnsi="Times New Roman"/>
                <w:sz w:val="28"/>
                <w:szCs w:val="28"/>
              </w:rPr>
              <w:t xml:space="preserve">, </w:t>
            </w:r>
            <w:proofErr w:type="spellStart"/>
            <w:r w:rsidRPr="00F74186">
              <w:rPr>
                <w:rFonts w:ascii="Times New Roman" w:hAnsi="Times New Roman"/>
                <w:sz w:val="28"/>
                <w:szCs w:val="28"/>
              </w:rPr>
              <w:t>Вест-готы</w:t>
            </w:r>
            <w:proofErr w:type="spellEnd"/>
            <w:r w:rsidRPr="00F74186">
              <w:rPr>
                <w:rFonts w:ascii="Times New Roman" w:hAnsi="Times New Roman"/>
                <w:sz w:val="28"/>
                <w:szCs w:val="28"/>
              </w:rPr>
              <w:t>, англосаксы, кельты, лангобарды.</w:t>
            </w:r>
          </w:p>
        </w:tc>
        <w:tc>
          <w:tcPr>
            <w:tcW w:w="4860" w:type="dxa"/>
          </w:tcPr>
          <w:p w:rsidR="00822B70" w:rsidRPr="00F74186" w:rsidRDefault="00822B70" w:rsidP="00E9534D">
            <w:pPr>
              <w:spacing w:after="0" w:line="240" w:lineRule="auto"/>
              <w:ind w:firstLine="709"/>
              <w:jc w:val="both"/>
              <w:rPr>
                <w:rFonts w:ascii="Times New Roman" w:hAnsi="Times New Roman"/>
                <w:sz w:val="28"/>
                <w:szCs w:val="28"/>
              </w:rPr>
            </w:pPr>
            <w:r w:rsidRPr="00F74186">
              <w:rPr>
                <w:rFonts w:ascii="Times New Roman" w:hAnsi="Times New Roman"/>
                <w:sz w:val="28"/>
                <w:szCs w:val="28"/>
              </w:rPr>
              <w:t>Восточная</w:t>
            </w:r>
          </w:p>
          <w:p w:rsidR="00822B70" w:rsidRPr="00F74186" w:rsidRDefault="00822B70" w:rsidP="00E9534D">
            <w:pPr>
              <w:spacing w:after="0" w:line="240" w:lineRule="auto"/>
              <w:jc w:val="both"/>
              <w:rPr>
                <w:rFonts w:ascii="Times New Roman" w:hAnsi="Times New Roman"/>
                <w:sz w:val="28"/>
                <w:szCs w:val="28"/>
              </w:rPr>
            </w:pPr>
            <w:r w:rsidRPr="00F74186">
              <w:rPr>
                <w:rFonts w:ascii="Times New Roman" w:hAnsi="Times New Roman"/>
                <w:sz w:val="28"/>
                <w:szCs w:val="28"/>
              </w:rPr>
              <w:t>Греческие земли, отдельные города Римской империи (Равенна) полуостров Малая Азия – Византия со столицей Константинополь.</w:t>
            </w:r>
          </w:p>
        </w:tc>
      </w:tr>
      <w:tr w:rsidR="00822B70" w:rsidRPr="00F74186" w:rsidTr="00324289">
        <w:trPr>
          <w:trHeight w:val="540"/>
        </w:trPr>
        <w:tc>
          <w:tcPr>
            <w:tcW w:w="5940" w:type="dxa"/>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Религия - католическое христианство, во главе - Папа Римский и инквизиция. В будущем распространится на все страны Запада и Америки.</w:t>
            </w:r>
          </w:p>
        </w:tc>
        <w:tc>
          <w:tcPr>
            <w:tcW w:w="4860" w:type="dxa"/>
          </w:tcPr>
          <w:p w:rsidR="00822B70" w:rsidRPr="00F74186" w:rsidRDefault="00822B70" w:rsidP="00E9534D">
            <w:pPr>
              <w:spacing w:after="0" w:line="240" w:lineRule="auto"/>
              <w:jc w:val="both"/>
              <w:rPr>
                <w:rFonts w:ascii="Times New Roman" w:hAnsi="Times New Roman"/>
                <w:sz w:val="28"/>
                <w:szCs w:val="28"/>
              </w:rPr>
            </w:pPr>
            <w:r w:rsidRPr="00F74186">
              <w:rPr>
                <w:rFonts w:ascii="Times New Roman" w:hAnsi="Times New Roman"/>
                <w:sz w:val="28"/>
                <w:szCs w:val="28"/>
              </w:rPr>
              <w:t>Религия - православное христианство, во главе - Патриарх. В будущем распространится в России.</w:t>
            </w:r>
          </w:p>
        </w:tc>
      </w:tr>
    </w:tbl>
    <w:p w:rsidR="00822B70" w:rsidRDefault="00822B70" w:rsidP="00D73F6F">
      <w:pPr>
        <w:spacing w:after="0" w:line="240" w:lineRule="auto"/>
        <w:ind w:left="-180" w:firstLine="180"/>
        <w:jc w:val="both"/>
        <w:rPr>
          <w:rStyle w:val="c12"/>
        </w:rPr>
      </w:pPr>
      <w:r>
        <w:rPr>
          <w:rFonts w:ascii="Times New Roman" w:hAnsi="Times New Roman"/>
          <w:sz w:val="28"/>
          <w:szCs w:val="28"/>
        </w:rPr>
        <w:tab/>
        <w:t xml:space="preserve">Начались войны. В Европе экономический и политический застой. Рим находился в развалинах. Единственный вид искусства, которым занимались варвары – художественное ремесло и орнамент. В </w:t>
      </w:r>
      <w:r>
        <w:rPr>
          <w:rFonts w:ascii="Times New Roman" w:hAnsi="Times New Roman"/>
          <w:sz w:val="28"/>
          <w:szCs w:val="28"/>
          <w:lang w:val="en-US"/>
        </w:rPr>
        <w:t>VIII</w:t>
      </w:r>
      <w:r>
        <w:rPr>
          <w:rFonts w:ascii="Times New Roman" w:hAnsi="Times New Roman"/>
          <w:sz w:val="28"/>
          <w:szCs w:val="28"/>
        </w:rPr>
        <w:t xml:space="preserve"> в. Карл Великий объединяет племена в Священную Римскую Империю. Начинают возрождаться архитектура (капелла в </w:t>
      </w:r>
      <w:proofErr w:type="spellStart"/>
      <w:r>
        <w:rPr>
          <w:rFonts w:ascii="Times New Roman" w:hAnsi="Times New Roman"/>
          <w:sz w:val="28"/>
          <w:szCs w:val="28"/>
        </w:rPr>
        <w:t>Ахене</w:t>
      </w:r>
      <w:proofErr w:type="spellEnd"/>
      <w:r>
        <w:rPr>
          <w:rFonts w:ascii="Times New Roman" w:hAnsi="Times New Roman"/>
          <w:sz w:val="28"/>
          <w:szCs w:val="28"/>
        </w:rPr>
        <w:t xml:space="preserve">), скульптура, книжная миниатюра. Это время принято называть Каролингское «возрождение». </w:t>
      </w:r>
      <w:r>
        <w:rPr>
          <w:rFonts w:ascii="Times New Roman" w:hAnsi="Times New Roman"/>
          <w:b/>
          <w:sz w:val="28"/>
          <w:szCs w:val="28"/>
        </w:rPr>
        <w:t xml:space="preserve">13. </w:t>
      </w:r>
      <w:r>
        <w:rPr>
          <w:rFonts w:ascii="Times New Roman" w:hAnsi="Times New Roman"/>
          <w:b/>
          <w:iCs/>
          <w:sz w:val="28"/>
          <w:szCs w:val="28"/>
          <w:u w:val="single"/>
        </w:rPr>
        <w:t>Романский стиль.</w:t>
      </w:r>
      <w:r>
        <w:rPr>
          <w:rFonts w:ascii="Times New Roman" w:hAnsi="Times New Roman"/>
          <w:iCs/>
          <w:sz w:val="28"/>
          <w:szCs w:val="28"/>
        </w:rPr>
        <w:t xml:space="preserve"> </w:t>
      </w:r>
      <w:r>
        <w:rPr>
          <w:rStyle w:val="c12"/>
          <w:sz w:val="28"/>
          <w:szCs w:val="28"/>
        </w:rPr>
        <w:t xml:space="preserve">Монастыри как очаги средневековой культуры, религиозной жизни,  интеллектуальности, ремесел, искусства, производства и образцового хозяйства. </w:t>
      </w:r>
      <w:r>
        <w:rPr>
          <w:rFonts w:ascii="Times New Roman" w:hAnsi="Times New Roman"/>
          <w:sz w:val="28"/>
          <w:szCs w:val="28"/>
        </w:rPr>
        <w:t xml:space="preserve">Эпоха рыцарства. </w:t>
      </w:r>
      <w:r>
        <w:rPr>
          <w:rStyle w:val="c12"/>
          <w:sz w:val="28"/>
          <w:szCs w:val="28"/>
        </w:rPr>
        <w:t>Основные черты рыцаря, отношение к женщине.</w:t>
      </w:r>
      <w:r>
        <w:rPr>
          <w:rFonts w:ascii="Times New Roman" w:hAnsi="Times New Roman"/>
          <w:sz w:val="28"/>
          <w:szCs w:val="28"/>
        </w:rPr>
        <w:t xml:space="preserve"> </w:t>
      </w:r>
      <w:r>
        <w:rPr>
          <w:rFonts w:ascii="Times New Roman" w:hAnsi="Times New Roman"/>
          <w:iCs/>
          <w:sz w:val="28"/>
          <w:szCs w:val="28"/>
        </w:rPr>
        <w:t>Рыцарский роман (о короле Артуре).</w:t>
      </w:r>
      <w:r>
        <w:rPr>
          <w:rFonts w:ascii="Times New Roman" w:hAnsi="Times New Roman"/>
          <w:sz w:val="28"/>
          <w:szCs w:val="28"/>
        </w:rPr>
        <w:t xml:space="preserve"> Крестовые походы. Распад империи Карла Великого, появление первых государств Европе Италии, Франции, Англии, Германии. В </w:t>
      </w:r>
      <w:r>
        <w:rPr>
          <w:rFonts w:ascii="Times New Roman" w:hAnsi="Times New Roman"/>
          <w:sz w:val="28"/>
          <w:szCs w:val="28"/>
          <w:lang w:val="en-US"/>
        </w:rPr>
        <w:t>XI</w:t>
      </w:r>
      <w:r>
        <w:rPr>
          <w:rFonts w:ascii="Times New Roman" w:hAnsi="Times New Roman"/>
          <w:sz w:val="28"/>
          <w:szCs w:val="28"/>
        </w:rPr>
        <w:t xml:space="preserve"> в. в Италии открывается  Болонский университет  - Первый в Европе.  Романские храмы и замки феодалов строились как крепости. </w:t>
      </w:r>
      <w:r>
        <w:rPr>
          <w:rFonts w:ascii="Times New Roman" w:hAnsi="Times New Roman"/>
          <w:b/>
          <w:sz w:val="28"/>
          <w:szCs w:val="28"/>
        </w:rPr>
        <w:t xml:space="preserve">14. </w:t>
      </w:r>
      <w:r>
        <w:rPr>
          <w:rFonts w:ascii="Times New Roman" w:hAnsi="Times New Roman"/>
          <w:b/>
          <w:iCs/>
          <w:sz w:val="28"/>
          <w:szCs w:val="28"/>
          <w:u w:val="single"/>
        </w:rPr>
        <w:t>Готика.</w:t>
      </w:r>
      <w:r>
        <w:rPr>
          <w:rFonts w:ascii="Times New Roman" w:hAnsi="Times New Roman"/>
          <w:b/>
          <w:sz w:val="28"/>
          <w:szCs w:val="28"/>
        </w:rPr>
        <w:t xml:space="preserve"> </w:t>
      </w:r>
      <w:r>
        <w:rPr>
          <w:rFonts w:ascii="Times New Roman" w:hAnsi="Times New Roman"/>
          <w:sz w:val="28"/>
          <w:szCs w:val="28"/>
        </w:rPr>
        <w:t xml:space="preserve">Сущность конструкции, устремленность ввысь, удлинённые пропорции скульптуры, аркбутаны и контрфорсы, </w:t>
      </w:r>
      <w:proofErr w:type="spellStart"/>
      <w:r>
        <w:rPr>
          <w:rFonts w:ascii="Times New Roman" w:hAnsi="Times New Roman"/>
          <w:sz w:val="28"/>
          <w:szCs w:val="28"/>
        </w:rPr>
        <w:t>нервюрные</w:t>
      </w:r>
      <w:proofErr w:type="spellEnd"/>
      <w:r>
        <w:rPr>
          <w:rFonts w:ascii="Times New Roman" w:hAnsi="Times New Roman"/>
          <w:sz w:val="28"/>
          <w:szCs w:val="28"/>
        </w:rPr>
        <w:t xml:space="preserve"> своды, витражи, окно-роза. Собор Парижской Богоматери, </w:t>
      </w:r>
      <w:r>
        <w:rPr>
          <w:rStyle w:val="c12"/>
          <w:sz w:val="28"/>
          <w:szCs w:val="28"/>
        </w:rPr>
        <w:t>Расширение библейской тематики в искусстве: возникновение образа Христа как страдающего мученика. Поэзия вагантов и творчество трубадуров и миннезингеров. Развитие театра.</w:t>
      </w:r>
    </w:p>
    <w:p w:rsidR="00822B70" w:rsidRDefault="00822B70" w:rsidP="00EA2991">
      <w:pPr>
        <w:spacing w:after="0" w:line="240" w:lineRule="auto"/>
        <w:ind w:firstLine="709"/>
        <w:jc w:val="center"/>
        <w:rPr>
          <w:b/>
        </w:rPr>
      </w:pPr>
      <w:r>
        <w:rPr>
          <w:rFonts w:ascii="Times New Roman" w:hAnsi="Times New Roman"/>
          <w:b/>
          <w:sz w:val="28"/>
          <w:szCs w:val="28"/>
        </w:rPr>
        <w:t xml:space="preserve">15. Культура эпохи Возрождения. </w:t>
      </w:r>
      <w:r>
        <w:rPr>
          <w:rFonts w:ascii="Times New Roman" w:hAnsi="Times New Roman"/>
          <w:sz w:val="28"/>
          <w:szCs w:val="28"/>
          <w:lang w:val="en-US"/>
        </w:rPr>
        <w:t>XIV</w:t>
      </w:r>
      <w:r>
        <w:rPr>
          <w:rFonts w:ascii="Times New Roman" w:hAnsi="Times New Roman"/>
          <w:sz w:val="28"/>
          <w:szCs w:val="28"/>
        </w:rPr>
        <w:t xml:space="preserve"> – </w:t>
      </w:r>
      <w:r>
        <w:rPr>
          <w:rFonts w:ascii="Times New Roman" w:hAnsi="Times New Roman"/>
          <w:sz w:val="28"/>
          <w:szCs w:val="28"/>
          <w:lang w:val="en-US"/>
        </w:rPr>
        <w:t>XVI</w:t>
      </w:r>
      <w:r w:rsidRPr="005B4FFE">
        <w:rPr>
          <w:rFonts w:ascii="Times New Roman" w:hAnsi="Times New Roman"/>
          <w:sz w:val="28"/>
          <w:szCs w:val="28"/>
        </w:rPr>
        <w:t xml:space="preserve"> </w:t>
      </w:r>
      <w:r>
        <w:rPr>
          <w:rFonts w:ascii="Times New Roman" w:hAnsi="Times New Roman"/>
          <w:sz w:val="28"/>
          <w:szCs w:val="28"/>
        </w:rPr>
        <w:t>века.</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sz w:val="28"/>
          <w:szCs w:val="28"/>
        </w:rPr>
        <w:t xml:space="preserve"> </w:t>
      </w:r>
      <w:r>
        <w:rPr>
          <w:rFonts w:ascii="Times New Roman" w:hAnsi="Times New Roman"/>
          <w:sz w:val="28"/>
          <w:szCs w:val="28"/>
        </w:rPr>
        <w:t xml:space="preserve">  «Открытие личности» культурной эпохой Возрождения - «человек есть мера всех вещей». Возрождение античных традиций.</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r>
        <w:rPr>
          <w:rFonts w:ascii="Times New Roman" w:hAnsi="Times New Roman"/>
          <w:sz w:val="28"/>
          <w:szCs w:val="28"/>
          <w:lang w:val="en-US"/>
        </w:rPr>
        <w:t>XIV</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веках в Западной Европе продолжается значительное развитие городов. Наиболее бурно этот процесс протекал в Италии, особенно в её северных районах, где были крупнейшие торговые и промышленные города-республики: Генуя, Венеция, Флоренция, Милан.</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С изменением экономической и социально-политической сторон жизни связано и возникновение новой европейской культуры, которая называется Возрождением и тесно связана с гуманизмом. Гуманизм – мировоззрение, провозглашающее высшей ценностью человека, его права на счастье и гармоничное развитие.</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начале </w:t>
      </w:r>
      <w:r>
        <w:rPr>
          <w:rFonts w:ascii="Times New Roman" w:hAnsi="Times New Roman"/>
          <w:sz w:val="28"/>
          <w:szCs w:val="28"/>
          <w:lang w:val="en-US"/>
        </w:rPr>
        <w:t>XV</w:t>
      </w:r>
      <w:r>
        <w:rPr>
          <w:rFonts w:ascii="Times New Roman" w:hAnsi="Times New Roman"/>
          <w:sz w:val="28"/>
          <w:szCs w:val="28"/>
        </w:rPr>
        <w:t xml:space="preserve"> века Рим наполняется гуманистами. Они составляют папские послания и грамоты, собирают и изучают древности, занимаются археологией. Каковы же основные компоненты новой политической культуры, созданной гуманистами? В области теории – это изучение о справедливом государственном устройстве: требования соблюдения законности, справедливости, свободы, благотворительности, великодушия.</w:t>
      </w:r>
    </w:p>
    <w:p w:rsidR="00822B70" w:rsidRDefault="00822B70" w:rsidP="00EA2991">
      <w:pPr>
        <w:spacing w:after="0" w:line="240" w:lineRule="auto"/>
        <w:jc w:val="center"/>
        <w:rPr>
          <w:rFonts w:ascii="Times New Roman" w:hAnsi="Times New Roman"/>
          <w:i/>
          <w:sz w:val="28"/>
          <w:szCs w:val="28"/>
        </w:rPr>
      </w:pPr>
      <w:r>
        <w:rPr>
          <w:rFonts w:ascii="Times New Roman" w:hAnsi="Times New Roman"/>
          <w:i/>
          <w:sz w:val="28"/>
          <w:szCs w:val="28"/>
        </w:rPr>
        <w:t>Педагогика гуманистов.</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создал тебя существом не небесным, но и не только земным; не смертным, но и не бессмертным, чтобы ты, чуждый стеснений, сам себе сделался творцом и сам выковал окончательно свой образ. Тебе дана возможность пасть до стадного животного, но также и возможность подняться до степени существа богоподобного – исключительно благодаря своей внутренней воле…» - говорит Бог Адаму в трактате Пико дела </w:t>
      </w:r>
      <w:proofErr w:type="spellStart"/>
      <w:r>
        <w:rPr>
          <w:rFonts w:ascii="Times New Roman" w:hAnsi="Times New Roman"/>
          <w:sz w:val="28"/>
          <w:szCs w:val="28"/>
        </w:rPr>
        <w:t>Мирандолы</w:t>
      </w:r>
      <w:proofErr w:type="spellEnd"/>
      <w:r>
        <w:rPr>
          <w:rFonts w:ascii="Times New Roman" w:hAnsi="Times New Roman"/>
          <w:sz w:val="28"/>
          <w:szCs w:val="28"/>
        </w:rPr>
        <w:t xml:space="preserve"> «О достоинстве человека».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Гуманисты неоднократно подчёркивали связь образования с жизнью; своей целью они ставили формирование человека, способного счастливо прожить среди людей в обществе. В первую очередь они стремились воспитать в ребёнке социально значимые качества, закладывая основы будущей личности.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Главным средством воспитания у гуманистов было образование, оно ценилось очень высоко, так как его понимали как  единственно прочное и надёжное достояние. По сравнению с ним всё прочее: богатство, власть, могущество представлялись неустойчивыми и недостойными жизненных стремлений.</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Глубокая образованность – главное требование к новой личности; также проповедуется энциклопедическая образованность. На знания и образование гуманисты возлагают решение общественных задач; благодаря знанию обеспечиваются контакты и взаимопонимание.</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системе моральных ценностей гуманизма – нравственное достоинство человека приобретает особое значение. Гуманисты ценят людей не за их богатства или родовитость, а за благородство души, за образованность. В детях поощряется склонность к деятельности и отрицательное отношение к праздности.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социального общения важны такие черты личности, как добродетельное отношение к людям; не испытывать ни ненависти, ни презрения; умение забывать обиду, не быть упрямым и мстительным, не насиловать волю другого.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Этим качествам соответствуют правила поведения: не дичиться людей, разговаривать без робости и страха; не быть мрачным и угрюмым, а приветливым, живым и весёлым. Главные социальные качества – мужество и самообладание, скромность и умеренность, физическая закалка.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Общий дух гуманистической педагогики исключал принуждение, утверждал добровольный характер образования. Отказ от телесных наказаний, оскорбляющих индивидуальность, свидетельствует о бережном отношении к личности ребёнка. В нём </w:t>
      </w:r>
      <w:r>
        <w:rPr>
          <w:rFonts w:ascii="Times New Roman" w:hAnsi="Times New Roman"/>
          <w:sz w:val="28"/>
          <w:szCs w:val="28"/>
        </w:rPr>
        <w:lastRenderedPageBreak/>
        <w:t>воспитывается чувство  собственного достоинства, уважение себя. Внутреннему достоинству должны соответствовать и внешние проявления (жесты, речь, походка). Всё это должно стать личным приобретением – это подчёркивает активность личности.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Развитию личности соответствует и сам характер образовательного процесса: отказ от формального заучивания текстов, разумное, сознательное восприятие изучаемого материала.</w:t>
      </w:r>
    </w:p>
    <w:p w:rsidR="00822B70" w:rsidRDefault="00822B70" w:rsidP="00EA2991">
      <w:pPr>
        <w:spacing w:after="0" w:line="240" w:lineRule="auto"/>
        <w:ind w:firstLine="709"/>
        <w:jc w:val="center"/>
        <w:rPr>
          <w:rFonts w:ascii="Times New Roman" w:hAnsi="Times New Roman"/>
          <w:i/>
          <w:sz w:val="28"/>
          <w:szCs w:val="28"/>
        </w:rPr>
      </w:pPr>
      <w:r>
        <w:rPr>
          <w:rFonts w:ascii="Times New Roman" w:hAnsi="Times New Roman"/>
          <w:i/>
          <w:sz w:val="28"/>
          <w:szCs w:val="28"/>
        </w:rPr>
        <w:t xml:space="preserve">О роли искусства в обществе.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Эпоха Возрождения в более широком понимании означает новый образ жизни и новое мировоззрение. Всё это приводит к изменениям и в художественном мировоззрении.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В эпоху Возрождения начинается процесс отделения художественных ценностей от религиозно-этических, и устанавливается новое отношение к искусству, как к особой области человеческой деятельности; также при этом выдвигается идея самостоятельности человеческого мира.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Параллельно возникает теория изобразительного искусства, как специальная область знания, неизвестная ни античности, ни средневековью.</w:t>
      </w:r>
    </w:p>
    <w:p w:rsidR="00822B70" w:rsidRDefault="00822B70" w:rsidP="00EA2991">
      <w:pPr>
        <w:spacing w:after="0" w:line="240" w:lineRule="auto"/>
        <w:ind w:firstLine="709"/>
        <w:jc w:val="both"/>
        <w:rPr>
          <w:rFonts w:ascii="Times New Roman" w:hAnsi="Times New Roman"/>
          <w:i/>
          <w:sz w:val="28"/>
          <w:szCs w:val="28"/>
        </w:rPr>
      </w:pPr>
      <w:r>
        <w:rPr>
          <w:rFonts w:ascii="Times New Roman" w:hAnsi="Times New Roman"/>
          <w:sz w:val="28"/>
          <w:szCs w:val="28"/>
        </w:rPr>
        <w:t>В отличие от поэзии изобразительное искусство пользуется не словом – «творением» людей, а - цветом, линией, объёмом, то есть тем же, что и сама природа. В результате формируется представление о единстве так называемых «изящных искусств» - архитектуры, скульптуры, живописи, которые сближаются с литературой и музыкой.</w:t>
      </w:r>
      <w:r>
        <w:rPr>
          <w:rFonts w:ascii="Times New Roman" w:hAnsi="Times New Roman"/>
          <w:i/>
          <w:sz w:val="28"/>
          <w:szCs w:val="28"/>
        </w:rPr>
        <w:t xml:space="preserve">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В человеке всё благородно и достойно, а самое высшее – его душа, хотя и создана богом, но принадлежит самому человеку, который является «свободным и славным мастером» собственного образа.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рождается представление о человеке как о «земном боге», являющимся истинным творцом собственной сущности и всего, что создают его руки и интеллект. Наиболее полное воплощение эта идея находит в личности живописца. Именно он объединяет в своём творчестве то, что принадлежало разным сферам мироздания: небесное (форма) и земное (материя), человеческое (исполнение, мастерство) и божественное (замысел, талант).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художник становится подлинной универсальной личностью. Ему доступно всё многообразие мира. Он один, подобно богу, может создавать из ничего – то есть превращать бесплотный замысел в реально осязаемые видимые тела. Он способен объединить в своей деятельности теорию и практику.</w:t>
      </w:r>
    </w:p>
    <w:p w:rsidR="00822B70" w:rsidRDefault="00822B70" w:rsidP="00EA2991">
      <w:pPr>
        <w:spacing w:after="0" w:line="240" w:lineRule="auto"/>
        <w:ind w:firstLine="709"/>
        <w:jc w:val="center"/>
        <w:rPr>
          <w:rFonts w:ascii="Times New Roman" w:hAnsi="Times New Roman"/>
          <w:i/>
          <w:sz w:val="28"/>
          <w:szCs w:val="28"/>
        </w:rPr>
      </w:pPr>
      <w:r>
        <w:rPr>
          <w:rFonts w:ascii="Times New Roman" w:hAnsi="Times New Roman"/>
          <w:i/>
          <w:sz w:val="28"/>
          <w:szCs w:val="28"/>
        </w:rPr>
        <w:t>Поэзия.</w:t>
      </w:r>
    </w:p>
    <w:p w:rsidR="00822B70" w:rsidRPr="007E688E" w:rsidRDefault="00822B70" w:rsidP="00EA29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Новый человек, который начал создавать новую историю, именно через поэзию с большей силой сказал о себе и своем времени, нашел в ней язык для своих чувств. Это такие поэты, как: Данте («Божественная комедия»), Петрарка (сонеты, «Земля и небо замерли во сне».)), </w:t>
      </w:r>
      <w:proofErr w:type="spellStart"/>
      <w:r>
        <w:rPr>
          <w:rFonts w:ascii="Times New Roman" w:hAnsi="Times New Roman"/>
          <w:sz w:val="28"/>
          <w:szCs w:val="28"/>
        </w:rPr>
        <w:t>Бокаччо</w:t>
      </w:r>
      <w:proofErr w:type="spellEnd"/>
      <w:r>
        <w:rPr>
          <w:rFonts w:ascii="Times New Roman" w:hAnsi="Times New Roman"/>
          <w:sz w:val="28"/>
          <w:szCs w:val="28"/>
        </w:rPr>
        <w:t xml:space="preserve">, Тассо в Италии, Франсуа Вийон, Рабле во Франции, Шекспир в Англии. </w:t>
      </w:r>
      <w:r w:rsidRPr="007E688E">
        <w:rPr>
          <w:rFonts w:ascii="Times New Roman" w:hAnsi="Times New Roman"/>
          <w:sz w:val="28"/>
          <w:szCs w:val="28"/>
        </w:rPr>
        <w:t>(Сонет -</w:t>
      </w:r>
      <w:r w:rsidRPr="007E688E">
        <w:rPr>
          <w:rFonts w:ascii="Times New Roman" w:hAnsi="Times New Roman"/>
          <w:sz w:val="28"/>
          <w:szCs w:val="28"/>
          <w:shd w:val="clear" w:color="auto" w:fill="FFFFFF"/>
        </w:rPr>
        <w:t xml:space="preserve"> стихотворение из 14 строк, образующих 2 четверостишия-</w:t>
      </w:r>
      <w:hyperlink r:id="rId44" w:tooltip="Катрен" w:history="1">
        <w:r w:rsidRPr="007E688E">
          <w:rPr>
            <w:rStyle w:val="a3"/>
            <w:color w:val="auto"/>
            <w:sz w:val="28"/>
            <w:szCs w:val="28"/>
            <w:u w:val="none"/>
            <w:shd w:val="clear" w:color="auto" w:fill="FFFFFF"/>
          </w:rPr>
          <w:t>катрена</w:t>
        </w:r>
      </w:hyperlink>
      <w:r w:rsidRPr="007E688E">
        <w:rPr>
          <w:rStyle w:val="apple-converted-space"/>
          <w:sz w:val="28"/>
          <w:szCs w:val="28"/>
          <w:shd w:val="clear" w:color="auto" w:fill="FFFFFF"/>
        </w:rPr>
        <w:t> </w:t>
      </w:r>
      <w:r w:rsidRPr="007E688E">
        <w:rPr>
          <w:rFonts w:ascii="Times New Roman" w:hAnsi="Times New Roman"/>
          <w:sz w:val="28"/>
          <w:szCs w:val="28"/>
          <w:shd w:val="clear" w:color="auto" w:fill="FFFFFF"/>
        </w:rPr>
        <w:t>(на 2</w:t>
      </w:r>
      <w:r w:rsidRPr="007E688E">
        <w:rPr>
          <w:rStyle w:val="apple-converted-space"/>
          <w:sz w:val="28"/>
          <w:szCs w:val="28"/>
          <w:shd w:val="clear" w:color="auto" w:fill="FFFFFF"/>
        </w:rPr>
        <w:t> </w:t>
      </w:r>
      <w:hyperlink r:id="rId45" w:tooltip="Рифма" w:history="1">
        <w:r w:rsidRPr="007E688E">
          <w:rPr>
            <w:rStyle w:val="a3"/>
            <w:color w:val="auto"/>
            <w:sz w:val="28"/>
            <w:szCs w:val="28"/>
            <w:u w:val="none"/>
            <w:shd w:val="clear" w:color="auto" w:fill="FFFFFF"/>
          </w:rPr>
          <w:t>рифмы</w:t>
        </w:r>
      </w:hyperlink>
      <w:r w:rsidRPr="007E688E">
        <w:rPr>
          <w:rFonts w:ascii="Times New Roman" w:hAnsi="Times New Roman"/>
          <w:sz w:val="28"/>
          <w:szCs w:val="28"/>
          <w:shd w:val="clear" w:color="auto" w:fill="FFFFFF"/>
        </w:rPr>
        <w:t>) и 2 трёхстишия-</w:t>
      </w:r>
      <w:hyperlink r:id="rId46" w:tooltip="Терцет" w:history="1">
        <w:r w:rsidRPr="007E688E">
          <w:rPr>
            <w:rStyle w:val="a3"/>
            <w:color w:val="auto"/>
            <w:sz w:val="28"/>
            <w:szCs w:val="28"/>
            <w:u w:val="none"/>
            <w:shd w:val="clear" w:color="auto" w:fill="FFFFFF"/>
          </w:rPr>
          <w:t>терцета</w:t>
        </w:r>
      </w:hyperlink>
      <w:r>
        <w:rPr>
          <w:rFonts w:ascii="Times New Roman" w:hAnsi="Times New Roman"/>
          <w:sz w:val="28"/>
          <w:szCs w:val="28"/>
        </w:rPr>
        <w:t xml:space="preserve">: </w:t>
      </w:r>
      <w:r w:rsidRPr="007E688E">
        <w:rPr>
          <w:rStyle w:val="apple-converted-space"/>
          <w:sz w:val="28"/>
          <w:szCs w:val="28"/>
          <w:shd w:val="clear" w:color="auto" w:fill="FFFFFF"/>
        </w:rPr>
        <w:t> </w:t>
      </w:r>
      <w:proofErr w:type="spellStart"/>
      <w:r w:rsidRPr="007E688E">
        <w:rPr>
          <w:rFonts w:ascii="Times New Roman" w:hAnsi="Times New Roman"/>
          <w:iCs/>
          <w:sz w:val="28"/>
          <w:szCs w:val="28"/>
          <w:shd w:val="clear" w:color="auto" w:fill="FFFFFF"/>
        </w:rPr>
        <w:t>abba</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abba</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ccd</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eed</w:t>
      </w:r>
      <w:proofErr w:type="spellEnd"/>
      <w:r w:rsidRPr="007E688E">
        <w:rPr>
          <w:rFonts w:ascii="Times New Roman" w:hAnsi="Times New Roman"/>
          <w:iCs/>
          <w:sz w:val="28"/>
          <w:szCs w:val="28"/>
          <w:shd w:val="clear" w:color="auto" w:fill="FFFFFF"/>
        </w:rPr>
        <w:t xml:space="preserve"> (французский),  </w:t>
      </w:r>
      <w:proofErr w:type="spellStart"/>
      <w:r w:rsidRPr="007E688E">
        <w:rPr>
          <w:rFonts w:ascii="Times New Roman" w:hAnsi="Times New Roman"/>
          <w:iCs/>
          <w:sz w:val="28"/>
          <w:szCs w:val="28"/>
          <w:shd w:val="clear" w:color="auto" w:fill="FFFFFF"/>
        </w:rPr>
        <w:t>abab</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abab</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cdc</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dcd</w:t>
      </w:r>
      <w:proofErr w:type="spellEnd"/>
      <w:r w:rsidRPr="007E688E">
        <w:rPr>
          <w:rFonts w:ascii="Times New Roman" w:hAnsi="Times New Roman"/>
          <w:sz w:val="28"/>
          <w:szCs w:val="28"/>
        </w:rPr>
        <w:t> (</w:t>
      </w:r>
      <w:proofErr w:type="spellStart"/>
      <w:r w:rsidRPr="007E688E">
        <w:rPr>
          <w:rFonts w:ascii="Times New Roman" w:hAnsi="Times New Roman"/>
          <w:sz w:val="28"/>
          <w:szCs w:val="28"/>
        </w:rPr>
        <w:t>итал</w:t>
      </w:r>
      <w:proofErr w:type="spellEnd"/>
      <w:r w:rsidRPr="007E688E">
        <w:rPr>
          <w:rFonts w:ascii="Times New Roman" w:hAnsi="Times New Roman"/>
          <w:sz w:val="28"/>
          <w:szCs w:val="28"/>
        </w:rPr>
        <w:t xml:space="preserve">.), </w:t>
      </w:r>
      <w:proofErr w:type="spellStart"/>
      <w:r w:rsidRPr="007E688E">
        <w:rPr>
          <w:rFonts w:ascii="Times New Roman" w:hAnsi="Times New Roman"/>
          <w:iCs/>
          <w:sz w:val="28"/>
          <w:szCs w:val="28"/>
          <w:shd w:val="clear" w:color="auto" w:fill="FFFFFF"/>
        </w:rPr>
        <w:t>abab</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cdcd</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efef</w:t>
      </w:r>
      <w:proofErr w:type="spellEnd"/>
      <w:r w:rsidRPr="007E688E">
        <w:rPr>
          <w:rFonts w:ascii="Times New Roman" w:hAnsi="Times New Roman"/>
          <w:iCs/>
          <w:sz w:val="28"/>
          <w:szCs w:val="28"/>
          <w:shd w:val="clear" w:color="auto" w:fill="FFFFFF"/>
        </w:rPr>
        <w:t xml:space="preserve"> </w:t>
      </w:r>
      <w:proofErr w:type="spellStart"/>
      <w:r w:rsidRPr="007E688E">
        <w:rPr>
          <w:rFonts w:ascii="Times New Roman" w:hAnsi="Times New Roman"/>
          <w:iCs/>
          <w:sz w:val="28"/>
          <w:szCs w:val="28"/>
          <w:shd w:val="clear" w:color="auto" w:fill="FFFFFF"/>
        </w:rPr>
        <w:t>gg</w:t>
      </w:r>
      <w:proofErr w:type="spellEnd"/>
      <w:r w:rsidRPr="007E688E">
        <w:rPr>
          <w:rFonts w:ascii="Times New Roman" w:hAnsi="Times New Roman"/>
          <w:iCs/>
          <w:sz w:val="28"/>
          <w:szCs w:val="28"/>
          <w:shd w:val="clear" w:color="auto" w:fill="FFFFFF"/>
        </w:rPr>
        <w:t xml:space="preserve"> (шекспировский).</w:t>
      </w:r>
    </w:p>
    <w:p w:rsidR="00822B70" w:rsidRDefault="00822B70" w:rsidP="00EA2991">
      <w:pPr>
        <w:spacing w:after="0" w:line="240" w:lineRule="auto"/>
        <w:ind w:firstLine="708"/>
        <w:jc w:val="both"/>
        <w:rPr>
          <w:rFonts w:ascii="Times New Roman" w:hAnsi="Times New Roman"/>
          <w:sz w:val="28"/>
          <w:szCs w:val="28"/>
        </w:rPr>
      </w:pPr>
      <w:r w:rsidRPr="007E688E">
        <w:rPr>
          <w:rFonts w:ascii="Times New Roman" w:hAnsi="Times New Roman"/>
          <w:sz w:val="28"/>
          <w:szCs w:val="28"/>
        </w:rPr>
        <w:t>Важным и общим моментом для всей европейской поэзии эпохи Возрождения</w:t>
      </w:r>
      <w:r>
        <w:rPr>
          <w:rFonts w:ascii="Times New Roman" w:hAnsi="Times New Roman"/>
          <w:sz w:val="28"/>
          <w:szCs w:val="28"/>
        </w:rPr>
        <w:t xml:space="preserve"> было то, что она оторвалась от певческого искусства и от музыкального аккомпанемента, без которого была немыслима народная лирика средневековья, а также искусство рыцарских поэтов – трубадуров, труверов, миннезингеров. </w:t>
      </w:r>
    </w:p>
    <w:p w:rsidR="00822B70" w:rsidRDefault="00822B70" w:rsidP="00EA29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Поэзия стала отражать личные отношения человека с другими людьми, с обществом, с природой. Сборники итальянских поэтов </w:t>
      </w:r>
      <w:r>
        <w:rPr>
          <w:rFonts w:ascii="Times New Roman" w:hAnsi="Times New Roman"/>
          <w:sz w:val="28"/>
          <w:szCs w:val="28"/>
          <w:lang w:val="en-US"/>
        </w:rPr>
        <w:t>XIV</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веков еще называются </w:t>
      </w:r>
      <w:r>
        <w:rPr>
          <w:rFonts w:ascii="Times New Roman" w:hAnsi="Times New Roman"/>
          <w:sz w:val="28"/>
          <w:szCs w:val="28"/>
        </w:rPr>
        <w:lastRenderedPageBreak/>
        <w:t>по-старому: «</w:t>
      </w:r>
      <w:proofErr w:type="spellStart"/>
      <w:r>
        <w:rPr>
          <w:rFonts w:ascii="Times New Roman" w:hAnsi="Times New Roman"/>
          <w:sz w:val="28"/>
          <w:szCs w:val="28"/>
        </w:rPr>
        <w:t>Канцоньере</w:t>
      </w:r>
      <w:proofErr w:type="spellEnd"/>
      <w:r>
        <w:rPr>
          <w:rFonts w:ascii="Times New Roman" w:hAnsi="Times New Roman"/>
          <w:sz w:val="28"/>
          <w:szCs w:val="28"/>
        </w:rPr>
        <w:t>», что значит «песенники». Но стихи в них уже печатаются для произнесения вслух или для прочтения про себя.</w:t>
      </w:r>
    </w:p>
    <w:p w:rsidR="00822B70" w:rsidRDefault="00822B70" w:rsidP="007F00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стихах поэтов Возрождения отчаяние от потери возлюбленной или от потери идеала доходит до того, что теряется смысл жизни. Кроме любовной лирики, поэты писали стихи о путешествиях, приключениях, встречаем описание подвигов античных героев, рыцарей, народных героев. Много пейзажных зарисовок. </w:t>
      </w:r>
    </w:p>
    <w:p w:rsidR="00822B70" w:rsidRDefault="00822B70" w:rsidP="007F001C">
      <w:pPr>
        <w:spacing w:after="0" w:line="240" w:lineRule="auto"/>
        <w:ind w:firstLine="708"/>
        <w:jc w:val="both"/>
        <w:rPr>
          <w:rFonts w:ascii="Times New Roman" w:hAnsi="Times New Roman"/>
          <w:sz w:val="28"/>
          <w:szCs w:val="28"/>
        </w:rPr>
      </w:pPr>
      <w:r>
        <w:rPr>
          <w:rFonts w:ascii="Times New Roman" w:hAnsi="Times New Roman"/>
          <w:sz w:val="28"/>
          <w:szCs w:val="28"/>
        </w:rPr>
        <w:t>В человеке всё благородно и достойно, а самое высшее – его душа, хотя и создана богом, но принадлежит самому человеку, который является «свободным и славным мастером» собственного образа.</w:t>
      </w:r>
    </w:p>
    <w:p w:rsidR="00822B70" w:rsidRDefault="00822B70" w:rsidP="007F001C">
      <w:pPr>
        <w:spacing w:after="0" w:line="240" w:lineRule="auto"/>
        <w:ind w:firstLine="709"/>
        <w:jc w:val="both"/>
        <w:rPr>
          <w:rFonts w:ascii="Times New Roman" w:hAnsi="Times New Roman"/>
          <w:i/>
          <w:sz w:val="28"/>
          <w:szCs w:val="28"/>
        </w:rPr>
      </w:pPr>
      <w:r>
        <w:rPr>
          <w:rFonts w:ascii="Times New Roman" w:hAnsi="Times New Roman"/>
          <w:sz w:val="28"/>
          <w:szCs w:val="28"/>
        </w:rPr>
        <w:t>Так рождается представление о человеке как о «земном боге», являющимся истинным творцом собственной сущности и всего, что создают его руки и интеллект. Наиболее полное воплощение эта идея находит в личности живописца. Именно он объединяет в своём творчестве то, что принадлежало разным сферам мироздания: небесное (форма) и земное (материя), человеческое (исполнение, мастерство) и божественное (замысел, талант). В результате художник становится подлинной универсальной личностью. Ему доступно всё многообразие мира. Он один, подобно богу, может создавать из ничего – то есть превращать бесплотный замысел в реально осязаемые видимые тела. Он способен объединить в своей деятельности теорию и практику.</w:t>
      </w:r>
    </w:p>
    <w:p w:rsidR="00822B70" w:rsidRDefault="00822B70" w:rsidP="00EA2991">
      <w:pPr>
        <w:spacing w:after="0" w:line="240" w:lineRule="auto"/>
        <w:ind w:firstLine="709"/>
        <w:jc w:val="center"/>
        <w:rPr>
          <w:rFonts w:ascii="Times New Roman" w:hAnsi="Times New Roman"/>
          <w:i/>
          <w:sz w:val="28"/>
          <w:szCs w:val="28"/>
        </w:rPr>
      </w:pPr>
      <w:r>
        <w:rPr>
          <w:rFonts w:ascii="Times New Roman" w:hAnsi="Times New Roman"/>
          <w:i/>
          <w:sz w:val="28"/>
          <w:szCs w:val="28"/>
        </w:rPr>
        <w:t>Живопись.</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Эпоха Возрождения в более широком понимании означает новый образ жизни и новое мировоззрение, причём их </w:t>
      </w:r>
      <w:proofErr w:type="spellStart"/>
      <w:r>
        <w:rPr>
          <w:rFonts w:ascii="Times New Roman" w:hAnsi="Times New Roman"/>
          <w:sz w:val="28"/>
          <w:szCs w:val="28"/>
        </w:rPr>
        <w:t>характернейшей</w:t>
      </w:r>
      <w:proofErr w:type="spellEnd"/>
      <w:r>
        <w:rPr>
          <w:rFonts w:ascii="Times New Roman" w:hAnsi="Times New Roman"/>
          <w:sz w:val="28"/>
          <w:szCs w:val="28"/>
        </w:rPr>
        <w:t xml:space="preserve"> чертой было светское начало. Всё это приводит к существенным изменениям и в художественном мировоззрении.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Новый взгляд художников эпохи Возрождения ярко проявился в стремлении приблизиться к античным шедеврам, покоряющим своим благородством, одухотворенностью, светлыми, праздничными образами.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Изображение окружающей жизни становится более реалистическим. Возрождается интерес к мифологическим сюжетам, получают новую жизнь забытые формы и методы творчества, например, работа с натуры, искусство обогащается новыми видами, жанрами, выразительными средствами. </w:t>
      </w:r>
    </w:p>
    <w:p w:rsidR="00822B70" w:rsidRDefault="00822B70" w:rsidP="007F001C">
      <w:pPr>
        <w:spacing w:after="0" w:line="240" w:lineRule="auto"/>
        <w:ind w:left="180" w:firstLine="529"/>
        <w:jc w:val="both"/>
        <w:rPr>
          <w:rFonts w:ascii="Times New Roman" w:hAnsi="Times New Roman"/>
          <w:sz w:val="28"/>
          <w:szCs w:val="28"/>
        </w:rPr>
      </w:pPr>
      <w:r>
        <w:rPr>
          <w:rFonts w:ascii="Times New Roman" w:hAnsi="Times New Roman"/>
          <w:sz w:val="28"/>
          <w:szCs w:val="28"/>
        </w:rPr>
        <w:t>В живописи широкое распространение получают фреска, портрет, зарождается историческая и пейзажная живопись, развивается гравюра, станковая и монументальная скульптура. Самостоятельное значение приобретает рисунок.</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своей тематике искусство остаётся религиозным, но приобретает светский характер.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Сами художники ставят своей целью подражание природе, считая, что искусство даже выше природы. В художнике всё больше ценится техническое мастерство, профессиональная самостоятельность, учёность, острый художественный взгляд.</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Если витраж, грандиозный готический собор были для человека Средневековья совершенно непохожими, отличными от всей его жизни, то в эпоху Возрождения искусство приближается к человеку. Икона или алтарная композиция, по сути, становятся портретом, а изображение священных событий – бытовой сценой или театральным зрелищем. Всё это сказывается на изменении средств художественной выразительности, среди которых основными стали линейная и воздушная перспектива, «</w:t>
      </w:r>
      <w:proofErr w:type="spellStart"/>
      <w:r>
        <w:rPr>
          <w:rFonts w:ascii="Times New Roman" w:hAnsi="Times New Roman"/>
          <w:sz w:val="28"/>
          <w:szCs w:val="28"/>
        </w:rPr>
        <w:t>сфумато</w:t>
      </w:r>
      <w:proofErr w:type="spellEnd"/>
      <w:r>
        <w:rPr>
          <w:rFonts w:ascii="Times New Roman" w:hAnsi="Times New Roman"/>
          <w:sz w:val="28"/>
          <w:szCs w:val="28"/>
        </w:rPr>
        <w:t>» и реалистическая трактовка человеческого тела.</w:t>
      </w:r>
    </w:p>
    <w:p w:rsidR="00822B70" w:rsidRDefault="00822B70" w:rsidP="00EA2991">
      <w:pPr>
        <w:spacing w:after="0" w:line="240" w:lineRule="auto"/>
        <w:ind w:firstLine="709"/>
        <w:jc w:val="both"/>
        <w:rPr>
          <w:rFonts w:ascii="Times New Roman CYR" w:hAnsi="Times New Roman CYR" w:cs="Times New Roman CYR"/>
        </w:rPr>
      </w:pPr>
      <w:r>
        <w:rPr>
          <w:rFonts w:ascii="Times New Roman" w:hAnsi="Times New Roman"/>
          <w:sz w:val="28"/>
          <w:szCs w:val="28"/>
        </w:rPr>
        <w:t xml:space="preserve">Италия, Флоренция: </w:t>
      </w:r>
      <w:proofErr w:type="spellStart"/>
      <w:r>
        <w:rPr>
          <w:rFonts w:ascii="Times New Roman" w:hAnsi="Times New Roman"/>
          <w:sz w:val="28"/>
          <w:szCs w:val="28"/>
        </w:rPr>
        <w:t>Джотто</w:t>
      </w:r>
      <w:proofErr w:type="spellEnd"/>
      <w:r>
        <w:rPr>
          <w:rFonts w:ascii="Times New Roman" w:hAnsi="Times New Roman"/>
          <w:sz w:val="28"/>
          <w:szCs w:val="28"/>
        </w:rPr>
        <w:t xml:space="preserve"> («Поцелуй Иуды»), Мазаччо («Чудо со </w:t>
      </w:r>
      <w:proofErr w:type="spellStart"/>
      <w:r>
        <w:rPr>
          <w:rFonts w:ascii="Times New Roman" w:hAnsi="Times New Roman"/>
          <w:sz w:val="28"/>
          <w:szCs w:val="28"/>
        </w:rPr>
        <w:t>статиром</w:t>
      </w:r>
      <w:proofErr w:type="spellEnd"/>
      <w:r>
        <w:rPr>
          <w:rFonts w:ascii="Times New Roman" w:hAnsi="Times New Roman"/>
          <w:sz w:val="28"/>
          <w:szCs w:val="28"/>
        </w:rPr>
        <w:t xml:space="preserve">»), Донателло («Давид»), </w:t>
      </w:r>
      <w:proofErr w:type="spellStart"/>
      <w:r>
        <w:rPr>
          <w:rFonts w:ascii="Times New Roman" w:hAnsi="Times New Roman"/>
          <w:sz w:val="28"/>
          <w:szCs w:val="28"/>
        </w:rPr>
        <w:t>Бруннелески</w:t>
      </w:r>
      <w:proofErr w:type="spellEnd"/>
      <w:r>
        <w:rPr>
          <w:rFonts w:ascii="Times New Roman" w:hAnsi="Times New Roman"/>
          <w:sz w:val="28"/>
          <w:szCs w:val="28"/>
        </w:rPr>
        <w:t xml:space="preserve"> (Купол собора Санта Мария </w:t>
      </w:r>
      <w:proofErr w:type="spellStart"/>
      <w:r>
        <w:rPr>
          <w:rFonts w:ascii="Times New Roman" w:hAnsi="Times New Roman"/>
          <w:sz w:val="28"/>
          <w:szCs w:val="28"/>
        </w:rPr>
        <w:t>дель</w:t>
      </w:r>
      <w:proofErr w:type="spellEnd"/>
      <w:r>
        <w:rPr>
          <w:rFonts w:ascii="Times New Roman" w:hAnsi="Times New Roman"/>
          <w:sz w:val="28"/>
          <w:szCs w:val="28"/>
        </w:rPr>
        <w:t xml:space="preserve"> </w:t>
      </w:r>
      <w:proofErr w:type="spellStart"/>
      <w:r>
        <w:rPr>
          <w:rFonts w:ascii="Times New Roman" w:hAnsi="Times New Roman"/>
          <w:sz w:val="28"/>
          <w:szCs w:val="28"/>
        </w:rPr>
        <w:t>Фьоре</w:t>
      </w:r>
      <w:proofErr w:type="spellEnd"/>
      <w:r>
        <w:rPr>
          <w:rFonts w:ascii="Times New Roman" w:hAnsi="Times New Roman"/>
          <w:sz w:val="28"/>
          <w:szCs w:val="28"/>
        </w:rPr>
        <w:t xml:space="preserve">), </w:t>
      </w:r>
      <w:r>
        <w:rPr>
          <w:rFonts w:ascii="Times New Roman" w:hAnsi="Times New Roman"/>
          <w:sz w:val="28"/>
          <w:szCs w:val="28"/>
        </w:rPr>
        <w:lastRenderedPageBreak/>
        <w:t>Боттичелли («Рождение Венеры», «Весна»), Леонардо да Винчи («Мадонна с цветком», «Мадонна Лита», фреска «Тайная вечеря», «Дама с горностаем». «</w:t>
      </w:r>
      <w:proofErr w:type="spellStart"/>
      <w:r>
        <w:rPr>
          <w:rFonts w:ascii="Times New Roman" w:hAnsi="Times New Roman"/>
          <w:sz w:val="28"/>
          <w:szCs w:val="28"/>
        </w:rPr>
        <w:t>Мона</w:t>
      </w:r>
      <w:proofErr w:type="spellEnd"/>
      <w:r>
        <w:rPr>
          <w:rFonts w:ascii="Times New Roman" w:hAnsi="Times New Roman"/>
          <w:sz w:val="28"/>
          <w:szCs w:val="28"/>
        </w:rPr>
        <w:t xml:space="preserve"> Лиза», «Автопортрет»), Микеланджело («Давид», «</w:t>
      </w:r>
      <w:proofErr w:type="spellStart"/>
      <w:r>
        <w:rPr>
          <w:rFonts w:ascii="Times New Roman" w:hAnsi="Times New Roman"/>
          <w:sz w:val="28"/>
          <w:szCs w:val="28"/>
        </w:rPr>
        <w:t>Пьета</w:t>
      </w:r>
      <w:proofErr w:type="spellEnd"/>
      <w:r>
        <w:rPr>
          <w:rFonts w:ascii="Times New Roman" w:hAnsi="Times New Roman"/>
          <w:sz w:val="28"/>
          <w:szCs w:val="28"/>
        </w:rPr>
        <w:t xml:space="preserve">», Гробница Медичи, Росписи Сикстинской капеллы «Сотворение Адама»), Рафаэль («Мадонна </w:t>
      </w:r>
      <w:proofErr w:type="spellStart"/>
      <w:r>
        <w:rPr>
          <w:rFonts w:ascii="Times New Roman" w:hAnsi="Times New Roman"/>
          <w:sz w:val="28"/>
          <w:szCs w:val="28"/>
        </w:rPr>
        <w:t>Конестабиле</w:t>
      </w:r>
      <w:proofErr w:type="spellEnd"/>
      <w:r>
        <w:rPr>
          <w:rFonts w:ascii="Times New Roman" w:hAnsi="Times New Roman"/>
          <w:sz w:val="28"/>
          <w:szCs w:val="28"/>
        </w:rPr>
        <w:t xml:space="preserve">», «Сикстинская мадонна», «Мадонна в зелени», Автопортрет, </w:t>
      </w:r>
      <w:proofErr w:type="spellStart"/>
      <w:r>
        <w:rPr>
          <w:rFonts w:ascii="Times New Roman" w:hAnsi="Times New Roman"/>
          <w:sz w:val="28"/>
          <w:szCs w:val="28"/>
        </w:rPr>
        <w:t>п-т</w:t>
      </w:r>
      <w:proofErr w:type="spellEnd"/>
      <w:r>
        <w:rPr>
          <w:rFonts w:ascii="Times New Roman" w:hAnsi="Times New Roman"/>
          <w:sz w:val="28"/>
          <w:szCs w:val="28"/>
        </w:rPr>
        <w:t xml:space="preserve"> донны </w:t>
      </w:r>
      <w:proofErr w:type="spellStart"/>
      <w:r>
        <w:rPr>
          <w:rFonts w:ascii="Times New Roman" w:hAnsi="Times New Roman"/>
          <w:sz w:val="28"/>
          <w:szCs w:val="28"/>
        </w:rPr>
        <w:t>Велаты</w:t>
      </w:r>
      <w:proofErr w:type="spellEnd"/>
      <w:r>
        <w:rPr>
          <w:rFonts w:ascii="Times New Roman" w:hAnsi="Times New Roman"/>
          <w:sz w:val="28"/>
          <w:szCs w:val="28"/>
        </w:rPr>
        <w:t xml:space="preserve">, фреска «Афинская школа»); Венеция: Джорджоне  («Спящая Венера»),    Тициан («Венера </w:t>
      </w:r>
      <w:proofErr w:type="spellStart"/>
      <w:r>
        <w:rPr>
          <w:rFonts w:ascii="Times New Roman" w:hAnsi="Times New Roman"/>
          <w:sz w:val="28"/>
          <w:szCs w:val="28"/>
        </w:rPr>
        <w:t>Урбинская</w:t>
      </w:r>
      <w:proofErr w:type="spellEnd"/>
      <w:r>
        <w:rPr>
          <w:rFonts w:ascii="Times New Roman" w:hAnsi="Times New Roman"/>
          <w:sz w:val="28"/>
          <w:szCs w:val="28"/>
        </w:rPr>
        <w:t>», «Даная», «Св. Себастьян»), Леонардо да Винчи («</w:t>
      </w:r>
      <w:proofErr w:type="spellStart"/>
      <w:r>
        <w:rPr>
          <w:rFonts w:ascii="Times New Roman" w:hAnsi="Times New Roman"/>
          <w:sz w:val="28"/>
          <w:szCs w:val="28"/>
        </w:rPr>
        <w:t>Мона</w:t>
      </w:r>
      <w:proofErr w:type="spellEnd"/>
      <w:r>
        <w:rPr>
          <w:rFonts w:ascii="Times New Roman" w:hAnsi="Times New Roman"/>
          <w:sz w:val="28"/>
          <w:szCs w:val="28"/>
        </w:rPr>
        <w:t xml:space="preserve"> Лиза, Джоконда», «Тайная вечеря», Автопортрет, «Дама с горностаем»). </w:t>
      </w:r>
      <w:r>
        <w:rPr>
          <w:rFonts w:ascii="Times New Roman" w:hAnsi="Times New Roman"/>
          <w:b/>
          <w:sz w:val="28"/>
          <w:szCs w:val="28"/>
        </w:rPr>
        <w:t>16.</w:t>
      </w:r>
      <w:r>
        <w:rPr>
          <w:rFonts w:ascii="Times New Roman" w:hAnsi="Times New Roman"/>
          <w:sz w:val="28"/>
          <w:szCs w:val="28"/>
        </w:rPr>
        <w:t xml:space="preserve"> </w:t>
      </w:r>
      <w:r>
        <w:rPr>
          <w:rFonts w:ascii="Times New Roman" w:hAnsi="Times New Roman"/>
          <w:b/>
          <w:sz w:val="28"/>
          <w:szCs w:val="28"/>
          <w:u w:val="single"/>
        </w:rPr>
        <w:t>Северное Возрождение</w:t>
      </w:r>
      <w:r>
        <w:rPr>
          <w:rFonts w:ascii="Times New Roman" w:hAnsi="Times New Roman"/>
          <w:sz w:val="28"/>
          <w:szCs w:val="28"/>
        </w:rPr>
        <w:t xml:space="preserve"> - Нидерланды: Ян </w:t>
      </w:r>
      <w:proofErr w:type="spellStart"/>
      <w:r>
        <w:rPr>
          <w:rFonts w:ascii="Times New Roman" w:hAnsi="Times New Roman"/>
          <w:sz w:val="28"/>
          <w:szCs w:val="28"/>
        </w:rPr>
        <w:t>ван</w:t>
      </w:r>
      <w:proofErr w:type="spellEnd"/>
      <w:r>
        <w:rPr>
          <w:rFonts w:ascii="Times New Roman" w:hAnsi="Times New Roman"/>
          <w:sz w:val="28"/>
          <w:szCs w:val="28"/>
        </w:rPr>
        <w:t xml:space="preserve"> </w:t>
      </w:r>
      <w:proofErr w:type="spellStart"/>
      <w:r>
        <w:rPr>
          <w:rFonts w:ascii="Times New Roman" w:hAnsi="Times New Roman"/>
          <w:sz w:val="28"/>
          <w:szCs w:val="28"/>
        </w:rPr>
        <w:t>Эйк</w:t>
      </w:r>
      <w:proofErr w:type="spellEnd"/>
      <w:r>
        <w:rPr>
          <w:rFonts w:ascii="Times New Roman" w:hAnsi="Times New Roman"/>
          <w:sz w:val="28"/>
          <w:szCs w:val="28"/>
        </w:rPr>
        <w:t xml:space="preserve"> (</w:t>
      </w:r>
      <w:proofErr w:type="spellStart"/>
      <w:r>
        <w:rPr>
          <w:rFonts w:ascii="Times New Roman" w:hAnsi="Times New Roman"/>
          <w:sz w:val="28"/>
          <w:szCs w:val="28"/>
        </w:rPr>
        <w:t>Гентский</w:t>
      </w:r>
      <w:proofErr w:type="spellEnd"/>
      <w:r>
        <w:rPr>
          <w:rFonts w:ascii="Times New Roman" w:hAnsi="Times New Roman"/>
          <w:sz w:val="28"/>
          <w:szCs w:val="28"/>
        </w:rPr>
        <w:t xml:space="preserve"> алтарь, «Чета </w:t>
      </w:r>
      <w:proofErr w:type="spellStart"/>
      <w:r>
        <w:rPr>
          <w:rFonts w:ascii="Times New Roman" w:hAnsi="Times New Roman"/>
          <w:sz w:val="28"/>
          <w:szCs w:val="28"/>
        </w:rPr>
        <w:t>Арнольфини</w:t>
      </w:r>
      <w:proofErr w:type="spellEnd"/>
      <w:r>
        <w:rPr>
          <w:rFonts w:ascii="Times New Roman" w:hAnsi="Times New Roman"/>
          <w:sz w:val="28"/>
          <w:szCs w:val="28"/>
        </w:rPr>
        <w:t xml:space="preserve">»), Босх («Сады наслаждений», «Воз сена», «Семь смертных грехов»), Брейгель («Времена года» - «Охотники на снегу», «Падение Икара», «Фламандские пословицы», «Детские игры», «Битва Масленицы и Поста», «Слепые»). Германия: Дюрер («Автопортрет 1500 года», «цикл гравюр «Апокалипсис», «Меланхолия»), </w:t>
      </w:r>
      <w:proofErr w:type="spellStart"/>
      <w:r>
        <w:rPr>
          <w:rFonts w:ascii="Times New Roman" w:hAnsi="Times New Roman"/>
          <w:sz w:val="28"/>
          <w:szCs w:val="28"/>
        </w:rPr>
        <w:t>Грюневальд</w:t>
      </w:r>
      <w:proofErr w:type="spellEnd"/>
      <w:r>
        <w:rPr>
          <w:rFonts w:ascii="Times New Roman" w:hAnsi="Times New Roman"/>
          <w:sz w:val="28"/>
          <w:szCs w:val="28"/>
        </w:rPr>
        <w:t xml:space="preserve"> («</w:t>
      </w:r>
      <w:proofErr w:type="spellStart"/>
      <w:r>
        <w:rPr>
          <w:rFonts w:ascii="Times New Roman" w:hAnsi="Times New Roman"/>
          <w:sz w:val="28"/>
          <w:szCs w:val="28"/>
        </w:rPr>
        <w:t>Раяпятие</w:t>
      </w:r>
      <w:proofErr w:type="spellEnd"/>
      <w:r>
        <w:rPr>
          <w:rFonts w:ascii="Times New Roman" w:hAnsi="Times New Roman"/>
          <w:sz w:val="28"/>
          <w:szCs w:val="28"/>
        </w:rPr>
        <w:t>»), Кранах, Гольбейн «Пляски смерти», портреты). Отличие итальянского Возрождения от Северного.</w:t>
      </w:r>
      <w:r>
        <w:rPr>
          <w:b/>
        </w:rPr>
        <w:t xml:space="preserve"> </w:t>
      </w:r>
    </w:p>
    <w:p w:rsidR="00822B70" w:rsidRDefault="00822B70" w:rsidP="00EA299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17. Культура и искусство </w:t>
      </w:r>
      <w:r>
        <w:rPr>
          <w:rFonts w:ascii="Times New Roman" w:hAnsi="Times New Roman"/>
          <w:b/>
          <w:sz w:val="28"/>
          <w:szCs w:val="28"/>
          <w:lang w:val="en-US"/>
        </w:rPr>
        <w:t>XVII</w:t>
      </w:r>
      <w:r>
        <w:rPr>
          <w:rFonts w:ascii="Times New Roman" w:hAnsi="Times New Roman"/>
          <w:b/>
          <w:sz w:val="28"/>
          <w:szCs w:val="28"/>
        </w:rPr>
        <w:t xml:space="preserve"> века.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Стиль барокко возник  в Италии и распространился во всех странах Европы.</w:t>
      </w:r>
    </w:p>
    <w:p w:rsidR="00822B70" w:rsidRDefault="00822B70" w:rsidP="00EA2991">
      <w:pPr>
        <w:spacing w:after="0" w:line="240" w:lineRule="auto"/>
        <w:ind w:firstLine="709"/>
        <w:jc w:val="both"/>
        <w:rPr>
          <w:rFonts w:ascii="Times New Roman" w:hAnsi="Times New Roman"/>
          <w:sz w:val="28"/>
          <w:szCs w:val="28"/>
        </w:rPr>
      </w:pPr>
      <w:proofErr w:type="spellStart"/>
      <w:r>
        <w:rPr>
          <w:rFonts w:ascii="Times New Roman" w:hAnsi="Times New Roman"/>
          <w:b/>
          <w:bCs/>
          <w:sz w:val="28"/>
          <w:szCs w:val="28"/>
          <w:shd w:val="clear" w:color="auto" w:fill="FFFFFF"/>
        </w:rPr>
        <w:t>Баро́кко</w:t>
      </w:r>
      <w:proofErr w:type="spellEnd"/>
      <w:r>
        <w:rPr>
          <w:rStyle w:val="apple-converted-space"/>
          <w:sz w:val="28"/>
          <w:szCs w:val="28"/>
          <w:shd w:val="clear" w:color="auto" w:fill="FFFFFF"/>
        </w:rPr>
        <w:t> </w:t>
      </w:r>
      <w:r>
        <w:rPr>
          <w:rFonts w:ascii="Times New Roman" w:hAnsi="Times New Roman"/>
          <w:sz w:val="28"/>
          <w:szCs w:val="28"/>
          <w:shd w:val="clear" w:color="auto" w:fill="FFFFFF"/>
        </w:rPr>
        <w:t>(</w:t>
      </w:r>
      <w:proofErr w:type="spellStart"/>
      <w:r w:rsidR="00522E96">
        <w:fldChar w:fldCharType="begin"/>
      </w:r>
      <w:r w:rsidR="00F97FAD">
        <w:instrText>HYPERLINK "http://ru.wikipedia.org/wiki/%D0%98%D1%82%D0%B0%D0%BB%D1%8C%D1%8F%D0%BD%D1%81%D0%BA%D0%B8%D0%B9_%D1%8F%D0%B7%D1%8B%D0%BA" \o "Итальянский язык"</w:instrText>
      </w:r>
      <w:r w:rsidR="00522E96">
        <w:fldChar w:fldCharType="separate"/>
      </w:r>
      <w:r>
        <w:rPr>
          <w:rStyle w:val="a3"/>
          <w:color w:val="auto"/>
          <w:sz w:val="28"/>
          <w:szCs w:val="28"/>
          <w:u w:val="none"/>
          <w:shd w:val="clear" w:color="auto" w:fill="FFFFFF"/>
        </w:rPr>
        <w:t>итал</w:t>
      </w:r>
      <w:proofErr w:type="spellEnd"/>
      <w:r>
        <w:rPr>
          <w:rStyle w:val="a3"/>
          <w:color w:val="auto"/>
          <w:sz w:val="28"/>
          <w:szCs w:val="28"/>
          <w:u w:val="none"/>
          <w:shd w:val="clear" w:color="auto" w:fill="FFFFFF"/>
        </w:rPr>
        <w:t>.</w:t>
      </w:r>
      <w:r w:rsidR="00522E96">
        <w:fldChar w:fldCharType="end"/>
      </w:r>
      <w:r>
        <w:rPr>
          <w:rFonts w:ascii="Times New Roman" w:hAnsi="Times New Roman"/>
          <w:sz w:val="28"/>
          <w:szCs w:val="28"/>
          <w:shd w:val="clear" w:color="auto" w:fill="FFFFFF"/>
        </w:rPr>
        <w:t>  — «причудливый», «странный», «склонный к излишествам»,</w:t>
      </w:r>
      <w:r>
        <w:rPr>
          <w:rStyle w:val="apple-converted-space"/>
          <w:sz w:val="28"/>
          <w:szCs w:val="28"/>
          <w:shd w:val="clear" w:color="auto" w:fill="FFFFFF"/>
        </w:rPr>
        <w:t> </w:t>
      </w:r>
      <w:hyperlink r:id="rId47" w:tooltip="Португальский язык" w:history="1">
        <w:r>
          <w:rPr>
            <w:rStyle w:val="a3"/>
            <w:color w:val="auto"/>
            <w:sz w:val="28"/>
            <w:szCs w:val="28"/>
            <w:u w:val="none"/>
            <w:shd w:val="clear" w:color="auto" w:fill="FFFFFF"/>
          </w:rPr>
          <w:t>порт.</w:t>
        </w:r>
      </w:hyperlink>
      <w:r>
        <w:rPr>
          <w:rStyle w:val="apple-converted-space"/>
          <w:sz w:val="28"/>
          <w:szCs w:val="28"/>
          <w:shd w:val="clear" w:color="auto" w:fill="FFFFFF"/>
        </w:rPr>
        <w:t> </w:t>
      </w:r>
      <w:r>
        <w:rPr>
          <w:rFonts w:ascii="Times New Roman" w:hAnsi="Times New Roman"/>
          <w:sz w:val="28"/>
          <w:szCs w:val="28"/>
          <w:shd w:val="clear" w:color="auto" w:fill="FFFFFF"/>
        </w:rPr>
        <w:t xml:space="preserve"> — «жемчужина неправильной формы». Этот стиль проявился во всех видах искусств. Барокко свойственны </w:t>
      </w:r>
      <w:r>
        <w:rPr>
          <w:rFonts w:ascii="Times New Roman" w:hAnsi="Times New Roman"/>
          <w:sz w:val="28"/>
          <w:szCs w:val="28"/>
        </w:rPr>
        <w:t>динамика и контрастность стиля</w:t>
      </w:r>
      <w:r>
        <w:rPr>
          <w:rFonts w:ascii="Times New Roman" w:hAnsi="Times New Roman"/>
          <w:sz w:val="28"/>
          <w:szCs w:val="28"/>
          <w:shd w:val="clear" w:color="auto" w:fill="FFFFFF"/>
        </w:rPr>
        <w:t>, напряжённость, динамичность образов, аффектация, стремление к величию и пышности, к совмещению реальности и иллюзии, к слиянию искусств,</w:t>
      </w:r>
      <w:r>
        <w:rPr>
          <w:rFonts w:ascii="Times New Roman" w:hAnsi="Times New Roman"/>
          <w:sz w:val="28"/>
          <w:szCs w:val="28"/>
        </w:rPr>
        <w:t xml:space="preserve"> влечение к необычному, удивительному, поразительному.</w:t>
      </w:r>
    </w:p>
    <w:p w:rsidR="00822B70" w:rsidRDefault="00822B70" w:rsidP="00EA2991">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Архитектуре барокко свойственны пространственный размах, слитность, текучесть сложных, обычно криволинейных форм. Часто встречаются развернутые масштабные колоннады, изобилие скульптуры на фасадах и в интерьерах, волюты, большое число раскреповок, лучковые фасады с раскреповкой в середине, рустованные колонны и пилястры. Купола приобретают сложные формы, часто они многоярусны, как у собора Св. Петра в Риме. Характерные детали барокко — атланты, кариатиды, маскароны. </w:t>
      </w:r>
    </w:p>
    <w:p w:rsidR="00822B70" w:rsidRDefault="00822B70" w:rsidP="00EA2991">
      <w:pPr>
        <w:shd w:val="clear" w:color="auto" w:fill="FFFFFF"/>
        <w:spacing w:after="0" w:line="240" w:lineRule="auto"/>
        <w:ind w:firstLine="709"/>
        <w:jc w:val="both"/>
        <w:outlineLvl w:val="2"/>
        <w:rPr>
          <w:rFonts w:ascii="Times New Roman" w:hAnsi="Times New Roman"/>
          <w:b/>
          <w:sz w:val="28"/>
          <w:szCs w:val="28"/>
        </w:rPr>
      </w:pPr>
      <w:r>
        <w:rPr>
          <w:rFonts w:ascii="Times New Roman" w:hAnsi="Times New Roman"/>
          <w:b/>
          <w:sz w:val="28"/>
          <w:szCs w:val="28"/>
        </w:rPr>
        <w:t>Основные признаки барокко:</w:t>
      </w:r>
    </w:p>
    <w:p w:rsidR="00822B70" w:rsidRDefault="00822B70" w:rsidP="00EA2991">
      <w:pPr>
        <w:spacing w:after="0"/>
        <w:jc w:val="both"/>
        <w:rPr>
          <w:rFonts w:ascii="Times New Roman" w:hAnsi="Times New Roman"/>
          <w:color w:val="000000"/>
          <w:sz w:val="28"/>
          <w:szCs w:val="28"/>
        </w:rPr>
      </w:pPr>
      <w:r>
        <w:rPr>
          <w:rFonts w:ascii="Times New Roman" w:hAnsi="Times New Roman"/>
          <w:color w:val="000000"/>
          <w:sz w:val="28"/>
          <w:szCs w:val="28"/>
        </w:rPr>
        <w:t>Тяготение к бегству от действительности в иллюзорный и идиллический мир театральной игры.</w:t>
      </w:r>
    </w:p>
    <w:p w:rsidR="00822B70" w:rsidRDefault="00822B70" w:rsidP="00EA2991">
      <w:pPr>
        <w:spacing w:after="0"/>
        <w:jc w:val="both"/>
        <w:rPr>
          <w:rFonts w:ascii="Times New Roman" w:hAnsi="Times New Roman"/>
          <w:color w:val="000000"/>
          <w:sz w:val="28"/>
          <w:szCs w:val="28"/>
        </w:rPr>
      </w:pPr>
      <w:r>
        <w:rPr>
          <w:rFonts w:ascii="Times New Roman" w:hAnsi="Times New Roman"/>
          <w:color w:val="000000"/>
          <w:sz w:val="28"/>
          <w:szCs w:val="28"/>
        </w:rPr>
        <w:t>Манерная, вычурная декоративность, носящая причудливый, поверхностно-орнаментальный характер.</w:t>
      </w:r>
    </w:p>
    <w:tbl>
      <w:tblPr>
        <w:tblW w:w="4744" w:type="pct"/>
        <w:tblLook w:val="00A0"/>
      </w:tblPr>
      <w:tblGrid>
        <w:gridCol w:w="2732"/>
        <w:gridCol w:w="7515"/>
      </w:tblGrid>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rPr>
                <w:rFonts w:ascii="Times New Roman" w:hAnsi="Times New Roman"/>
                <w:sz w:val="28"/>
                <w:szCs w:val="28"/>
              </w:rPr>
            </w:pPr>
            <w:r w:rsidRPr="00F74186">
              <w:rPr>
                <w:rFonts w:ascii="Times New Roman" w:hAnsi="Times New Roman"/>
                <w:sz w:val="28"/>
                <w:szCs w:val="28"/>
              </w:rPr>
              <w:t>Преобладающие и модные цвета</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Сочетание контрастных цветов, богатые цветовые палитры (от изумрудного до бордо). Популярное сочетание — белый с золотом</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rPr>
                <w:rFonts w:ascii="Times New Roman" w:hAnsi="Times New Roman"/>
                <w:sz w:val="28"/>
                <w:szCs w:val="28"/>
              </w:rPr>
            </w:pPr>
            <w:r w:rsidRPr="00F74186">
              <w:rPr>
                <w:rFonts w:ascii="Times New Roman" w:hAnsi="Times New Roman"/>
                <w:sz w:val="28"/>
                <w:szCs w:val="28"/>
              </w:rPr>
              <w:t>Линии стиля барокко</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Интересный выпукло-вогнутый асимметричный рисунок; в формах полуокружности, прямоугольника, овала; вертикальные линии колонн; выраженное горизонтальное членение. Общая симметрия</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jc w:val="both"/>
              <w:rPr>
                <w:rFonts w:ascii="Times New Roman" w:hAnsi="Times New Roman"/>
                <w:sz w:val="28"/>
                <w:szCs w:val="28"/>
              </w:rPr>
            </w:pPr>
            <w:r w:rsidRPr="00F74186">
              <w:rPr>
                <w:rFonts w:ascii="Times New Roman" w:hAnsi="Times New Roman"/>
                <w:sz w:val="28"/>
                <w:szCs w:val="28"/>
              </w:rPr>
              <w:t>Форма</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Куполообразные, сводчатые и прямоугольные; башни, балконы, эркеры</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jc w:val="both"/>
              <w:rPr>
                <w:rFonts w:ascii="Times New Roman" w:hAnsi="Times New Roman"/>
                <w:sz w:val="28"/>
                <w:szCs w:val="28"/>
              </w:rPr>
            </w:pPr>
            <w:r w:rsidRPr="00F74186">
              <w:rPr>
                <w:rFonts w:ascii="Times New Roman" w:hAnsi="Times New Roman"/>
                <w:sz w:val="28"/>
                <w:szCs w:val="28"/>
              </w:rPr>
              <w:lastRenderedPageBreak/>
              <w:t>Характерные элементы барочного интерьера</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Движение — стремление к величию и пышности; массивные парадные лестницы; колонны, пилястры, скульптуры, лепнина, роспись, позолота, резной орнамент; взаимосвязь элементов оформления, большое количество зеркал в проёмах окон, подсвечники и канделябры.</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jc w:val="both"/>
              <w:rPr>
                <w:rFonts w:ascii="Times New Roman" w:hAnsi="Times New Roman"/>
                <w:sz w:val="28"/>
                <w:szCs w:val="28"/>
              </w:rPr>
            </w:pPr>
            <w:r w:rsidRPr="00F74186">
              <w:rPr>
                <w:rFonts w:ascii="Times New Roman" w:hAnsi="Times New Roman"/>
                <w:sz w:val="28"/>
                <w:szCs w:val="28"/>
              </w:rPr>
              <w:t>Конструкции барокко</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Напряженные, контрастные, динамичные; вычурные по фасаду и вместе с тем массивные и устойчивые</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jc w:val="both"/>
              <w:rPr>
                <w:rFonts w:ascii="Times New Roman" w:hAnsi="Times New Roman"/>
                <w:sz w:val="28"/>
                <w:szCs w:val="28"/>
              </w:rPr>
            </w:pPr>
            <w:r w:rsidRPr="00F74186">
              <w:rPr>
                <w:rFonts w:ascii="Times New Roman" w:hAnsi="Times New Roman"/>
                <w:sz w:val="28"/>
                <w:szCs w:val="28"/>
              </w:rPr>
              <w:t>Окна</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564"/>
              <w:jc w:val="both"/>
              <w:rPr>
                <w:rFonts w:ascii="Times New Roman" w:hAnsi="Times New Roman"/>
                <w:sz w:val="28"/>
                <w:szCs w:val="28"/>
              </w:rPr>
            </w:pPr>
            <w:r w:rsidRPr="00F74186">
              <w:rPr>
                <w:rFonts w:ascii="Times New Roman" w:hAnsi="Times New Roman"/>
                <w:sz w:val="28"/>
                <w:szCs w:val="28"/>
              </w:rPr>
              <w:t>Прямоугольные, полуциркульные; с растительным декором по периметру</w:t>
            </w:r>
          </w:p>
        </w:tc>
      </w:tr>
      <w:tr w:rsidR="00822B70" w:rsidRPr="00F74186" w:rsidTr="00E9534D">
        <w:tc>
          <w:tcPr>
            <w:tcW w:w="1333" w:type="pct"/>
            <w:shd w:val="clear" w:color="auto" w:fill="FFFFFF"/>
            <w:tcMar>
              <w:top w:w="90" w:type="dxa"/>
              <w:left w:w="90" w:type="dxa"/>
              <w:bottom w:w="90" w:type="dxa"/>
              <w:right w:w="90" w:type="dxa"/>
            </w:tcMar>
            <w:vAlign w:val="center"/>
          </w:tcPr>
          <w:p w:rsidR="00822B70" w:rsidRPr="00F74186" w:rsidRDefault="00822B70" w:rsidP="006E6079">
            <w:pPr>
              <w:spacing w:after="0" w:line="240" w:lineRule="auto"/>
              <w:rPr>
                <w:rFonts w:ascii="Times New Roman" w:hAnsi="Times New Roman"/>
                <w:sz w:val="28"/>
                <w:szCs w:val="28"/>
              </w:rPr>
            </w:pPr>
            <w:r w:rsidRPr="00F74186">
              <w:rPr>
                <w:rFonts w:ascii="Times New Roman" w:hAnsi="Times New Roman"/>
                <w:sz w:val="28"/>
                <w:szCs w:val="28"/>
              </w:rPr>
              <w:t>Двери стиля барокко</w:t>
            </w:r>
          </w:p>
        </w:tc>
        <w:tc>
          <w:tcPr>
            <w:tcW w:w="0" w:type="auto"/>
            <w:shd w:val="clear" w:color="auto" w:fill="FFFFFF"/>
            <w:tcMar>
              <w:top w:w="90" w:type="dxa"/>
              <w:left w:w="90" w:type="dxa"/>
              <w:bottom w:w="90" w:type="dxa"/>
              <w:right w:w="90" w:type="dxa"/>
            </w:tcMar>
            <w:vAlign w:val="center"/>
          </w:tcPr>
          <w:p w:rsidR="00822B70" w:rsidRPr="00F74186" w:rsidRDefault="00822B70" w:rsidP="00D73F6F">
            <w:pPr>
              <w:spacing w:after="0" w:line="240" w:lineRule="auto"/>
              <w:ind w:left="325" w:firstLine="384"/>
              <w:jc w:val="both"/>
              <w:rPr>
                <w:rFonts w:ascii="Times New Roman" w:hAnsi="Times New Roman"/>
                <w:sz w:val="28"/>
                <w:szCs w:val="28"/>
              </w:rPr>
            </w:pPr>
            <w:r w:rsidRPr="00F74186">
              <w:rPr>
                <w:rFonts w:ascii="Times New Roman" w:hAnsi="Times New Roman"/>
                <w:sz w:val="28"/>
                <w:szCs w:val="28"/>
              </w:rPr>
              <w:t>Арочные проемы с колоннами; растительный декор -лепнина</w:t>
            </w:r>
          </w:p>
        </w:tc>
      </w:tr>
    </w:tbl>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Для барокко характерны усложненность планов, пышность интерьеров с неожиданными пространственными и световыми эффектами, обилие кривых, пластично изгибающихся линий и поверхностей; ясности классических форм противопоставляется изощренность в формообразовании. В архитектуре широко используются живопись, скульптура, окрашенные поверхности стен.</w:t>
      </w:r>
    </w:p>
    <w:p w:rsidR="00822B70" w:rsidRDefault="00822B70" w:rsidP="00EA2991">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Барокко в интерьере.</w:t>
      </w:r>
    </w:p>
    <w:p w:rsidR="00822B70" w:rsidRDefault="00822B70" w:rsidP="00EA299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Для стиля барокко характерна показная, порой даже утрированная роскошь, хотя этот стиль сохраняет в себе такую важную черту классического стиля, как симметрия.</w:t>
      </w:r>
    </w:p>
    <w:p w:rsidR="00822B70" w:rsidRDefault="00822B70" w:rsidP="00EA299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Роспись в интерьерах стиля барокко является одной из основных, необходимых доминант. Потолок, украшенный яркими богатыми фресками, стены из расписанного мрамора и позолота — частые приемы украшения интерьера в стиле барокко. В барочном интерьере часто используются контрастные цвета: например мраморный пол в стиле шахматной доски где черные и белые плиты чередуются в шахматном порядке. Применение золота и позолоты в интерьере повсеместно. Каждый уголок интерьера должен быть богато декорирован.</w:t>
      </w:r>
    </w:p>
    <w:p w:rsidR="00822B70" w:rsidRDefault="00822B70" w:rsidP="00EA299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Мебель стала настоящим предметом искусства, ее вычурность и богатство, казалось, предназначалась лишь для украшения интерьера, и не носили утилитарного характера. Стулья, диваны и кресла обиты дорогой, богато окрашенной тканью, гобеленами. Кровати огромны, с балдахинами и струящимися вниз покрывалами. Шкафы также больших размеров, декорированные и инкрустированные. Зеркала украшены скульптурами и лепниной с растительным узором, часто позолоченные.</w:t>
      </w:r>
    </w:p>
    <w:p w:rsidR="00822B70" w:rsidRDefault="00822B70" w:rsidP="00EA299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В качестве материала для мебели часто использовали южный орех и цейлонское черное дерево.</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Стиль барокко очень помпезен и не подойдет для небольших интерьеров, так как массивная мебель, богатый декор, яркие цвета росписей занимают много места и привлекают много внимания. Это дворцовый стиль поэтому он требует помещений с высокими потолками и большим метражом комнат.</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Художественные жанры эпохи: портрет, пейзаж, натюрморт, бытовой жанр. </w:t>
      </w:r>
      <w:r>
        <w:rPr>
          <w:rFonts w:ascii="Times New Roman" w:hAnsi="Times New Roman"/>
          <w:b/>
          <w:sz w:val="28"/>
          <w:szCs w:val="28"/>
        </w:rPr>
        <w:t xml:space="preserve">Италия. </w:t>
      </w:r>
      <w:r>
        <w:rPr>
          <w:rFonts w:ascii="Times New Roman" w:hAnsi="Times New Roman"/>
          <w:sz w:val="28"/>
          <w:szCs w:val="28"/>
        </w:rPr>
        <w:t xml:space="preserve">Бернини (Собор Св. Петра в Риме, «Фонтан четырёх рек», «Экстаз Св. Терезы», «Похищение Прозерпины», «Аполлон и Дафна»). Караваджо «Лютнист»  </w:t>
      </w:r>
      <w:r>
        <w:rPr>
          <w:rFonts w:ascii="Times New Roman" w:hAnsi="Times New Roman"/>
          <w:b/>
          <w:sz w:val="28"/>
          <w:szCs w:val="28"/>
        </w:rPr>
        <w:t xml:space="preserve">Испания </w:t>
      </w:r>
      <w:r>
        <w:rPr>
          <w:rFonts w:ascii="Times New Roman" w:hAnsi="Times New Roman"/>
          <w:sz w:val="28"/>
          <w:szCs w:val="28"/>
        </w:rPr>
        <w:t>Веласкес («Завтрак», «Сдача Бреды», «Венера перед зеркалом», «</w:t>
      </w:r>
      <w:proofErr w:type="spellStart"/>
      <w:r>
        <w:rPr>
          <w:rFonts w:ascii="Times New Roman" w:hAnsi="Times New Roman"/>
          <w:sz w:val="28"/>
          <w:szCs w:val="28"/>
        </w:rPr>
        <w:t>Менины</w:t>
      </w:r>
      <w:proofErr w:type="spellEnd"/>
      <w:r>
        <w:rPr>
          <w:rFonts w:ascii="Times New Roman" w:hAnsi="Times New Roman"/>
          <w:sz w:val="28"/>
          <w:szCs w:val="28"/>
        </w:rPr>
        <w:t xml:space="preserve">», «Пряхи», портреты инфанты Маргариты, </w:t>
      </w:r>
      <w:proofErr w:type="spellStart"/>
      <w:r>
        <w:rPr>
          <w:rFonts w:ascii="Times New Roman" w:hAnsi="Times New Roman"/>
          <w:sz w:val="28"/>
          <w:szCs w:val="28"/>
        </w:rPr>
        <w:t>п-т</w:t>
      </w:r>
      <w:proofErr w:type="spellEnd"/>
      <w:r>
        <w:rPr>
          <w:rFonts w:ascii="Times New Roman" w:hAnsi="Times New Roman"/>
          <w:sz w:val="28"/>
          <w:szCs w:val="28"/>
        </w:rPr>
        <w:t xml:space="preserve"> папы Иннокентия </w:t>
      </w:r>
      <w:r>
        <w:rPr>
          <w:rFonts w:ascii="Times New Roman" w:hAnsi="Times New Roman"/>
          <w:sz w:val="28"/>
          <w:szCs w:val="28"/>
          <w:lang w:val="en-US"/>
        </w:rPr>
        <w:t>X</w:t>
      </w:r>
      <w:r>
        <w:rPr>
          <w:rFonts w:ascii="Times New Roman" w:hAnsi="Times New Roman"/>
          <w:sz w:val="28"/>
          <w:szCs w:val="28"/>
        </w:rPr>
        <w:t xml:space="preserve">». </w:t>
      </w:r>
      <w:r>
        <w:rPr>
          <w:rFonts w:ascii="Times New Roman" w:hAnsi="Times New Roman"/>
          <w:b/>
          <w:sz w:val="28"/>
          <w:szCs w:val="28"/>
        </w:rPr>
        <w:t xml:space="preserve">Фландрия. </w:t>
      </w:r>
      <w:r>
        <w:rPr>
          <w:rFonts w:ascii="Times New Roman" w:hAnsi="Times New Roman"/>
          <w:sz w:val="28"/>
          <w:szCs w:val="28"/>
        </w:rPr>
        <w:t xml:space="preserve"> Рубенс (автопортрет с </w:t>
      </w:r>
      <w:proofErr w:type="spellStart"/>
      <w:r>
        <w:rPr>
          <w:rFonts w:ascii="Times New Roman" w:hAnsi="Times New Roman"/>
          <w:sz w:val="28"/>
          <w:szCs w:val="28"/>
        </w:rPr>
        <w:t>Изебеллой</w:t>
      </w:r>
      <w:proofErr w:type="spellEnd"/>
      <w:r>
        <w:rPr>
          <w:rFonts w:ascii="Times New Roman" w:hAnsi="Times New Roman"/>
          <w:sz w:val="28"/>
          <w:szCs w:val="28"/>
        </w:rPr>
        <w:t xml:space="preserve"> Брандт - «Жимолостная беседка», «Союз Земли и Воды», </w:t>
      </w:r>
      <w:r>
        <w:rPr>
          <w:rFonts w:ascii="Times New Roman" w:hAnsi="Times New Roman"/>
          <w:sz w:val="28"/>
          <w:szCs w:val="28"/>
        </w:rPr>
        <w:lastRenderedPageBreak/>
        <w:t xml:space="preserve">«Персей и Андромеда», «Похищение дочерей </w:t>
      </w:r>
      <w:proofErr w:type="spellStart"/>
      <w:r>
        <w:rPr>
          <w:rFonts w:ascii="Times New Roman" w:hAnsi="Times New Roman"/>
          <w:sz w:val="28"/>
          <w:szCs w:val="28"/>
        </w:rPr>
        <w:t>Левкиппа</w:t>
      </w:r>
      <w:proofErr w:type="spellEnd"/>
      <w:r>
        <w:rPr>
          <w:rFonts w:ascii="Times New Roman" w:hAnsi="Times New Roman"/>
          <w:sz w:val="28"/>
          <w:szCs w:val="28"/>
        </w:rPr>
        <w:t xml:space="preserve">», автопортрет, портрет камеристки инфанты Изабеллы, портреты Елены </w:t>
      </w:r>
      <w:proofErr w:type="spellStart"/>
      <w:r>
        <w:rPr>
          <w:rFonts w:ascii="Times New Roman" w:hAnsi="Times New Roman"/>
          <w:sz w:val="28"/>
          <w:szCs w:val="28"/>
        </w:rPr>
        <w:t>Фоурмен</w:t>
      </w:r>
      <w:proofErr w:type="spellEnd"/>
      <w:r>
        <w:rPr>
          <w:rFonts w:ascii="Times New Roman" w:hAnsi="Times New Roman"/>
          <w:sz w:val="28"/>
          <w:szCs w:val="28"/>
        </w:rPr>
        <w:t xml:space="preserve">. </w:t>
      </w:r>
      <w:r>
        <w:rPr>
          <w:rFonts w:ascii="Times New Roman" w:hAnsi="Times New Roman"/>
          <w:b/>
          <w:sz w:val="28"/>
          <w:szCs w:val="28"/>
        </w:rPr>
        <w:t xml:space="preserve">Голландия. </w:t>
      </w:r>
      <w:proofErr w:type="spellStart"/>
      <w:r>
        <w:rPr>
          <w:rFonts w:ascii="Times New Roman" w:hAnsi="Times New Roman"/>
          <w:sz w:val="28"/>
          <w:szCs w:val="28"/>
        </w:rPr>
        <w:t>Хальс</w:t>
      </w:r>
      <w:proofErr w:type="spellEnd"/>
      <w:r>
        <w:rPr>
          <w:rFonts w:ascii="Times New Roman" w:hAnsi="Times New Roman"/>
          <w:sz w:val="28"/>
          <w:szCs w:val="28"/>
        </w:rPr>
        <w:t xml:space="preserve"> (групповые портреты, «Цыганка». Рембрандт (автопортрет с </w:t>
      </w:r>
      <w:proofErr w:type="spellStart"/>
      <w:r>
        <w:rPr>
          <w:rFonts w:ascii="Times New Roman" w:hAnsi="Times New Roman"/>
          <w:sz w:val="28"/>
          <w:szCs w:val="28"/>
        </w:rPr>
        <w:t>Саскией</w:t>
      </w:r>
      <w:proofErr w:type="spellEnd"/>
      <w:r>
        <w:rPr>
          <w:rFonts w:ascii="Times New Roman" w:hAnsi="Times New Roman"/>
          <w:sz w:val="28"/>
          <w:szCs w:val="28"/>
        </w:rPr>
        <w:t xml:space="preserve"> на коленях, «Флора», «Даная», «Ночной дозор», автопортреты, портреты, «Возвращение блудного сына»). «Малые голландцы» (Вермеер Дельфтский «Служанка с кувшином молока», «Женщина с письмом», «Улочка», </w:t>
      </w:r>
      <w:proofErr w:type="spellStart"/>
      <w:r>
        <w:rPr>
          <w:rFonts w:ascii="Times New Roman" w:hAnsi="Times New Roman"/>
          <w:sz w:val="28"/>
          <w:szCs w:val="28"/>
        </w:rPr>
        <w:t>Терборх</w:t>
      </w:r>
      <w:proofErr w:type="spellEnd"/>
      <w:r>
        <w:rPr>
          <w:rFonts w:ascii="Times New Roman" w:hAnsi="Times New Roman"/>
          <w:sz w:val="28"/>
          <w:szCs w:val="28"/>
        </w:rPr>
        <w:t xml:space="preserve"> «Бокал лимонада», Питер </w:t>
      </w:r>
      <w:proofErr w:type="spellStart"/>
      <w:r>
        <w:rPr>
          <w:rFonts w:ascii="Times New Roman" w:hAnsi="Times New Roman"/>
          <w:sz w:val="28"/>
          <w:szCs w:val="28"/>
        </w:rPr>
        <w:t>Клаас</w:t>
      </w:r>
      <w:proofErr w:type="spellEnd"/>
      <w:r>
        <w:rPr>
          <w:rFonts w:ascii="Times New Roman" w:hAnsi="Times New Roman"/>
          <w:sz w:val="28"/>
          <w:szCs w:val="28"/>
        </w:rPr>
        <w:t xml:space="preserve"> «завтраки», Стен «Гуляки», </w:t>
      </w:r>
      <w:proofErr w:type="spellStart"/>
      <w:r>
        <w:rPr>
          <w:rFonts w:ascii="Times New Roman" w:hAnsi="Times New Roman"/>
          <w:sz w:val="28"/>
          <w:szCs w:val="28"/>
        </w:rPr>
        <w:t>Хоох</w:t>
      </w:r>
      <w:proofErr w:type="spellEnd"/>
      <w:r>
        <w:rPr>
          <w:rFonts w:ascii="Times New Roman" w:hAnsi="Times New Roman"/>
          <w:sz w:val="28"/>
          <w:szCs w:val="28"/>
        </w:rPr>
        <w:t xml:space="preserve"> «Хозяйка и служанка»).</w:t>
      </w:r>
    </w:p>
    <w:p w:rsidR="00822B70" w:rsidRDefault="00822B70" w:rsidP="00EA2991">
      <w:pPr>
        <w:spacing w:after="0" w:line="240" w:lineRule="auto"/>
        <w:ind w:firstLine="709"/>
        <w:jc w:val="both"/>
        <w:rPr>
          <w:rFonts w:ascii="Times New Roman" w:hAnsi="Times New Roman"/>
          <w:color w:val="333333"/>
          <w:sz w:val="28"/>
          <w:szCs w:val="28"/>
          <w:shd w:val="clear" w:color="auto" w:fill="F0F0F0"/>
        </w:rPr>
      </w:pPr>
      <w:r>
        <w:rPr>
          <w:rFonts w:ascii="Times New Roman" w:hAnsi="Times New Roman"/>
          <w:sz w:val="28"/>
          <w:szCs w:val="28"/>
        </w:rPr>
        <w:t xml:space="preserve"> </w:t>
      </w:r>
      <w:r>
        <w:rPr>
          <w:rFonts w:ascii="Times New Roman" w:hAnsi="Times New Roman"/>
          <w:b/>
          <w:sz w:val="28"/>
          <w:szCs w:val="28"/>
          <w:u w:val="single"/>
        </w:rPr>
        <w:t xml:space="preserve">18. </w:t>
      </w:r>
      <w:r>
        <w:rPr>
          <w:rFonts w:ascii="Times New Roman" w:hAnsi="Times New Roman"/>
          <w:b/>
          <w:color w:val="333333"/>
          <w:sz w:val="28"/>
          <w:szCs w:val="28"/>
          <w:u w:val="single"/>
          <w:shd w:val="clear" w:color="auto" w:fill="F0F0F0"/>
        </w:rPr>
        <w:t>Классицизм</w:t>
      </w:r>
      <w:r>
        <w:rPr>
          <w:rFonts w:ascii="Times New Roman" w:hAnsi="Times New Roman"/>
          <w:color w:val="333333"/>
          <w:sz w:val="28"/>
          <w:szCs w:val="28"/>
          <w:shd w:val="clear" w:color="auto" w:fill="F0F0F0"/>
        </w:rPr>
        <w:t xml:space="preserve"> - (от лат . - образцовый), стиль и направление в литературе и искусстве 17 - </w:t>
      </w:r>
      <w:proofErr w:type="spellStart"/>
      <w:r>
        <w:rPr>
          <w:rFonts w:ascii="Times New Roman" w:hAnsi="Times New Roman"/>
          <w:color w:val="333333"/>
          <w:sz w:val="28"/>
          <w:szCs w:val="28"/>
          <w:shd w:val="clear" w:color="auto" w:fill="F0F0F0"/>
        </w:rPr>
        <w:t>нач</w:t>
      </w:r>
      <w:proofErr w:type="spellEnd"/>
      <w:r>
        <w:rPr>
          <w:rFonts w:ascii="Times New Roman" w:hAnsi="Times New Roman"/>
          <w:color w:val="333333"/>
          <w:sz w:val="28"/>
          <w:szCs w:val="28"/>
          <w:shd w:val="clear" w:color="auto" w:fill="F0F0F0"/>
        </w:rPr>
        <w:t>. 19 вв., обратившиеся к античному наследию как к норме и идеальному образцу. Классицизм сложился в 17 в. во Франции. В 18 в. классицизм был связан с Просвещением; основываясь на идеях философского рационализма, на представлениях о разумной закономерности мира, о прекрасной облагороженной природе, стремился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 Соответственно возвышенным этическим идеям, воспитательной программе искусства эстетика классицизма устанавливала иерархию жанров - "высоких" (трагедия, эпопея, ода, история, мифология, религиозная картина и т. д.) и "низких" (комедия, сатира, басня, жанровая картина и т. д.).</w:t>
      </w:r>
    </w:p>
    <w:p w:rsidR="00822B70" w:rsidRDefault="00822B70" w:rsidP="00EA2991">
      <w:pPr>
        <w:pStyle w:val="a5"/>
        <w:spacing w:before="0" w:beforeAutospacing="0" w:after="0" w:afterAutospacing="0"/>
        <w:rPr>
          <w:rFonts w:ascii="Times New Roman" w:hAnsi="Times New Roman" w:cs="Times New Roman"/>
          <w:sz w:val="28"/>
          <w:szCs w:val="28"/>
        </w:rPr>
      </w:pPr>
      <w:r>
        <w:rPr>
          <w:rFonts w:ascii="Times New Roman" w:hAnsi="Times New Roman" w:cs="Times New Roman"/>
          <w:b/>
          <w:sz w:val="28"/>
          <w:szCs w:val="28"/>
        </w:rPr>
        <w:t>Черты классицизма</w:t>
      </w:r>
      <w:r>
        <w:rPr>
          <w:rFonts w:ascii="Times New Roman" w:hAnsi="Times New Roman" w:cs="Times New Roman"/>
          <w:sz w:val="28"/>
          <w:szCs w:val="28"/>
        </w:rPr>
        <w:t xml:space="preserve"> в литературе и в живописи:</w:t>
      </w:r>
    </w:p>
    <w:p w:rsidR="00822B70" w:rsidRDefault="00822B70" w:rsidP="00EA2991">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Культ разума.</w:t>
      </w:r>
    </w:p>
    <w:p w:rsidR="00822B70" w:rsidRDefault="00822B70" w:rsidP="00EA2991">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Социальная проблематика: воспитание патриотизма, гражданственность, идеи просвещения.</w:t>
      </w:r>
    </w:p>
    <w:p w:rsidR="00822B70" w:rsidRDefault="00822B70" w:rsidP="00EA2991">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Строгие требования к языку художественных произведений.</w:t>
      </w:r>
    </w:p>
    <w:p w:rsidR="00822B70" w:rsidRDefault="00822B70" w:rsidP="00EA2991">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Триединство в драматургии – места, времени, действия.</w:t>
      </w:r>
    </w:p>
    <w:p w:rsidR="00822B70" w:rsidRDefault="00822B70" w:rsidP="00EA2991">
      <w:pPr>
        <w:spacing w:after="0" w:line="240" w:lineRule="auto"/>
        <w:rPr>
          <w:rFonts w:ascii="Times New Roman" w:hAnsi="Times New Roman"/>
          <w:sz w:val="28"/>
          <w:szCs w:val="28"/>
        </w:rPr>
      </w:pPr>
      <w:r>
        <w:rPr>
          <w:rFonts w:ascii="Times New Roman" w:hAnsi="Times New Roman"/>
          <w:sz w:val="28"/>
          <w:szCs w:val="28"/>
        </w:rPr>
        <w:t>Деление героев на положительных и отрицательных.</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Строгое соблюдение норм</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Рассудок, здравый смысл, исключение фантазии</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 xml:space="preserve">Чёткость, </w:t>
      </w:r>
      <w:proofErr w:type="spellStart"/>
      <w:r>
        <w:rPr>
          <w:rFonts w:ascii="Times New Roman" w:hAnsi="Times New Roman"/>
          <w:sz w:val="28"/>
          <w:szCs w:val="28"/>
        </w:rPr>
        <w:t>выстроенность</w:t>
      </w:r>
      <w:proofErr w:type="spellEnd"/>
      <w:r>
        <w:rPr>
          <w:rFonts w:ascii="Times New Roman" w:hAnsi="Times New Roman"/>
          <w:sz w:val="28"/>
          <w:szCs w:val="28"/>
        </w:rPr>
        <w:t xml:space="preserve"> композиции</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Торжество идей, долга над чувственными стремлениями человека</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Вечные, незыблемые принципы, общие правила творчества</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Воплощение в произведении идеала героя и защитника</w:t>
      </w:r>
    </w:p>
    <w:p w:rsidR="00822B70" w:rsidRDefault="00822B70" w:rsidP="00EA2991">
      <w:pPr>
        <w:shd w:val="clear" w:color="auto" w:fill="FFFFFF"/>
        <w:spacing w:after="0" w:line="240" w:lineRule="auto"/>
        <w:outlineLvl w:val="2"/>
        <w:rPr>
          <w:rFonts w:ascii="Times New Roman" w:hAnsi="Times New Roman"/>
          <w:b/>
          <w:sz w:val="28"/>
          <w:szCs w:val="28"/>
        </w:rPr>
      </w:pPr>
      <w:r>
        <w:rPr>
          <w:rFonts w:ascii="Times New Roman" w:hAnsi="Times New Roman"/>
          <w:b/>
          <w:sz w:val="28"/>
          <w:szCs w:val="28"/>
        </w:rPr>
        <w:t>Основные признаки классицизма в архитектуре:</w:t>
      </w:r>
    </w:p>
    <w:p w:rsidR="00822B70" w:rsidRDefault="00822B70" w:rsidP="00EA299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Архитектуре классицизма в целом присуща регулярность планировки и четкость объемной формы. Основой архитектурного языка классицизма стал ордер, в пропорциях и формах близкий к античности. </w:t>
      </w:r>
    </w:p>
    <w:p w:rsidR="00822B70" w:rsidRDefault="00822B70" w:rsidP="00EA299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Для классицизма свойственны симметрично-осевые композиции, сдержанность декоративного убранства, регулярная система планировки.</w:t>
      </w:r>
    </w:p>
    <w:tbl>
      <w:tblPr>
        <w:tblW w:w="5000" w:type="pct"/>
        <w:tblLook w:val="00A0"/>
      </w:tblPr>
      <w:tblGrid>
        <w:gridCol w:w="2486"/>
        <w:gridCol w:w="8314"/>
      </w:tblGrid>
      <w:tr w:rsidR="00822B70" w:rsidRPr="00F74186" w:rsidTr="00E9534D">
        <w:tc>
          <w:tcPr>
            <w:tcW w:w="1151" w:type="pct"/>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Преобладающие и модные цвета</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 xml:space="preserve">Белый, насыщенные цвета; зеленый, </w:t>
            </w:r>
            <w:proofErr w:type="spellStart"/>
            <w:r w:rsidRPr="00F74186">
              <w:rPr>
                <w:rFonts w:ascii="Times New Roman" w:hAnsi="Times New Roman"/>
                <w:sz w:val="28"/>
                <w:szCs w:val="28"/>
              </w:rPr>
              <w:t>розовый</w:t>
            </w:r>
            <w:proofErr w:type="spellEnd"/>
            <w:r w:rsidRPr="00F74186">
              <w:rPr>
                <w:rFonts w:ascii="Times New Roman" w:hAnsi="Times New Roman"/>
                <w:sz w:val="28"/>
                <w:szCs w:val="28"/>
              </w:rPr>
              <w:t>, пурпурный с золотым акцентом, небесно-голубой</w:t>
            </w:r>
          </w:p>
        </w:tc>
      </w:tr>
      <w:tr w:rsidR="00822B70" w:rsidRPr="00F74186" w:rsidTr="00E9534D">
        <w:trPr>
          <w:trHeight w:val="811"/>
        </w:trPr>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Линии стиля классицизм</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Строгие повторяющиеся вертикальные и горизонтальные линии; барельеф в круглом медальоне, плавный обобщенный рисунок, симметрия</w:t>
            </w:r>
          </w:p>
        </w:tc>
      </w:tr>
      <w:tr w:rsidR="00822B70" w:rsidRPr="00F74186" w:rsidTr="00E9534D">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Форма</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 xml:space="preserve">Четкость и </w:t>
            </w:r>
            <w:proofErr w:type="spellStart"/>
            <w:r w:rsidRPr="00F74186">
              <w:rPr>
                <w:rFonts w:ascii="Times New Roman" w:hAnsi="Times New Roman"/>
                <w:sz w:val="28"/>
                <w:szCs w:val="28"/>
              </w:rPr>
              <w:t>геометризм</w:t>
            </w:r>
            <w:proofErr w:type="spellEnd"/>
            <w:r w:rsidRPr="00F74186">
              <w:rPr>
                <w:rFonts w:ascii="Times New Roman" w:hAnsi="Times New Roman"/>
                <w:sz w:val="28"/>
                <w:szCs w:val="28"/>
              </w:rPr>
              <w:t xml:space="preserve"> форм, статуи на крыше, ротонда, для стиля ампир — выразительные помпезные монументальные формы</w:t>
            </w:r>
          </w:p>
        </w:tc>
      </w:tr>
      <w:tr w:rsidR="00822B70" w:rsidRPr="00F74186" w:rsidTr="00E9534D">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 xml:space="preserve">Характерные </w:t>
            </w:r>
            <w:r w:rsidRPr="00F74186">
              <w:rPr>
                <w:rFonts w:ascii="Times New Roman" w:hAnsi="Times New Roman"/>
                <w:sz w:val="28"/>
                <w:szCs w:val="28"/>
              </w:rPr>
              <w:lastRenderedPageBreak/>
              <w:t>элементы интерьера классицизма</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lastRenderedPageBreak/>
              <w:t xml:space="preserve">Сдержанный декор, круглые и ребристые колонны, пилястры, </w:t>
            </w:r>
            <w:r w:rsidRPr="00F74186">
              <w:rPr>
                <w:rFonts w:ascii="Times New Roman" w:hAnsi="Times New Roman"/>
                <w:sz w:val="28"/>
                <w:szCs w:val="28"/>
              </w:rPr>
              <w:lastRenderedPageBreak/>
              <w:t>статуи, античный орнамент, кессонный свод, для стиля ампир военный декор (эмблемы), символы власти</w:t>
            </w:r>
          </w:p>
        </w:tc>
      </w:tr>
      <w:tr w:rsidR="00822B70" w:rsidRPr="00F74186" w:rsidTr="00E9534D">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lastRenderedPageBreak/>
              <w:t>Конструкции</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Массивные, устойчивые, монументальные, прямоугольные, арочные</w:t>
            </w:r>
          </w:p>
        </w:tc>
      </w:tr>
      <w:tr w:rsidR="00822B70" w:rsidRPr="00F74186" w:rsidTr="00E9534D">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Окна классицизма</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Прямоугольные, удлиненные вверх, со скромным оформлением</w:t>
            </w:r>
          </w:p>
        </w:tc>
      </w:tr>
      <w:tr w:rsidR="00822B70" w:rsidRPr="00F74186" w:rsidTr="00E9534D">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Двери стиля классицизм</w:t>
            </w:r>
          </w:p>
        </w:tc>
        <w:tc>
          <w:tcPr>
            <w:tcW w:w="0" w:type="auto"/>
            <w:shd w:val="clear" w:color="auto" w:fill="FFFFFF"/>
            <w:tcMar>
              <w:top w:w="90" w:type="dxa"/>
              <w:left w:w="90" w:type="dxa"/>
              <w:bottom w:w="90" w:type="dxa"/>
              <w:right w:w="90" w:type="dxa"/>
            </w:tcMar>
            <w:vAlign w:val="center"/>
          </w:tcPr>
          <w:p w:rsidR="00822B70" w:rsidRPr="00F74186" w:rsidRDefault="00822B70" w:rsidP="00E9534D">
            <w:pPr>
              <w:spacing w:after="0" w:line="240" w:lineRule="auto"/>
              <w:rPr>
                <w:rFonts w:ascii="Times New Roman" w:hAnsi="Times New Roman"/>
                <w:sz w:val="28"/>
                <w:szCs w:val="28"/>
              </w:rPr>
            </w:pPr>
            <w:r w:rsidRPr="00F74186">
              <w:rPr>
                <w:rFonts w:ascii="Times New Roman" w:hAnsi="Times New Roman"/>
                <w:sz w:val="28"/>
                <w:szCs w:val="28"/>
              </w:rPr>
              <w:t>Прямоугольные, филенчатые; с массивным двускатным порталом на круглых и ребристых колоннах; возможно украшенные львами, сфинксами и статуями</w:t>
            </w:r>
          </w:p>
        </w:tc>
      </w:tr>
    </w:tbl>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стиля классицизм в живописи - обращение к эстетическим идеалам и формам античности. Никола Пуссен («</w:t>
      </w:r>
      <w:proofErr w:type="spellStart"/>
      <w:r>
        <w:rPr>
          <w:rFonts w:ascii="Times New Roman" w:hAnsi="Times New Roman"/>
          <w:sz w:val="28"/>
          <w:szCs w:val="28"/>
        </w:rPr>
        <w:t>Танкред</w:t>
      </w:r>
      <w:proofErr w:type="spellEnd"/>
      <w:r>
        <w:rPr>
          <w:rFonts w:ascii="Times New Roman" w:hAnsi="Times New Roman"/>
          <w:sz w:val="28"/>
          <w:szCs w:val="28"/>
        </w:rPr>
        <w:t xml:space="preserve"> и </w:t>
      </w:r>
      <w:proofErr w:type="spellStart"/>
      <w:r>
        <w:rPr>
          <w:rFonts w:ascii="Times New Roman" w:hAnsi="Times New Roman"/>
          <w:sz w:val="28"/>
          <w:szCs w:val="28"/>
        </w:rPr>
        <w:t>Эрминия</w:t>
      </w:r>
      <w:proofErr w:type="spellEnd"/>
      <w:r>
        <w:rPr>
          <w:rFonts w:ascii="Times New Roman" w:hAnsi="Times New Roman"/>
          <w:sz w:val="28"/>
          <w:szCs w:val="28"/>
        </w:rPr>
        <w:t xml:space="preserve">», «Царство Флоры», «Автопортрет»). Классицистический пейзаж Клода </w:t>
      </w:r>
      <w:proofErr w:type="spellStart"/>
      <w:r>
        <w:rPr>
          <w:rFonts w:ascii="Times New Roman" w:hAnsi="Times New Roman"/>
          <w:sz w:val="28"/>
          <w:szCs w:val="28"/>
        </w:rPr>
        <w:t>Лоррена</w:t>
      </w:r>
      <w:proofErr w:type="spellEnd"/>
      <w:r>
        <w:rPr>
          <w:rFonts w:ascii="Times New Roman" w:hAnsi="Times New Roman"/>
          <w:sz w:val="28"/>
          <w:szCs w:val="28"/>
        </w:rPr>
        <w:t>.</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19. Культура и искусство </w:t>
      </w:r>
      <w:r>
        <w:rPr>
          <w:rFonts w:ascii="Times New Roman" w:hAnsi="Times New Roman"/>
          <w:b/>
          <w:sz w:val="28"/>
          <w:szCs w:val="28"/>
          <w:lang w:val="en-US"/>
        </w:rPr>
        <w:t>XVIII</w:t>
      </w:r>
      <w:r>
        <w:rPr>
          <w:rFonts w:ascii="Times New Roman" w:hAnsi="Times New Roman"/>
          <w:b/>
          <w:sz w:val="28"/>
          <w:szCs w:val="28"/>
        </w:rPr>
        <w:t xml:space="preserve"> века.</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Франция. </w:t>
      </w:r>
      <w:r>
        <w:rPr>
          <w:rFonts w:ascii="Times New Roman" w:hAnsi="Times New Roman"/>
          <w:sz w:val="28"/>
          <w:szCs w:val="28"/>
        </w:rPr>
        <w:t xml:space="preserve"> «Стиль Людовика XV» </w:t>
      </w:r>
      <w:r>
        <w:rPr>
          <w:rFonts w:ascii="Times New Roman" w:hAnsi="Times New Roman"/>
          <w:b/>
          <w:sz w:val="28"/>
          <w:szCs w:val="28"/>
        </w:rPr>
        <w:t>рококо.</w:t>
      </w:r>
      <w:r>
        <w:rPr>
          <w:rFonts w:ascii="Times New Roman" w:hAnsi="Times New Roman"/>
          <w:iCs/>
          <w:sz w:val="28"/>
          <w:szCs w:val="28"/>
        </w:rPr>
        <w:t xml:space="preserve"> Эпоха Просвещения</w:t>
      </w:r>
      <w:r>
        <w:rPr>
          <w:rFonts w:ascii="Times New Roman" w:hAnsi="Times New Roman"/>
          <w:sz w:val="28"/>
          <w:szCs w:val="28"/>
        </w:rPr>
        <w:t xml:space="preserve">. </w:t>
      </w:r>
      <w:r>
        <w:rPr>
          <w:rFonts w:ascii="Times New Roman" w:hAnsi="Times New Roman"/>
          <w:i/>
          <w:iCs/>
          <w:sz w:val="28"/>
          <w:szCs w:val="28"/>
        </w:rPr>
        <w:t xml:space="preserve">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sz w:val="28"/>
          <w:szCs w:val="28"/>
        </w:rPr>
        <w:t>Стиль рококо зародился в XVIII в. Во Франции. Этот стиль стал самым модным и распространенным в искусстве; он подчинил все нормы и формы жизни французской аристократии. Основой рококо является гедонизм (</w:t>
      </w:r>
      <w:hyperlink r:id="rId48" w:tooltip="Этика" w:history="1">
        <w:r>
          <w:rPr>
            <w:rStyle w:val="a3"/>
            <w:color w:val="auto"/>
            <w:sz w:val="28"/>
            <w:szCs w:val="28"/>
            <w:u w:val="none"/>
          </w:rPr>
          <w:t>этическое</w:t>
        </w:r>
      </w:hyperlink>
      <w:r>
        <w:rPr>
          <w:rStyle w:val="apple-converted-space"/>
          <w:sz w:val="28"/>
          <w:szCs w:val="28"/>
        </w:rPr>
        <w:t> </w:t>
      </w:r>
      <w:r>
        <w:rPr>
          <w:rStyle w:val="apple-style-span"/>
          <w:sz w:val="28"/>
          <w:szCs w:val="28"/>
        </w:rPr>
        <w:t>учение, согласно которому</w:t>
      </w:r>
      <w:r>
        <w:rPr>
          <w:rStyle w:val="apple-converted-space"/>
          <w:sz w:val="28"/>
          <w:szCs w:val="28"/>
        </w:rPr>
        <w:t> </w:t>
      </w:r>
      <w:hyperlink r:id="rId49" w:tooltip="Удовольствие" w:history="1">
        <w:r>
          <w:rPr>
            <w:rStyle w:val="a3"/>
            <w:color w:val="auto"/>
            <w:sz w:val="28"/>
            <w:szCs w:val="28"/>
            <w:u w:val="none"/>
          </w:rPr>
          <w:t>удовольствие</w:t>
        </w:r>
      </w:hyperlink>
      <w:r>
        <w:rPr>
          <w:rStyle w:val="apple-style-span"/>
          <w:sz w:val="28"/>
          <w:szCs w:val="28"/>
        </w:rPr>
        <w:t xml:space="preserve">, является главной добродетелью, высшим благом и целью жизни). Рококо </w:t>
      </w:r>
      <w:r>
        <w:rPr>
          <w:rFonts w:ascii="Times New Roman" w:hAnsi="Times New Roman" w:cs="Times New Roman"/>
          <w:sz w:val="28"/>
          <w:szCs w:val="28"/>
        </w:rPr>
        <w:t xml:space="preserve">причудливо соединяет в себе гедонизм, эротику, пренебрежение ко всему разумному, и главное — претворяется в необыкновенно утонченную художественную культуру. Стиль рококо служил обществу, отгороженному от политических коллизий эпохи, чуждому шумной «суете» социальной жизни, этот стиль был доступен немногим. </w:t>
      </w:r>
      <w:r>
        <w:rPr>
          <w:rFonts w:ascii="Times New Roman" w:hAnsi="Times New Roman" w:cs="Times New Roman"/>
          <w:color w:val="000000"/>
          <w:sz w:val="28"/>
          <w:szCs w:val="28"/>
        </w:rPr>
        <w:t>Блестяще сформулировал настроения того времени знаменитый французский поэт Парни:</w:t>
      </w:r>
    </w:p>
    <w:p w:rsidR="00822B70" w:rsidRDefault="00822B70" w:rsidP="00EA2991">
      <w:pPr>
        <w:pStyle w:val="a5"/>
        <w:spacing w:before="0" w:beforeAutospacing="0" w:after="0" w:afterAutospacing="0"/>
        <w:ind w:firstLine="709"/>
        <w:rPr>
          <w:rFonts w:ascii="Times New Roman" w:hAnsi="Times New Roman" w:cs="Times New Roman"/>
          <w:sz w:val="28"/>
          <w:szCs w:val="28"/>
        </w:rPr>
      </w:pPr>
      <w:r>
        <w:rPr>
          <w:rStyle w:val="apple-style-span"/>
          <w:sz w:val="28"/>
          <w:szCs w:val="28"/>
        </w:rPr>
        <w:t xml:space="preserve">Давайте пить и веселиться, Давайте </w:t>
      </w:r>
      <w:proofErr w:type="spellStart"/>
      <w:r>
        <w:rPr>
          <w:rStyle w:val="apple-style-span"/>
          <w:sz w:val="28"/>
          <w:szCs w:val="28"/>
        </w:rPr>
        <w:t>жизнию</w:t>
      </w:r>
      <w:proofErr w:type="spellEnd"/>
      <w:r>
        <w:rPr>
          <w:rStyle w:val="apple-style-span"/>
          <w:sz w:val="28"/>
          <w:szCs w:val="28"/>
        </w:rPr>
        <w:t xml:space="preserve"> играть.</w:t>
      </w:r>
      <w:r>
        <w:rPr>
          <w:rFonts w:ascii="Times New Roman" w:hAnsi="Times New Roman" w:cs="Times New Roman"/>
          <w:sz w:val="28"/>
          <w:szCs w:val="28"/>
        </w:rPr>
        <w:br/>
      </w:r>
      <w:r>
        <w:rPr>
          <w:rStyle w:val="apple-style-span"/>
          <w:sz w:val="28"/>
          <w:szCs w:val="28"/>
        </w:rPr>
        <w:t>Пусть чернь слепая суетится, Не нам безумной подражать.</w:t>
      </w:r>
      <w:r>
        <w:rPr>
          <w:rFonts w:ascii="Times New Roman" w:hAnsi="Times New Roman" w:cs="Times New Roman"/>
          <w:sz w:val="28"/>
          <w:szCs w:val="28"/>
        </w:rPr>
        <w:br/>
      </w:r>
      <w:r>
        <w:rPr>
          <w:rStyle w:val="apple-style-span"/>
          <w:sz w:val="28"/>
          <w:szCs w:val="28"/>
        </w:rPr>
        <w:t>Пусть наша ветреная младость Потонет в неге и вине,</w:t>
      </w:r>
      <w:r>
        <w:rPr>
          <w:rFonts w:ascii="Times New Roman" w:hAnsi="Times New Roman" w:cs="Times New Roman"/>
          <w:sz w:val="28"/>
          <w:szCs w:val="28"/>
        </w:rPr>
        <w:br/>
      </w:r>
      <w:r>
        <w:rPr>
          <w:rStyle w:val="apple-style-span"/>
          <w:sz w:val="28"/>
          <w:szCs w:val="28"/>
        </w:rPr>
        <w:t>Пусть изменяющая радость Нам улыбнется хоть во сне.</w:t>
      </w:r>
      <w:r>
        <w:rPr>
          <w:rFonts w:ascii="Times New Roman" w:hAnsi="Times New Roman" w:cs="Times New Roman"/>
          <w:sz w:val="28"/>
          <w:szCs w:val="28"/>
        </w:rPr>
        <w:br/>
      </w:r>
      <w:r>
        <w:rPr>
          <w:rStyle w:val="apple-style-span"/>
          <w:sz w:val="28"/>
          <w:szCs w:val="28"/>
        </w:rPr>
        <w:t>Когда же юность легким дымом Умчит веселья юных дней,</w:t>
      </w:r>
      <w:r>
        <w:rPr>
          <w:rFonts w:ascii="Times New Roman" w:hAnsi="Times New Roman" w:cs="Times New Roman"/>
          <w:sz w:val="28"/>
          <w:szCs w:val="28"/>
        </w:rPr>
        <w:br/>
      </w:r>
      <w:r>
        <w:rPr>
          <w:rStyle w:val="apple-style-span"/>
          <w:sz w:val="28"/>
          <w:szCs w:val="28"/>
        </w:rPr>
        <w:t xml:space="preserve">Тогда у старости отымем Все, что </w:t>
      </w:r>
      <w:proofErr w:type="spellStart"/>
      <w:r>
        <w:rPr>
          <w:rStyle w:val="apple-style-span"/>
          <w:sz w:val="28"/>
          <w:szCs w:val="28"/>
        </w:rPr>
        <w:t>отымется</w:t>
      </w:r>
      <w:proofErr w:type="spellEnd"/>
      <w:r>
        <w:rPr>
          <w:rStyle w:val="apple-style-span"/>
          <w:sz w:val="28"/>
          <w:szCs w:val="28"/>
        </w:rPr>
        <w:t xml:space="preserve"> у ней.</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восторжествовал крохотный эгоистический мирок человека, попирающего идеи долга и государства.</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Несомненно, появление этого болезненно-хрупкого галантного искусства связано с духовным кризисом абсолютистской власти во Франции, утопавшей в пороках и беспечной отрешенности от наскучившей реальности.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Лучшие умы столетия –философы - Вольтер, Жан-Жак Руссо бросали упреки в безнравственности, испорченности, порицали аристократических бездельников, писали об эгоизме и вседозволенности.</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была и другая сторона этой культуры. Не в силах найти положительные идеалы, она разрывала все привычные рамки  и проповедовала независимость воображения. Потому жизнь, ее эстетика становились своеобразной игрой, театром,  но игрой изощренной, полной блистательного остроумия.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 наглядно новые вкусы демонстрировало</w:t>
      </w:r>
      <w:r>
        <w:rPr>
          <w:rFonts w:ascii="Times New Roman" w:hAnsi="Times New Roman" w:cs="Times New Roman"/>
          <w:b/>
          <w:color w:val="000000"/>
          <w:sz w:val="28"/>
          <w:szCs w:val="28"/>
        </w:rPr>
        <w:t xml:space="preserve"> прикладное искусство и интерьеры</w:t>
      </w:r>
      <w:r>
        <w:rPr>
          <w:rFonts w:ascii="Times New Roman" w:hAnsi="Times New Roman" w:cs="Times New Roman"/>
          <w:color w:val="000000"/>
          <w:sz w:val="28"/>
          <w:szCs w:val="28"/>
        </w:rPr>
        <w:t>. Главным элементом орнамента стиля рококо становится рокайль, напоминающий форму завитка раковины.</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Интерьеры и архитектура</w:t>
      </w:r>
      <w:r>
        <w:rPr>
          <w:rFonts w:ascii="Times New Roman" w:hAnsi="Times New Roman" w:cs="Times New Roman"/>
          <w:color w:val="000000"/>
          <w:sz w:val="28"/>
          <w:szCs w:val="28"/>
        </w:rPr>
        <w:t xml:space="preserve"> того времени также обрели новые черты. Мастера рококо, отдавая должное в первую очередь декору интерьеров, одновременно придавали им и более интимный, камерный характер.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В живописи, скульптуре и графике</w:t>
      </w:r>
      <w:r>
        <w:rPr>
          <w:rFonts w:ascii="Times New Roman" w:hAnsi="Times New Roman" w:cs="Times New Roman"/>
          <w:color w:val="000000"/>
          <w:sz w:val="28"/>
          <w:szCs w:val="28"/>
        </w:rPr>
        <w:t xml:space="preserve"> преобладают салонно-эротические, мифологические и пасторальные (пастушеские) сюжеты. Для этого стиля характерна камерность и утонченная декоративность художественных решений. Живопись рококо – станковые картины, панно, росписи – отличается дробностью и </w:t>
      </w:r>
      <w:proofErr w:type="spellStart"/>
      <w:r>
        <w:rPr>
          <w:rFonts w:ascii="Times New Roman" w:hAnsi="Times New Roman" w:cs="Times New Roman"/>
          <w:color w:val="000000"/>
          <w:sz w:val="28"/>
          <w:szCs w:val="28"/>
        </w:rPr>
        <w:t>ассиметричностью</w:t>
      </w:r>
      <w:proofErr w:type="spellEnd"/>
      <w:r>
        <w:rPr>
          <w:rFonts w:ascii="Times New Roman" w:hAnsi="Times New Roman" w:cs="Times New Roman"/>
          <w:color w:val="000000"/>
          <w:sz w:val="28"/>
          <w:szCs w:val="28"/>
        </w:rPr>
        <w:t xml:space="preserve"> композиции.</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ДПИ</w:t>
      </w:r>
      <w:r>
        <w:rPr>
          <w:rFonts w:ascii="Times New Roman" w:hAnsi="Times New Roman" w:cs="Times New Roman"/>
          <w:color w:val="000000"/>
          <w:sz w:val="28"/>
          <w:szCs w:val="28"/>
        </w:rPr>
        <w:t>. Изящные костюмы аристократов, мебель с инкрустацией, посуда, фарфор, просто бытовые безделицы не только обретали причудливые формы, но и сами превращались в украшение будуара. Хрустальные люстры дополняли впечатление праздника. Тогда появились и новые виды мебели с гнутыми ножками: канапе и шезлонг. Расточительная роскошь, феерическое разнообразие мотивов, тяга к экзотике — все должно было уводить от материального, обыденного, ограниченного реального мира.</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что окружало человека, при этом окрашивалось беспечным настроением, обретало легкие, светлые, игривые тона. Камины, бронза, фарфор, статуэтки, платья создавались с помощью игры сложных изогнутых линий и бесконечного орнамента: всё служило для услады глаз. Так рождался культ изящной детали, любование малой формой. Кроме того, все предметы изумляли необычайно высоким мастерством исполнения.</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Нужно заметить, что </w:t>
      </w:r>
      <w:r>
        <w:rPr>
          <w:rFonts w:ascii="Times New Roman" w:hAnsi="Times New Roman" w:cs="Times New Roman"/>
          <w:b/>
          <w:color w:val="000000"/>
          <w:sz w:val="28"/>
          <w:szCs w:val="28"/>
        </w:rPr>
        <w:t>интерьеры</w:t>
      </w:r>
      <w:r>
        <w:rPr>
          <w:rFonts w:ascii="Times New Roman" w:hAnsi="Times New Roman" w:cs="Times New Roman"/>
          <w:color w:val="000000"/>
          <w:sz w:val="28"/>
          <w:szCs w:val="28"/>
        </w:rPr>
        <w:t xml:space="preserve"> представляют совсем иное зрелище, чем в период барокко. На смену более темным цветам и пышной, тяжелой позолоте барокко приходят светлые тона — </w:t>
      </w:r>
      <w:proofErr w:type="spellStart"/>
      <w:r>
        <w:rPr>
          <w:rFonts w:ascii="Times New Roman" w:hAnsi="Times New Roman" w:cs="Times New Roman"/>
          <w:color w:val="000000"/>
          <w:sz w:val="28"/>
          <w:szCs w:val="28"/>
        </w:rPr>
        <w:t>нежно-розовые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голубые</w:t>
      </w:r>
      <w:proofErr w:type="spellEnd"/>
      <w:r>
        <w:rPr>
          <w:rFonts w:ascii="Times New Roman" w:hAnsi="Times New Roman" w:cs="Times New Roman"/>
          <w:color w:val="000000"/>
          <w:sz w:val="28"/>
          <w:szCs w:val="28"/>
        </w:rPr>
        <w:t xml:space="preserve">, зеленые, с большим количеством белых деталей. К тому же архитекторы дворцов так наполнили все пространство декором, покрыв сплошным ковром лепных украшений стены и часть потолка, что кажется, будто стены находятся в каком-то непрерывном, беспокойном движении.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Шаловливые Амуры, пленительная и нежная «Речная нимфа», купальщицы, серии детских фигурок, пастушки и пастушки - такие грациозные, прелестные, услаждающие глаз безделушки во множестве заполняли интерьеры домов французских аристократов. Все они ориентировались на потребности частного человека, </w:t>
      </w:r>
      <w:proofErr w:type="spellStart"/>
      <w:r>
        <w:rPr>
          <w:rFonts w:ascii="Times New Roman" w:hAnsi="Times New Roman" w:cs="Times New Roman"/>
          <w:color w:val="000000"/>
          <w:sz w:val="28"/>
          <w:szCs w:val="28"/>
        </w:rPr>
        <w:t>эстетизацию</w:t>
      </w:r>
      <w:proofErr w:type="spellEnd"/>
      <w:r>
        <w:rPr>
          <w:rFonts w:ascii="Times New Roman" w:hAnsi="Times New Roman" w:cs="Times New Roman"/>
          <w:color w:val="000000"/>
          <w:sz w:val="28"/>
          <w:szCs w:val="28"/>
        </w:rPr>
        <w:t xml:space="preserve"> его быта и создание особой интимной атмосферы будуара.</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Здесь же большие зеркала, создающие игру призрачных отражений, живописные панно в позолоченных рамах сложного рисунка. Неудержимая игра фантазии в отделке интерьеров рококо поражает.  Таково изысканное убранство Малого Трианона, выстроенного в Версале Жаком Габриелем в 1769 г. и рождающего иллюзию беспечного рафинированного мирка. Как правило, такие дворцы были окружены живописными парками, где можно было побродить, наслаждаясь свежестью затейливых фонтанов, ароматом благоухающих цветов и пением «райских» птиц. Кажется, здесь все предназначалось для блаженства и услады души. </w:t>
      </w:r>
    </w:p>
    <w:p w:rsidR="00822B70" w:rsidRDefault="00822B70" w:rsidP="00EA2991">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z w:val="28"/>
          <w:szCs w:val="28"/>
        </w:rPr>
        <w:t>Предвестником этого направления в</w:t>
      </w:r>
      <w:r>
        <w:rPr>
          <w:rStyle w:val="apple-converted-space"/>
          <w:color w:val="000000"/>
          <w:sz w:val="28"/>
          <w:szCs w:val="28"/>
        </w:rPr>
        <w:t> </w:t>
      </w:r>
      <w:bookmarkStart w:id="0" w:name="srch12"/>
      <w:r>
        <w:rPr>
          <w:rStyle w:val="sel"/>
          <w:color w:val="000000"/>
          <w:sz w:val="28"/>
          <w:szCs w:val="28"/>
        </w:rPr>
        <w:t>искусстве</w:t>
      </w:r>
      <w:bookmarkEnd w:id="0"/>
      <w:r>
        <w:rPr>
          <w:rFonts w:ascii="Times New Roman" w:hAnsi="Times New Roman" w:cs="Times New Roman"/>
          <w:color w:val="000000"/>
          <w:sz w:val="28"/>
          <w:szCs w:val="28"/>
        </w:rPr>
        <w:t xml:space="preserve">, был художник </w:t>
      </w:r>
      <w:proofErr w:type="spellStart"/>
      <w:r>
        <w:rPr>
          <w:rFonts w:ascii="Times New Roman" w:hAnsi="Times New Roman" w:cs="Times New Roman"/>
          <w:color w:val="000000"/>
          <w:sz w:val="28"/>
          <w:szCs w:val="28"/>
        </w:rPr>
        <w:t>Антуан</w:t>
      </w:r>
      <w:proofErr w:type="spellEnd"/>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Ватто </w:t>
      </w:r>
      <w:r>
        <w:rPr>
          <w:rFonts w:ascii="Times New Roman" w:hAnsi="Times New Roman" w:cs="Times New Roman"/>
          <w:sz w:val="28"/>
          <w:szCs w:val="28"/>
        </w:rPr>
        <w:t xml:space="preserve">(«Затруднительное предложение», Лавка </w:t>
      </w:r>
      <w:proofErr w:type="spellStart"/>
      <w:r>
        <w:rPr>
          <w:rFonts w:ascii="Times New Roman" w:hAnsi="Times New Roman" w:cs="Times New Roman"/>
          <w:sz w:val="28"/>
          <w:szCs w:val="28"/>
        </w:rPr>
        <w:t>Жерсена</w:t>
      </w:r>
      <w:proofErr w:type="spellEnd"/>
      <w:r>
        <w:rPr>
          <w:rFonts w:ascii="Times New Roman" w:hAnsi="Times New Roman" w:cs="Times New Roman"/>
          <w:sz w:val="28"/>
          <w:szCs w:val="28"/>
        </w:rPr>
        <w:t>». «Жиль», «Капризница»)</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Тема его произведений - это так называемые галантные празднества - аристократическое общество в парке, музицирующие, танцующие. Живопись, в которой как будто нет ни действия, ни сюжета, - сцены беспечной жизни, переданные с утонченной грацией. Колорит Ватто - одно из сильнейших качеств его дарования - построен на тонких нюансах серых, коричневых, бледно-сиреневых, желто-розовых тонов.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картинах Ватто никогда нет чистого тона. Как в цвете даны все тончайшие оттенки любовного чувства. Но все это не любовь, а игра в любовь, театр. Театральность характерна для всего</w:t>
      </w:r>
      <w:r>
        <w:rPr>
          <w:rStyle w:val="apple-converted-space"/>
          <w:color w:val="000000"/>
          <w:sz w:val="28"/>
          <w:szCs w:val="28"/>
        </w:rPr>
        <w:t> </w:t>
      </w:r>
      <w:bookmarkStart w:id="1" w:name="srch14"/>
      <w:r>
        <w:rPr>
          <w:rStyle w:val="sel"/>
          <w:color w:val="000000"/>
          <w:sz w:val="28"/>
          <w:szCs w:val="28"/>
        </w:rPr>
        <w:t>искусства</w:t>
      </w:r>
      <w:bookmarkEnd w:id="1"/>
      <w:r>
        <w:rPr>
          <w:rStyle w:val="apple-converted-space"/>
          <w:color w:val="000000"/>
          <w:sz w:val="28"/>
          <w:szCs w:val="28"/>
        </w:rPr>
        <w:t> </w:t>
      </w:r>
      <w:r>
        <w:rPr>
          <w:rFonts w:ascii="Times New Roman" w:hAnsi="Times New Roman" w:cs="Times New Roman"/>
          <w:color w:val="000000"/>
          <w:sz w:val="28"/>
          <w:szCs w:val="28"/>
        </w:rPr>
        <w:t xml:space="preserve">XVШ в., и для Ватто особенно. Ватто вообще очень близко знал актерский быт и не раз писал актеров итальянской и французской комедии. </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Подлинным представителем французского рококо стал </w:t>
      </w:r>
      <w:r>
        <w:rPr>
          <w:rFonts w:ascii="Times New Roman" w:hAnsi="Times New Roman" w:cs="Times New Roman"/>
          <w:b/>
          <w:color w:val="000000"/>
          <w:sz w:val="28"/>
          <w:szCs w:val="28"/>
        </w:rPr>
        <w:t>Франсуа Буше.</w:t>
      </w:r>
      <w:r>
        <w:rPr>
          <w:rFonts w:ascii="Times New Roman" w:hAnsi="Times New Roman" w:cs="Times New Roman"/>
          <w:color w:val="000000"/>
          <w:sz w:val="28"/>
          <w:szCs w:val="28"/>
        </w:rPr>
        <w:t xml:space="preserve"> Он всё умел делать сам: панно для отелей, эскизы костюмов, росписи веера и кареты. И все это - галантные празднества, пастушеские идиллии, мифологические, жанровые, всё выражает откровенно-чувственное наслаждение жизнью. Типичные сюжеты - "Триумф Венеры" или "Туалет Венеры", "Купанье Дианы и т.д.</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Фрагонар</w:t>
      </w:r>
      <w:r>
        <w:rPr>
          <w:rFonts w:ascii="Times New Roman" w:hAnsi="Times New Roman" w:cs="Times New Roman"/>
          <w:color w:val="000000"/>
          <w:sz w:val="28"/>
          <w:szCs w:val="28"/>
        </w:rPr>
        <w:t xml:space="preserve"> – ещё один художник утончённо-чувственной эпохи рококо. Лёгкость, экспромт, игривость и фривольность – в его творчестве варьируются все галантно-эротические мотивы </w:t>
      </w:r>
      <w:r>
        <w:rPr>
          <w:rFonts w:ascii="Times New Roman" w:hAnsi="Times New Roman" w:cs="Times New Roman"/>
          <w:color w:val="000000"/>
          <w:sz w:val="28"/>
          <w:szCs w:val="28"/>
          <w:lang w:val="en-US"/>
        </w:rPr>
        <w:t>XVIII</w:t>
      </w:r>
      <w:r>
        <w:rPr>
          <w:rFonts w:ascii="Times New Roman" w:hAnsi="Times New Roman" w:cs="Times New Roman"/>
          <w:color w:val="000000"/>
          <w:sz w:val="28"/>
          <w:szCs w:val="28"/>
        </w:rPr>
        <w:t xml:space="preserve"> столетия: амур похищает у молодой девушки рубашку, другая девушка спит в окружении лукавых амуров. Самая известная его картина «Счастливые возможности качелей» возникла по прихоти заказчика, захотевшего, чтобы его возлюбленная была изображена на качелях, и из-под пенного кружева многочисленных юбок зрителю были видны её ножки.</w:t>
      </w:r>
    </w:p>
    <w:p w:rsidR="00822B70" w:rsidRDefault="00822B70" w:rsidP="00EA2991">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Рококо — это не только произведения искусства. Это стиль жизни: эпоха напудренных париков знатных дам и галантных, но дерзких кавалеров, прихотливые манеры, наконец, образ мыслей высших слоев французского общества. Жизнь этого времени превращалась в утонченный маскарад, в «сады любви», о которых граф де </w:t>
      </w:r>
      <w:proofErr w:type="spellStart"/>
      <w:r>
        <w:rPr>
          <w:rFonts w:ascii="Times New Roman" w:hAnsi="Times New Roman" w:cs="Times New Roman"/>
          <w:color w:val="000000"/>
          <w:sz w:val="28"/>
          <w:szCs w:val="28"/>
        </w:rPr>
        <w:t>Сегюр</w:t>
      </w:r>
      <w:proofErr w:type="spellEnd"/>
      <w:r>
        <w:rPr>
          <w:rFonts w:ascii="Times New Roman" w:hAnsi="Times New Roman" w:cs="Times New Roman"/>
          <w:color w:val="000000"/>
          <w:sz w:val="28"/>
          <w:szCs w:val="28"/>
        </w:rPr>
        <w:t xml:space="preserve"> писал: «Без сожаления о прошедшем, без опасения за будущее мы весело шли по цветущему лугу, под которым скрывалась пропасть...»</w:t>
      </w:r>
    </w:p>
    <w:p w:rsidR="00822B70" w:rsidRDefault="00822B70" w:rsidP="00EA2991">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Появляются частные коллекции, салоны. На долгие десятилетия Франция превращается в центр художественной жизни Западной Европы, в законодательницу всех художественных нововведений.</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sz w:val="28"/>
          <w:szCs w:val="28"/>
        </w:rPr>
        <w:t>Живописец быта, реалистический художник Жан-Батист Шарден («натюрморт с атрибутами искусств». «Прачка»).</w:t>
      </w:r>
      <w:r>
        <w:rPr>
          <w:rFonts w:ascii="Times New Roman" w:hAnsi="Times New Roman"/>
          <w:b/>
          <w:sz w:val="28"/>
          <w:szCs w:val="28"/>
        </w:rPr>
        <w:t xml:space="preserve"> Италия.</w:t>
      </w:r>
      <w:r>
        <w:rPr>
          <w:rFonts w:ascii="Times New Roman" w:hAnsi="Times New Roman"/>
          <w:sz w:val="28"/>
          <w:szCs w:val="28"/>
        </w:rPr>
        <w:t xml:space="preserve">    «</w:t>
      </w:r>
      <w:proofErr w:type="spellStart"/>
      <w:r>
        <w:rPr>
          <w:rFonts w:ascii="Times New Roman" w:hAnsi="Times New Roman"/>
          <w:sz w:val="28"/>
          <w:szCs w:val="28"/>
        </w:rPr>
        <w:t>Ведута</w:t>
      </w:r>
      <w:proofErr w:type="spellEnd"/>
      <w:r>
        <w:rPr>
          <w:rFonts w:ascii="Times New Roman" w:hAnsi="Times New Roman"/>
          <w:sz w:val="28"/>
          <w:szCs w:val="28"/>
        </w:rPr>
        <w:t xml:space="preserve">» </w:t>
      </w:r>
      <w:proofErr w:type="spellStart"/>
      <w:r>
        <w:rPr>
          <w:rFonts w:ascii="Times New Roman" w:hAnsi="Times New Roman"/>
          <w:sz w:val="28"/>
          <w:szCs w:val="28"/>
        </w:rPr>
        <w:t>Каналетто</w:t>
      </w:r>
      <w:proofErr w:type="spellEnd"/>
      <w:r>
        <w:rPr>
          <w:rFonts w:ascii="Times New Roman" w:hAnsi="Times New Roman"/>
          <w:sz w:val="28"/>
          <w:szCs w:val="28"/>
        </w:rPr>
        <w:t xml:space="preserve"> и Гварди. </w:t>
      </w:r>
      <w:r>
        <w:rPr>
          <w:rFonts w:ascii="Times New Roman" w:hAnsi="Times New Roman"/>
          <w:b/>
          <w:sz w:val="28"/>
          <w:szCs w:val="28"/>
        </w:rPr>
        <w:t xml:space="preserve">Англия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веков. Хогарт, его «Анализ красоты». Портреты </w:t>
      </w:r>
      <w:proofErr w:type="spellStart"/>
      <w:r>
        <w:rPr>
          <w:rFonts w:ascii="Times New Roman" w:hAnsi="Times New Roman"/>
          <w:sz w:val="28"/>
          <w:szCs w:val="28"/>
        </w:rPr>
        <w:t>Рейнольдса</w:t>
      </w:r>
      <w:proofErr w:type="spellEnd"/>
      <w:r>
        <w:rPr>
          <w:rFonts w:ascii="Times New Roman" w:hAnsi="Times New Roman"/>
          <w:sz w:val="28"/>
          <w:szCs w:val="28"/>
        </w:rPr>
        <w:t xml:space="preserve"> и Гейнсборо. </w:t>
      </w:r>
    </w:p>
    <w:p w:rsidR="00822B70" w:rsidRDefault="00822B70" w:rsidP="00EA2991">
      <w:pPr>
        <w:pStyle w:val="a5"/>
        <w:spacing w:before="0" w:beforeAutospacing="0" w:after="0" w:afterAutospacing="0"/>
        <w:ind w:firstLine="709"/>
        <w:jc w:val="both"/>
        <w:rPr>
          <w:rFonts w:ascii="Times New Roman" w:hAnsi="Times New Roman" w:cs="Times New Roman"/>
          <w:b/>
          <w:sz w:val="28"/>
          <w:szCs w:val="28"/>
        </w:rPr>
      </w:pPr>
      <w:r>
        <w:rPr>
          <w:rFonts w:ascii="Times New Roman" w:hAnsi="Times New Roman" w:cs="Times New Roman"/>
          <w:b/>
          <w:sz w:val="28"/>
          <w:szCs w:val="28"/>
        </w:rPr>
        <w:t>Основные черты рококо:</w:t>
      </w:r>
    </w:p>
    <w:p w:rsidR="00822B70" w:rsidRDefault="00822B70" w:rsidP="00EA2991">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Обилие изысканных украшений</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Мелкие рафинированные детали</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Пасторальные мотивы</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Меланхолические элегии, чувство зыбкого, мечтательного состояния</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sz w:val="28"/>
          <w:szCs w:val="28"/>
        </w:rPr>
        <w:t>Откровенно-чувственное наслаждение жизнью</w:t>
      </w:r>
    </w:p>
    <w:p w:rsidR="00822B70" w:rsidRDefault="00822B70" w:rsidP="00EA299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Типы изящной мебели, отвечающей всем обиходным надобностям и капризам</w:t>
      </w:r>
    </w:p>
    <w:p w:rsidR="00822B70" w:rsidRDefault="00822B70" w:rsidP="00EA299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Цветочные гирлянды, фигурки амуров, ажурные орнаменты -игривые, иногда насмешливые, дразнящие — они служили для услады глаз.</w:t>
      </w:r>
    </w:p>
    <w:p w:rsidR="00822B70" w:rsidRDefault="00822B70" w:rsidP="00EA2991">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Атмосфера придворных интриг, любовных похождений, </w:t>
      </w:r>
      <w:proofErr w:type="spellStart"/>
      <w:r>
        <w:rPr>
          <w:rFonts w:ascii="Times New Roman" w:hAnsi="Times New Roman"/>
          <w:iCs/>
          <w:color w:val="000000"/>
          <w:sz w:val="28"/>
          <w:szCs w:val="28"/>
        </w:rPr>
        <w:t>балетно-маскарадных</w:t>
      </w:r>
      <w:proofErr w:type="spellEnd"/>
      <w:r>
        <w:rPr>
          <w:rFonts w:ascii="Times New Roman" w:hAnsi="Times New Roman"/>
          <w:iCs/>
          <w:color w:val="000000"/>
          <w:sz w:val="28"/>
          <w:szCs w:val="28"/>
        </w:rPr>
        <w:t xml:space="preserve"> празднеств</w:t>
      </w:r>
    </w:p>
    <w:p w:rsidR="00822B70" w:rsidRDefault="00822B70" w:rsidP="00EA299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Легкомыслие, жажда наслаждений, развлечений, роскоши</w:t>
      </w:r>
    </w:p>
    <w:p w:rsidR="00822B70" w:rsidRDefault="00822B70" w:rsidP="00EA2991">
      <w:pPr>
        <w:spacing w:after="0" w:line="240" w:lineRule="auto"/>
        <w:ind w:firstLine="709"/>
        <w:jc w:val="both"/>
        <w:rPr>
          <w:rFonts w:ascii="Times New Roman" w:hAnsi="Times New Roman"/>
          <w:iCs/>
          <w:color w:val="000000"/>
          <w:sz w:val="28"/>
          <w:szCs w:val="28"/>
        </w:rPr>
      </w:pPr>
      <w:proofErr w:type="spellStart"/>
      <w:r>
        <w:rPr>
          <w:rFonts w:ascii="Times New Roman" w:hAnsi="Times New Roman"/>
          <w:iCs/>
          <w:color w:val="000000"/>
          <w:sz w:val="28"/>
          <w:szCs w:val="28"/>
        </w:rPr>
        <w:t>Криволинейность</w:t>
      </w:r>
      <w:proofErr w:type="spellEnd"/>
      <w:r>
        <w:rPr>
          <w:rFonts w:ascii="Times New Roman" w:hAnsi="Times New Roman"/>
          <w:iCs/>
          <w:color w:val="000000"/>
          <w:sz w:val="28"/>
          <w:szCs w:val="28"/>
        </w:rPr>
        <w:t xml:space="preserve"> и изломанность линий, хрупкая декоративность</w:t>
      </w:r>
    </w:p>
    <w:p w:rsidR="00822B70" w:rsidRDefault="00822B70" w:rsidP="00EA2991">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Стенные панно, плафонные розетки, рамы многочисленных зеркал оформлялись мелким орнаментом, напоминающим раковины, морские волны и камни</w:t>
      </w:r>
    </w:p>
    <w:p w:rsidR="00822B70" w:rsidRDefault="00822B70" w:rsidP="00EA2991">
      <w:pPr>
        <w:spacing w:after="0" w:line="240" w:lineRule="auto"/>
        <w:ind w:firstLine="709"/>
        <w:jc w:val="both"/>
        <w:rPr>
          <w:rStyle w:val="apple-style-span"/>
        </w:rPr>
      </w:pPr>
      <w:r>
        <w:rPr>
          <w:rStyle w:val="apple-style-span"/>
          <w:color w:val="000000"/>
          <w:sz w:val="28"/>
          <w:szCs w:val="28"/>
        </w:rPr>
        <w:t>Камерные формы, отсутствие ярких противопоставлений и драматических эффектов</w:t>
      </w:r>
    </w:p>
    <w:p w:rsidR="00822B70" w:rsidRDefault="00822B70" w:rsidP="00EA2991">
      <w:pPr>
        <w:spacing w:after="0" w:line="240" w:lineRule="auto"/>
        <w:ind w:firstLine="709"/>
        <w:jc w:val="both"/>
      </w:pPr>
      <w:r>
        <w:rPr>
          <w:rFonts w:ascii="Times New Roman" w:hAnsi="Times New Roman"/>
          <w:color w:val="000000"/>
          <w:sz w:val="28"/>
          <w:szCs w:val="28"/>
        </w:rPr>
        <w:lastRenderedPageBreak/>
        <w:t>Формы дробные, ажурные, орнамент сложный, построенный на изогнутых линиях, краски живописных панно или станковых картин прозрачные, светлые.</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Культура и искусство рубежа </w:t>
      </w:r>
      <w:r>
        <w:rPr>
          <w:rFonts w:ascii="Times New Roman" w:hAnsi="Times New Roman"/>
          <w:b/>
          <w:sz w:val="28"/>
          <w:szCs w:val="28"/>
          <w:lang w:val="en-US"/>
        </w:rPr>
        <w:t>XVIII</w:t>
      </w:r>
      <w:r>
        <w:rPr>
          <w:rFonts w:ascii="Times New Roman" w:hAnsi="Times New Roman"/>
          <w:b/>
          <w:sz w:val="28"/>
          <w:szCs w:val="28"/>
        </w:rPr>
        <w:t xml:space="preserve">- </w:t>
      </w:r>
      <w:r>
        <w:rPr>
          <w:rFonts w:ascii="Times New Roman" w:hAnsi="Times New Roman"/>
          <w:b/>
          <w:sz w:val="28"/>
          <w:szCs w:val="28"/>
          <w:lang w:val="en-US"/>
        </w:rPr>
        <w:t>XIX</w:t>
      </w:r>
      <w:r>
        <w:rPr>
          <w:rFonts w:ascii="Times New Roman" w:hAnsi="Times New Roman"/>
          <w:b/>
          <w:sz w:val="28"/>
          <w:szCs w:val="28"/>
        </w:rPr>
        <w:t xml:space="preserve"> веков (1 половина).</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20. Неоклассицизм. </w:t>
      </w:r>
      <w:r>
        <w:rPr>
          <w:rFonts w:ascii="Times New Roman" w:hAnsi="Times New Roman"/>
          <w:sz w:val="28"/>
          <w:szCs w:val="28"/>
        </w:rPr>
        <w:t xml:space="preserve">Просветительский классицизм в творчестве Ж.-Л. Давида («Клятва Горациев», Смерть Марата», «Мадам </w:t>
      </w:r>
      <w:proofErr w:type="spellStart"/>
      <w:r>
        <w:rPr>
          <w:rFonts w:ascii="Times New Roman" w:hAnsi="Times New Roman"/>
          <w:sz w:val="28"/>
          <w:szCs w:val="28"/>
        </w:rPr>
        <w:t>Рекамье</w:t>
      </w:r>
      <w:proofErr w:type="spellEnd"/>
      <w:r>
        <w:rPr>
          <w:rFonts w:ascii="Times New Roman" w:hAnsi="Times New Roman"/>
          <w:sz w:val="28"/>
          <w:szCs w:val="28"/>
        </w:rPr>
        <w:t xml:space="preserve">». Поиски общественного идеала в античной истории. </w:t>
      </w:r>
      <w:proofErr w:type="spellStart"/>
      <w:r>
        <w:rPr>
          <w:rFonts w:ascii="Times New Roman" w:hAnsi="Times New Roman"/>
          <w:sz w:val="28"/>
          <w:szCs w:val="28"/>
        </w:rPr>
        <w:t>Энгр</w:t>
      </w:r>
      <w:proofErr w:type="spellEnd"/>
      <w:r>
        <w:rPr>
          <w:rFonts w:ascii="Times New Roman" w:hAnsi="Times New Roman"/>
          <w:sz w:val="28"/>
          <w:szCs w:val="28"/>
        </w:rPr>
        <w:t xml:space="preserve"> (портреты семьи </w:t>
      </w:r>
      <w:proofErr w:type="spellStart"/>
      <w:r>
        <w:rPr>
          <w:rFonts w:ascii="Times New Roman" w:hAnsi="Times New Roman"/>
          <w:sz w:val="28"/>
          <w:szCs w:val="28"/>
        </w:rPr>
        <w:t>Ривьер</w:t>
      </w:r>
      <w:proofErr w:type="spellEnd"/>
      <w:r>
        <w:rPr>
          <w:rFonts w:ascii="Times New Roman" w:hAnsi="Times New Roman"/>
          <w:sz w:val="28"/>
          <w:szCs w:val="28"/>
        </w:rPr>
        <w:t>).</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21. Ампир - </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«имперский</w:t>
      </w:r>
      <w:r>
        <w:rPr>
          <w:rStyle w:val="apple-converted-space"/>
          <w:color w:val="000000"/>
          <w:sz w:val="28"/>
          <w:szCs w:val="28"/>
          <w:shd w:val="clear" w:color="auto" w:fill="FFFFFF"/>
        </w:rPr>
        <w:t> </w:t>
      </w:r>
      <w:r>
        <w:rPr>
          <w:rFonts w:ascii="Times New Roman" w:hAnsi="Times New Roman"/>
          <w:bCs/>
          <w:color w:val="000000"/>
          <w:sz w:val="28"/>
          <w:szCs w:val="28"/>
          <w:shd w:val="clear" w:color="auto" w:fill="FFFFFF"/>
        </w:rPr>
        <w:t>стиль</w:t>
      </w:r>
      <w:r>
        <w:rPr>
          <w:rFonts w:ascii="Times New Roman" w:hAnsi="Times New Roman"/>
          <w:color w:val="000000"/>
          <w:sz w:val="28"/>
          <w:szCs w:val="28"/>
          <w:shd w:val="clear" w:color="auto" w:fill="FFFFFF"/>
        </w:rPr>
        <w:t>» —</w:t>
      </w:r>
      <w:r>
        <w:rPr>
          <w:rStyle w:val="apple-converted-space"/>
          <w:color w:val="000000"/>
          <w:sz w:val="28"/>
          <w:szCs w:val="28"/>
          <w:shd w:val="clear" w:color="auto" w:fill="FFFFFF"/>
        </w:rPr>
        <w:t> </w:t>
      </w:r>
      <w:r>
        <w:rPr>
          <w:rFonts w:ascii="Times New Roman" w:hAnsi="Times New Roman"/>
          <w:bCs/>
          <w:color w:val="000000"/>
          <w:sz w:val="28"/>
          <w:szCs w:val="28"/>
          <w:shd w:val="clear" w:color="auto" w:fill="FFFFFF"/>
        </w:rPr>
        <w:t>стиль</w:t>
      </w:r>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позднего (высокого) классицизма в архитектуре и прикладном искусстве. Возник во Франции в период правления императора Наполеона</w:t>
      </w:r>
      <w:r>
        <w:rPr>
          <w:rFonts w:ascii="Times New Roman" w:hAnsi="Times New Roman"/>
          <w:b/>
          <w:sz w:val="28"/>
          <w:szCs w:val="28"/>
        </w:rPr>
        <w:t xml:space="preserve"> </w:t>
      </w:r>
      <w:r>
        <w:rPr>
          <w:rFonts w:ascii="Times New Roman" w:hAnsi="Times New Roman"/>
          <w:sz w:val="28"/>
          <w:szCs w:val="28"/>
        </w:rPr>
        <w:t>(</w:t>
      </w:r>
      <w:proofErr w:type="spellStart"/>
      <w:r>
        <w:rPr>
          <w:rFonts w:ascii="Times New Roman" w:hAnsi="Times New Roman"/>
          <w:sz w:val="28"/>
          <w:szCs w:val="28"/>
        </w:rPr>
        <w:t>Шальгрен</w:t>
      </w:r>
      <w:proofErr w:type="spellEnd"/>
      <w:r>
        <w:rPr>
          <w:rFonts w:ascii="Times New Roman" w:hAnsi="Times New Roman"/>
          <w:sz w:val="28"/>
          <w:szCs w:val="28"/>
        </w:rPr>
        <w:t xml:space="preserve"> Триумфальная арка). </w:t>
      </w:r>
    </w:p>
    <w:p w:rsidR="00822B70" w:rsidRDefault="00822B70" w:rsidP="00EA2991">
      <w:pPr>
        <w:spacing w:after="0" w:line="240" w:lineRule="auto"/>
        <w:ind w:firstLine="709"/>
        <w:jc w:val="both"/>
        <w:rPr>
          <w:rFonts w:ascii="Times New Roman" w:hAnsi="Times New Roman"/>
          <w:color w:val="000000"/>
          <w:sz w:val="28"/>
          <w:szCs w:val="28"/>
        </w:rPr>
      </w:pPr>
      <w:r>
        <w:rPr>
          <w:rFonts w:ascii="Times New Roman" w:hAnsi="Times New Roman"/>
          <w:b/>
          <w:iCs/>
          <w:sz w:val="28"/>
          <w:szCs w:val="28"/>
        </w:rPr>
        <w:t>22. Романтизм</w:t>
      </w:r>
      <w:r>
        <w:rPr>
          <w:rFonts w:ascii="Times New Roman" w:hAnsi="Times New Roman"/>
          <w:iCs/>
          <w:sz w:val="28"/>
          <w:szCs w:val="28"/>
          <w:u w:val="single"/>
        </w:rPr>
        <w:t>.</w:t>
      </w:r>
      <w:r>
        <w:rPr>
          <w:rFonts w:ascii="Times New Roman" w:hAnsi="Times New Roman"/>
          <w:sz w:val="28"/>
          <w:szCs w:val="28"/>
        </w:rPr>
        <w:t xml:space="preserve"> Человек и мир - главная тема творчества романтиков, стремившихся понять сложный внутренний мир человека. </w:t>
      </w:r>
      <w:r>
        <w:rPr>
          <w:rStyle w:val="apple-style-span"/>
          <w:color w:val="000000"/>
          <w:sz w:val="28"/>
          <w:szCs w:val="28"/>
        </w:rPr>
        <w:t xml:space="preserve">Романтики уделяли большое внимание описанию внутреннего мира своих героев, их душевных переживаний. </w:t>
      </w:r>
      <w:r>
        <w:rPr>
          <w:rFonts w:ascii="Times New Roman" w:hAnsi="Times New Roman"/>
          <w:color w:val="000000"/>
          <w:sz w:val="28"/>
          <w:szCs w:val="28"/>
        </w:rPr>
        <w:t>Романтическое миросозерцание определилось интересом ко всему необычному,  загадочному, таинственному, а зачастую и к мистическому или потустороннему.</w:t>
      </w:r>
    </w:p>
    <w:p w:rsidR="00822B70" w:rsidRDefault="00822B70" w:rsidP="00EA299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Основные черты романтизма в литературе, живописи, музыке:</w:t>
      </w:r>
    </w:p>
    <w:p w:rsidR="00822B70" w:rsidRDefault="00822B70" w:rsidP="00EA2991">
      <w:pPr>
        <w:spacing w:after="0" w:line="240" w:lineRule="auto"/>
        <w:ind w:firstLine="709"/>
        <w:jc w:val="both"/>
        <w:rPr>
          <w:rStyle w:val="apple-style-span"/>
        </w:rPr>
      </w:pPr>
      <w:r>
        <w:rPr>
          <w:rStyle w:val="apple-style-span"/>
          <w:sz w:val="28"/>
          <w:szCs w:val="28"/>
        </w:rPr>
        <w:t>Неприятие современной им буржуазной, мещанской действительности, противопоставление прозе существующего мира мир идеального,</w:t>
      </w:r>
    </w:p>
    <w:p w:rsidR="00822B70" w:rsidRDefault="00822B70" w:rsidP="00EA2991">
      <w:pPr>
        <w:spacing w:after="0" w:line="240" w:lineRule="auto"/>
        <w:ind w:firstLine="709"/>
        <w:jc w:val="both"/>
        <w:rPr>
          <w:rStyle w:val="apple-style-span"/>
          <w:sz w:val="28"/>
          <w:szCs w:val="28"/>
        </w:rPr>
      </w:pPr>
      <w:r>
        <w:rPr>
          <w:rStyle w:val="apple-style-span"/>
          <w:sz w:val="28"/>
          <w:szCs w:val="28"/>
        </w:rPr>
        <w:t>Герой-бунтарь, трагическая борьба, смятение бурных чувств.</w:t>
      </w:r>
    </w:p>
    <w:p w:rsidR="00822B70" w:rsidRDefault="00822B70" w:rsidP="00EA2991">
      <w:pPr>
        <w:spacing w:after="0" w:line="240" w:lineRule="auto"/>
        <w:ind w:firstLine="709"/>
        <w:jc w:val="both"/>
        <w:rPr>
          <w:rStyle w:val="apple-style-span"/>
          <w:sz w:val="28"/>
          <w:szCs w:val="28"/>
        </w:rPr>
      </w:pPr>
      <w:r>
        <w:rPr>
          <w:rStyle w:val="apple-style-span"/>
          <w:sz w:val="28"/>
          <w:szCs w:val="28"/>
        </w:rPr>
        <w:t>Стремление глубже узнать тонкости человеческой души рождает темы трагедии сломленной судьбы, больной души, отчаяния.</w:t>
      </w:r>
    </w:p>
    <w:p w:rsidR="00822B70" w:rsidRDefault="00822B70" w:rsidP="00EA2991">
      <w:pPr>
        <w:spacing w:after="0" w:line="240" w:lineRule="auto"/>
        <w:ind w:firstLine="709"/>
        <w:jc w:val="both"/>
        <w:rPr>
          <w:rStyle w:val="apple-style-span"/>
          <w:sz w:val="28"/>
          <w:szCs w:val="28"/>
        </w:rPr>
      </w:pPr>
      <w:r>
        <w:rPr>
          <w:rStyle w:val="apple-style-span"/>
          <w:sz w:val="28"/>
          <w:szCs w:val="28"/>
        </w:rPr>
        <w:t>Образы бурной природы.</w:t>
      </w:r>
    </w:p>
    <w:p w:rsidR="00822B70" w:rsidRDefault="00822B70" w:rsidP="00EA2991">
      <w:pPr>
        <w:spacing w:after="0" w:line="240" w:lineRule="auto"/>
        <w:ind w:firstLine="709"/>
        <w:jc w:val="both"/>
        <w:rPr>
          <w:rStyle w:val="apple-style-span"/>
          <w:sz w:val="28"/>
          <w:szCs w:val="28"/>
        </w:rPr>
      </w:pPr>
      <w:r>
        <w:rPr>
          <w:rStyle w:val="apple-style-span"/>
          <w:sz w:val="28"/>
          <w:szCs w:val="28"/>
        </w:rPr>
        <w:t xml:space="preserve">Стремление изобразить внутреннюю работу мысли, самоуглубление, чувственную индивидуальность. </w:t>
      </w:r>
    </w:p>
    <w:p w:rsidR="00822B70" w:rsidRDefault="00822B70" w:rsidP="00EA2991">
      <w:pPr>
        <w:spacing w:after="0" w:line="240" w:lineRule="auto"/>
        <w:ind w:firstLine="709"/>
        <w:jc w:val="both"/>
        <w:rPr>
          <w:rStyle w:val="apple-style-span"/>
          <w:sz w:val="28"/>
          <w:szCs w:val="28"/>
        </w:rPr>
      </w:pPr>
      <w:r>
        <w:rPr>
          <w:rStyle w:val="apple-style-span"/>
          <w:sz w:val="28"/>
          <w:szCs w:val="28"/>
        </w:rPr>
        <w:t>Неприятие жизни и действительности рождает мотив ухода, бегства от жизни, которое выражается в разных формах, в том числе в жанре путешествия, скитания, чаще всего на Восток.</w:t>
      </w:r>
    </w:p>
    <w:p w:rsidR="00822B70" w:rsidRDefault="00822B70" w:rsidP="00EA2991">
      <w:pPr>
        <w:spacing w:after="0" w:line="240" w:lineRule="auto"/>
        <w:ind w:firstLine="709"/>
        <w:jc w:val="both"/>
        <w:rPr>
          <w:rStyle w:val="apple-style-span"/>
          <w:sz w:val="28"/>
          <w:szCs w:val="28"/>
        </w:rPr>
      </w:pPr>
      <w:r>
        <w:rPr>
          <w:rStyle w:val="apple-style-span"/>
          <w:sz w:val="28"/>
          <w:szCs w:val="28"/>
        </w:rPr>
        <w:t>Тема героической борьбы со стихией, отчаянное напряжение, порыв</w:t>
      </w:r>
    </w:p>
    <w:p w:rsidR="00822B70" w:rsidRDefault="00822B70" w:rsidP="00EA2991">
      <w:pPr>
        <w:tabs>
          <w:tab w:val="num" w:pos="900"/>
        </w:tabs>
        <w:spacing w:after="0" w:line="240" w:lineRule="auto"/>
        <w:ind w:firstLine="709"/>
        <w:jc w:val="both"/>
        <w:rPr>
          <w:rStyle w:val="apple-style-span"/>
          <w:sz w:val="28"/>
          <w:szCs w:val="28"/>
        </w:rPr>
      </w:pPr>
      <w:r>
        <w:rPr>
          <w:rStyle w:val="apple-style-span"/>
          <w:sz w:val="28"/>
          <w:szCs w:val="28"/>
        </w:rPr>
        <w:t xml:space="preserve">Противопоставление дня, наполненного суетой, привело поэтов, музыкантов и живописцев к поэтизации ночи, ночной жанр становится любимым в творчестве – ноктюрн, ночная серенада. </w:t>
      </w:r>
    </w:p>
    <w:p w:rsidR="00822B70" w:rsidRPr="006E6079" w:rsidRDefault="00822B70" w:rsidP="00EA2991">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b/>
          <w:sz w:val="28"/>
          <w:szCs w:val="28"/>
        </w:rPr>
        <w:t xml:space="preserve">Франция. </w:t>
      </w:r>
      <w:r>
        <w:rPr>
          <w:rFonts w:ascii="Times New Roman" w:hAnsi="Times New Roman" w:cs="Times New Roman"/>
          <w:sz w:val="28"/>
          <w:szCs w:val="28"/>
        </w:rPr>
        <w:t xml:space="preserve">Романтизм в творчестве </w:t>
      </w:r>
      <w:proofErr w:type="spellStart"/>
      <w:r>
        <w:rPr>
          <w:rFonts w:ascii="Times New Roman" w:hAnsi="Times New Roman" w:cs="Times New Roman"/>
          <w:sz w:val="28"/>
          <w:szCs w:val="28"/>
        </w:rPr>
        <w:t>Жерико</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«Офицер конных егерей императорской гвардии, идущий в атаку»,</w:t>
      </w:r>
      <w:r>
        <w:rPr>
          <w:rStyle w:val="apple-converted-space"/>
          <w:color w:val="000000"/>
          <w:sz w:val="28"/>
          <w:szCs w:val="28"/>
          <w:shd w:val="clear" w:color="auto" w:fill="FFFFFF"/>
        </w:rPr>
        <w:t> </w:t>
      </w:r>
      <w:r>
        <w:rPr>
          <w:rFonts w:ascii="Times New Roman" w:hAnsi="Times New Roman" w:cs="Times New Roman"/>
          <w:color w:val="000000"/>
          <w:sz w:val="28"/>
          <w:szCs w:val="28"/>
          <w:shd w:val="clear" w:color="auto" w:fill="FFFFFF"/>
        </w:rPr>
        <w:t>«Раненый кирасир»,</w:t>
      </w:r>
      <w:r>
        <w:rPr>
          <w:rStyle w:val="apple-converted-space"/>
          <w:color w:val="000000"/>
          <w:sz w:val="28"/>
          <w:szCs w:val="28"/>
          <w:shd w:val="clear" w:color="auto" w:fill="FFFFFF"/>
        </w:rPr>
        <w:t> </w:t>
      </w:r>
      <w:r>
        <w:rPr>
          <w:rFonts w:ascii="Times New Roman" w:hAnsi="Times New Roman" w:cs="Times New Roman"/>
          <w:sz w:val="28"/>
          <w:szCs w:val="28"/>
        </w:rPr>
        <w:t xml:space="preserve"> «Плот «Медузы»). Делакруа («Ладья Данте», «Свобода на баррикадах», «Резня на острове </w:t>
      </w:r>
      <w:proofErr w:type="spellStart"/>
      <w:r>
        <w:rPr>
          <w:rFonts w:ascii="Times New Roman" w:hAnsi="Times New Roman" w:cs="Times New Roman"/>
          <w:sz w:val="28"/>
          <w:szCs w:val="28"/>
        </w:rPr>
        <w:t>Хиос</w:t>
      </w:r>
      <w:proofErr w:type="spellEnd"/>
      <w:r>
        <w:rPr>
          <w:rFonts w:ascii="Times New Roman" w:hAnsi="Times New Roman" w:cs="Times New Roman"/>
          <w:sz w:val="28"/>
          <w:szCs w:val="28"/>
        </w:rPr>
        <w:t xml:space="preserve">», «Смерть </w:t>
      </w:r>
      <w:proofErr w:type="spellStart"/>
      <w:r>
        <w:rPr>
          <w:rFonts w:ascii="Times New Roman" w:hAnsi="Times New Roman" w:cs="Times New Roman"/>
          <w:sz w:val="28"/>
          <w:szCs w:val="28"/>
        </w:rPr>
        <w:t>Сарданапала</w:t>
      </w:r>
      <w:proofErr w:type="spellEnd"/>
      <w:r>
        <w:rPr>
          <w:rFonts w:ascii="Times New Roman" w:hAnsi="Times New Roman" w:cs="Times New Roman"/>
          <w:sz w:val="28"/>
          <w:szCs w:val="28"/>
        </w:rPr>
        <w:t xml:space="preserve">», «Алжирские женщины»).  </w:t>
      </w:r>
      <w:r>
        <w:rPr>
          <w:rFonts w:ascii="Times New Roman" w:hAnsi="Times New Roman" w:cs="Times New Roman"/>
          <w:b/>
          <w:sz w:val="28"/>
          <w:szCs w:val="28"/>
        </w:rPr>
        <w:t xml:space="preserve"> Испания. </w:t>
      </w:r>
      <w:r>
        <w:rPr>
          <w:rFonts w:ascii="Times New Roman" w:hAnsi="Times New Roman" w:cs="Times New Roman"/>
          <w:sz w:val="28"/>
          <w:szCs w:val="28"/>
        </w:rPr>
        <w:t xml:space="preserve">Анализ духовной сущности человека в картинах Ф.Гойи («Зонтик», «Герцогиня Альба», «Маха одетая», «Маха обнажённая», «Семья короля Карла </w:t>
      </w:r>
      <w:r>
        <w:rPr>
          <w:rFonts w:ascii="Times New Roman" w:hAnsi="Times New Roman" w:cs="Times New Roman"/>
          <w:sz w:val="28"/>
          <w:szCs w:val="28"/>
          <w:lang w:val="en-US"/>
        </w:rPr>
        <w:t>IV</w:t>
      </w:r>
      <w:r>
        <w:rPr>
          <w:rFonts w:ascii="Times New Roman" w:hAnsi="Times New Roman" w:cs="Times New Roman"/>
          <w:sz w:val="28"/>
          <w:szCs w:val="28"/>
        </w:rPr>
        <w:t xml:space="preserve">», портрет </w:t>
      </w:r>
      <w:proofErr w:type="spellStart"/>
      <w:r>
        <w:rPr>
          <w:rFonts w:ascii="Times New Roman" w:hAnsi="Times New Roman" w:cs="Times New Roman"/>
          <w:sz w:val="28"/>
          <w:szCs w:val="28"/>
        </w:rPr>
        <w:t>Исабель</w:t>
      </w:r>
      <w:proofErr w:type="spellEnd"/>
      <w:r>
        <w:rPr>
          <w:rFonts w:ascii="Times New Roman" w:hAnsi="Times New Roman" w:cs="Times New Roman"/>
          <w:sz w:val="28"/>
          <w:szCs w:val="28"/>
        </w:rPr>
        <w:t>, серии офортов: «</w:t>
      </w:r>
      <w:proofErr w:type="spellStart"/>
      <w:r>
        <w:rPr>
          <w:rFonts w:ascii="Times New Roman" w:hAnsi="Times New Roman" w:cs="Times New Roman"/>
          <w:sz w:val="28"/>
          <w:szCs w:val="28"/>
        </w:rPr>
        <w:t>Капричос</w:t>
      </w:r>
      <w:proofErr w:type="spellEnd"/>
      <w:r>
        <w:rPr>
          <w:rFonts w:ascii="Times New Roman" w:hAnsi="Times New Roman" w:cs="Times New Roman"/>
          <w:sz w:val="28"/>
          <w:szCs w:val="28"/>
        </w:rPr>
        <w:t>» - причуды, «</w:t>
      </w:r>
      <w:proofErr w:type="spellStart"/>
      <w:r>
        <w:rPr>
          <w:rFonts w:ascii="Times New Roman" w:hAnsi="Times New Roman" w:cs="Times New Roman"/>
          <w:sz w:val="28"/>
          <w:szCs w:val="28"/>
        </w:rPr>
        <w:t>Десастрес</w:t>
      </w:r>
      <w:proofErr w:type="spellEnd"/>
      <w:r>
        <w:rPr>
          <w:rFonts w:ascii="Times New Roman" w:hAnsi="Times New Roman" w:cs="Times New Roman"/>
          <w:sz w:val="28"/>
          <w:szCs w:val="28"/>
        </w:rPr>
        <w:t>» - ужасы войны, «</w:t>
      </w:r>
      <w:proofErr w:type="spellStart"/>
      <w:r>
        <w:rPr>
          <w:rFonts w:ascii="Times New Roman" w:hAnsi="Times New Roman" w:cs="Times New Roman"/>
          <w:sz w:val="28"/>
          <w:szCs w:val="28"/>
        </w:rPr>
        <w:t>Деспаратес</w:t>
      </w:r>
      <w:proofErr w:type="spellEnd"/>
      <w:r>
        <w:rPr>
          <w:rFonts w:ascii="Times New Roman" w:hAnsi="Times New Roman" w:cs="Times New Roman"/>
          <w:sz w:val="28"/>
          <w:szCs w:val="28"/>
        </w:rPr>
        <w:t xml:space="preserve">» - безумства). </w:t>
      </w:r>
      <w:r>
        <w:rPr>
          <w:rFonts w:ascii="Times New Roman" w:hAnsi="Times New Roman" w:cs="Times New Roman"/>
          <w:b/>
          <w:sz w:val="28"/>
          <w:szCs w:val="28"/>
        </w:rPr>
        <w:t>Германия</w:t>
      </w:r>
      <w:r>
        <w:rPr>
          <w:rFonts w:ascii="Times New Roman" w:hAnsi="Times New Roman" w:cs="Times New Roman"/>
          <w:sz w:val="28"/>
          <w:szCs w:val="28"/>
        </w:rPr>
        <w:t xml:space="preserve">: Рунге (Шар цветов, «Утро»), Фридрих («Крест в горах», «Двое под парусом», «Девушка у окна»). </w:t>
      </w:r>
      <w:proofErr w:type="spellStart"/>
      <w:r>
        <w:rPr>
          <w:rFonts w:ascii="Times New Roman" w:hAnsi="Times New Roman" w:cs="Times New Roman"/>
          <w:b/>
          <w:sz w:val="28"/>
          <w:szCs w:val="28"/>
        </w:rPr>
        <w:t>Бидермейер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переводится как </w:t>
      </w:r>
      <w:r w:rsidRPr="006E6079">
        <w:rPr>
          <w:rFonts w:ascii="Times New Roman" w:hAnsi="Times New Roman" w:cs="Times New Roman"/>
          <w:sz w:val="28"/>
          <w:szCs w:val="28"/>
        </w:rPr>
        <w:t>«простодушный, обывательский», является ответвлением</w:t>
      </w:r>
      <w:r w:rsidRPr="006E6079">
        <w:rPr>
          <w:rStyle w:val="apple-converted-space"/>
          <w:sz w:val="28"/>
          <w:szCs w:val="28"/>
        </w:rPr>
        <w:t> </w:t>
      </w:r>
      <w:hyperlink r:id="rId50" w:tooltip="Романтизм" w:history="1">
        <w:r w:rsidRPr="006E6079">
          <w:rPr>
            <w:rStyle w:val="a3"/>
            <w:color w:val="auto"/>
            <w:sz w:val="28"/>
            <w:szCs w:val="28"/>
            <w:u w:val="none"/>
          </w:rPr>
          <w:t>романтизма</w:t>
        </w:r>
      </w:hyperlink>
      <w:r w:rsidRPr="006E6079">
        <w:rPr>
          <w:rFonts w:ascii="Times New Roman" w:hAnsi="Times New Roman" w:cs="Times New Roman"/>
          <w:sz w:val="28"/>
          <w:szCs w:val="28"/>
        </w:rPr>
        <w:t>,. В нём отразились представления «</w:t>
      </w:r>
      <w:hyperlink r:id="rId51" w:tooltip="Бюргер" w:history="1">
        <w:r w:rsidRPr="006E6079">
          <w:rPr>
            <w:rStyle w:val="a3"/>
            <w:color w:val="auto"/>
            <w:sz w:val="28"/>
            <w:szCs w:val="28"/>
            <w:u w:val="none"/>
          </w:rPr>
          <w:t>бюргерской</w:t>
        </w:r>
      </w:hyperlink>
      <w:r w:rsidRPr="006E6079">
        <w:rPr>
          <w:rFonts w:ascii="Times New Roman" w:hAnsi="Times New Roman" w:cs="Times New Roman"/>
          <w:sz w:val="28"/>
          <w:szCs w:val="28"/>
        </w:rPr>
        <w:t>» среды, формы этого стиля преобразовывались в духе интимности и домашнего уюта. Для этого стиля характерно тонкое, тщательное изображение</w:t>
      </w:r>
      <w:r w:rsidRPr="006E6079">
        <w:rPr>
          <w:rStyle w:val="apple-converted-space"/>
          <w:sz w:val="28"/>
          <w:szCs w:val="28"/>
        </w:rPr>
        <w:t> </w:t>
      </w:r>
      <w:hyperlink r:id="rId52" w:tooltip="Интерьер" w:history="1">
        <w:r w:rsidRPr="006E6079">
          <w:rPr>
            <w:rStyle w:val="a3"/>
            <w:color w:val="auto"/>
            <w:sz w:val="28"/>
            <w:szCs w:val="28"/>
            <w:u w:val="none"/>
          </w:rPr>
          <w:t>интерьера</w:t>
        </w:r>
      </w:hyperlink>
      <w:r w:rsidRPr="006E6079">
        <w:rPr>
          <w:rFonts w:ascii="Times New Roman" w:hAnsi="Times New Roman" w:cs="Times New Roman"/>
          <w:sz w:val="28"/>
          <w:szCs w:val="28"/>
        </w:rPr>
        <w:t xml:space="preserve">, природы и бытовых деталей. </w:t>
      </w:r>
    </w:p>
    <w:p w:rsidR="00822B70" w:rsidRPr="006E6079" w:rsidRDefault="00822B70" w:rsidP="006E6079">
      <w:pPr>
        <w:pStyle w:val="a5"/>
        <w:spacing w:before="0" w:beforeAutospacing="0" w:after="0" w:afterAutospacing="0"/>
        <w:ind w:firstLine="709"/>
        <w:jc w:val="both"/>
        <w:rPr>
          <w:rFonts w:ascii="Times New Roman" w:hAnsi="Times New Roman" w:cs="Times New Roman"/>
          <w:sz w:val="28"/>
          <w:szCs w:val="28"/>
        </w:rPr>
      </w:pPr>
      <w:r w:rsidRPr="006E6079">
        <w:rPr>
          <w:rFonts w:ascii="Times New Roman" w:hAnsi="Times New Roman" w:cs="Times New Roman"/>
          <w:sz w:val="28"/>
          <w:szCs w:val="28"/>
        </w:rPr>
        <w:t xml:space="preserve">Прежде всего, этот стиль выразился в живописи. Основная черта этого стиля — идеализм. Поэтому в живописи преобладают бытовые сценки, а в других жанрах картины носят камерный характер. Живопись стремится найти черты идиллической привлекательности в мире маленького человека. Эта тенденция уходит корнями в </w:t>
      </w:r>
      <w:r w:rsidRPr="006E6079">
        <w:rPr>
          <w:rFonts w:ascii="Times New Roman" w:hAnsi="Times New Roman" w:cs="Times New Roman"/>
          <w:sz w:val="28"/>
          <w:szCs w:val="28"/>
        </w:rPr>
        <w:lastRenderedPageBreak/>
        <w:t xml:space="preserve">особенности национального немецкого быта, в первую очередь бюргерства.  </w:t>
      </w:r>
      <w:r w:rsidRPr="006E6079">
        <w:rPr>
          <w:rFonts w:ascii="Times New Roman" w:hAnsi="Times New Roman" w:cs="Times New Roman"/>
          <w:b/>
          <w:sz w:val="28"/>
          <w:szCs w:val="28"/>
        </w:rPr>
        <w:t>Англия.</w:t>
      </w:r>
      <w:r w:rsidRPr="006E6079">
        <w:rPr>
          <w:rFonts w:ascii="Times New Roman" w:hAnsi="Times New Roman" w:cs="Times New Roman"/>
          <w:sz w:val="28"/>
          <w:szCs w:val="28"/>
        </w:rPr>
        <w:t xml:space="preserve"> Блейк. </w:t>
      </w:r>
    </w:p>
    <w:p w:rsidR="00822B70" w:rsidRDefault="00822B70" w:rsidP="00EA2991">
      <w:pPr>
        <w:pStyle w:val="a5"/>
        <w:shd w:val="clear" w:color="auto" w:fill="FFFFFF"/>
        <w:spacing w:before="0" w:beforeAutospacing="0" w:after="0" w:afterAutospacing="0"/>
        <w:ind w:firstLine="709"/>
        <w:jc w:val="both"/>
        <w:rPr>
          <w:rFonts w:ascii="Times New Roman" w:hAnsi="Times New Roman" w:cs="Times New Roman"/>
          <w:color w:val="000000"/>
          <w:sz w:val="28"/>
          <w:szCs w:val="28"/>
          <w:shd w:val="clear" w:color="auto" w:fill="FFFFFF"/>
        </w:rPr>
      </w:pPr>
      <w:r w:rsidRPr="006E6079">
        <w:rPr>
          <w:rFonts w:ascii="Times New Roman" w:hAnsi="Times New Roman" w:cs="Times New Roman"/>
          <w:b/>
          <w:sz w:val="28"/>
          <w:szCs w:val="28"/>
        </w:rPr>
        <w:t xml:space="preserve">23. Реализм - </w:t>
      </w:r>
      <w:r w:rsidRPr="006E6079">
        <w:rPr>
          <w:rFonts w:ascii="Times New Roman" w:hAnsi="Times New Roman" w:cs="Times New Roman"/>
          <w:color w:val="000000"/>
          <w:sz w:val="28"/>
          <w:szCs w:val="28"/>
        </w:rPr>
        <w:t>направление в литературе и живописи, ставящее</w:t>
      </w:r>
      <w:r>
        <w:rPr>
          <w:rFonts w:ascii="Times New Roman" w:hAnsi="Times New Roman" w:cs="Times New Roman"/>
          <w:color w:val="000000"/>
          <w:sz w:val="28"/>
          <w:szCs w:val="28"/>
        </w:rPr>
        <w:t xml:space="preserve"> целью правдивое воспроизведение действительности в её типических чертах. Во всяком произведении - два необходимых элемента: объективный — воспроизведение явлений, данных помимо художника, и субъективный — нечто, вложенное в произведение художником от себя. </w:t>
      </w:r>
      <w:r>
        <w:rPr>
          <w:rFonts w:ascii="Times New Roman" w:hAnsi="Times New Roman" w:cs="Times New Roman"/>
          <w:sz w:val="28"/>
          <w:szCs w:val="28"/>
        </w:rPr>
        <w:t xml:space="preserve">Мастера английской реалистической пейзажной живописи: Констебл («Белая лошадь»), Тернер («Пожар Лондонского парламента», «Дождь, пар и скорость»). Франция: Барбизонская школа. </w:t>
      </w:r>
      <w:proofErr w:type="spellStart"/>
      <w:r>
        <w:rPr>
          <w:rFonts w:ascii="Times New Roman" w:hAnsi="Times New Roman" w:cs="Times New Roman"/>
          <w:sz w:val="28"/>
          <w:szCs w:val="28"/>
        </w:rPr>
        <w:t>Коро</w:t>
      </w:r>
      <w:proofErr w:type="spellEnd"/>
      <w:r>
        <w:rPr>
          <w:rFonts w:ascii="Times New Roman" w:hAnsi="Times New Roman" w:cs="Times New Roman"/>
          <w:sz w:val="28"/>
          <w:szCs w:val="28"/>
        </w:rPr>
        <w:t xml:space="preserve">, Курбе, Милле. </w:t>
      </w:r>
      <w:r>
        <w:rPr>
          <w:rFonts w:ascii="Times New Roman" w:hAnsi="Times New Roman" w:cs="Times New Roman"/>
          <w:color w:val="000000"/>
          <w:sz w:val="28"/>
          <w:szCs w:val="28"/>
          <w:shd w:val="clear" w:color="auto" w:fill="FFFFFF"/>
        </w:rPr>
        <w:t xml:space="preserve">Барбизонцы выступали за реалистический пейзаж своей родины с обыденными мотивами с участием простых людей, занятых трудом. Значение барбизонцев заключается в создании реалистического пейзажа и подготовке появления импрессионизма. Характерным приемом барбизонской школы, предвосхитившим импрессионизм, было создание этюда на пленэре с последующим окончательным завершением работы в ателье.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Критический реализм - </w:t>
      </w:r>
      <w:r>
        <w:rPr>
          <w:rFonts w:ascii="Times New Roman" w:hAnsi="Times New Roman"/>
          <w:color w:val="000000"/>
          <w:sz w:val="28"/>
          <w:szCs w:val="28"/>
          <w:shd w:val="clear" w:color="auto" w:fill="FFFFFF"/>
        </w:rPr>
        <w:t>критическое отношение к изображаемой реальности</w:t>
      </w:r>
      <w:r>
        <w:rPr>
          <w:rFonts w:ascii="Times New Roman" w:hAnsi="Times New Roman"/>
          <w:sz w:val="28"/>
          <w:szCs w:val="28"/>
        </w:rPr>
        <w:t>. Политическая сатира Домье.</w:t>
      </w:r>
    </w:p>
    <w:p w:rsidR="00822B70" w:rsidRDefault="00822B70" w:rsidP="00EA299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Культура и искусство </w:t>
      </w:r>
      <w:r>
        <w:rPr>
          <w:rFonts w:ascii="Times New Roman" w:hAnsi="Times New Roman"/>
          <w:b/>
          <w:sz w:val="28"/>
          <w:szCs w:val="28"/>
          <w:lang w:val="en-US"/>
        </w:rPr>
        <w:t>XIX</w:t>
      </w:r>
      <w:r>
        <w:rPr>
          <w:rFonts w:ascii="Times New Roman" w:hAnsi="Times New Roman"/>
          <w:b/>
          <w:sz w:val="28"/>
          <w:szCs w:val="28"/>
        </w:rPr>
        <w:t xml:space="preserve"> века (2 пол.)</w:t>
      </w:r>
    </w:p>
    <w:p w:rsidR="00822B70" w:rsidRDefault="00822B70" w:rsidP="00EA2991">
      <w:pPr>
        <w:pStyle w:val="a5"/>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b/>
          <w:sz w:val="28"/>
          <w:szCs w:val="28"/>
        </w:rPr>
        <w:t xml:space="preserve">24. Прерафаэлиты - </w:t>
      </w:r>
      <w:r>
        <w:rPr>
          <w:rFonts w:ascii="Times New Roman" w:hAnsi="Times New Roman" w:cs="Times New Roman"/>
          <w:sz w:val="28"/>
          <w:szCs w:val="28"/>
        </w:rPr>
        <w:t> направление в </w:t>
      </w:r>
      <w:hyperlink r:id="rId53" w:tooltip="Английская поэзия" w:history="1">
        <w:r>
          <w:rPr>
            <w:rStyle w:val="a3"/>
            <w:color w:val="auto"/>
            <w:sz w:val="28"/>
            <w:szCs w:val="28"/>
            <w:u w:val="none"/>
          </w:rPr>
          <w:t>английской поэзии</w:t>
        </w:r>
      </w:hyperlink>
      <w:r>
        <w:rPr>
          <w:rFonts w:ascii="Times New Roman" w:hAnsi="Times New Roman" w:cs="Times New Roman"/>
          <w:sz w:val="28"/>
          <w:szCs w:val="28"/>
        </w:rPr>
        <w:t> и </w:t>
      </w:r>
      <w:hyperlink r:id="rId54" w:tooltip="Живопись" w:history="1">
        <w:r>
          <w:rPr>
            <w:rStyle w:val="a3"/>
            <w:color w:val="auto"/>
            <w:sz w:val="28"/>
            <w:szCs w:val="28"/>
            <w:u w:val="none"/>
          </w:rPr>
          <w:t>живописи</w:t>
        </w:r>
      </w:hyperlink>
      <w:r>
        <w:rPr>
          <w:rFonts w:ascii="Times New Roman" w:hAnsi="Times New Roman" w:cs="Times New Roman"/>
          <w:sz w:val="28"/>
          <w:szCs w:val="28"/>
        </w:rPr>
        <w:t> во второй половине </w:t>
      </w:r>
      <w:hyperlink r:id="rId55" w:tooltip="XIX век" w:history="1">
        <w:r>
          <w:rPr>
            <w:rStyle w:val="a3"/>
            <w:color w:val="auto"/>
            <w:sz w:val="28"/>
            <w:szCs w:val="28"/>
            <w:u w:val="none"/>
          </w:rPr>
          <w:t>XIX века</w:t>
        </w:r>
      </w:hyperlink>
      <w:r>
        <w:rPr>
          <w:rFonts w:ascii="Times New Roman" w:hAnsi="Times New Roman" w:cs="Times New Roman"/>
          <w:sz w:val="28"/>
          <w:szCs w:val="28"/>
        </w:rPr>
        <w:t xml:space="preserve">, образовавшееся в начале 1850-х годов с целью борьбы против </w:t>
      </w:r>
      <w:hyperlink r:id="rId56" w:tooltip="Академизм" w:history="1">
        <w:r>
          <w:rPr>
            <w:rStyle w:val="a3"/>
            <w:color w:val="auto"/>
            <w:sz w:val="28"/>
            <w:szCs w:val="28"/>
            <w:u w:val="none"/>
          </w:rPr>
          <w:t>академических традиций</w:t>
        </w:r>
      </w:hyperlink>
      <w:r>
        <w:rPr>
          <w:rFonts w:ascii="Times New Roman" w:hAnsi="Times New Roman" w:cs="Times New Roman"/>
          <w:sz w:val="28"/>
          <w:szCs w:val="28"/>
        </w:rPr>
        <w:t> и слепого подражания классическим образцам. Название «прерафаэлиты» должно было обозначать духовное родство с флорентийскими художниками эпохи раннего </w:t>
      </w:r>
      <w:hyperlink r:id="rId57" w:tooltip="Возрождение" w:history="1">
        <w:r>
          <w:rPr>
            <w:rStyle w:val="a3"/>
            <w:color w:val="auto"/>
            <w:sz w:val="28"/>
            <w:szCs w:val="28"/>
            <w:u w:val="none"/>
          </w:rPr>
          <w:t>Возрождения</w:t>
        </w:r>
      </w:hyperlink>
      <w:r>
        <w:rPr>
          <w:rFonts w:ascii="Times New Roman" w:hAnsi="Times New Roman" w:cs="Times New Roman"/>
          <w:sz w:val="28"/>
          <w:szCs w:val="28"/>
        </w:rPr>
        <w:t>, то есть художниками «до </w:t>
      </w:r>
      <w:hyperlink r:id="rId58" w:tooltip="Рафаэль" w:history="1">
        <w:r>
          <w:rPr>
            <w:rStyle w:val="a3"/>
            <w:color w:val="auto"/>
            <w:sz w:val="28"/>
            <w:szCs w:val="28"/>
            <w:u w:val="none"/>
          </w:rPr>
          <w:t>Рафаэля</w:t>
        </w:r>
      </w:hyperlink>
      <w:r>
        <w:rPr>
          <w:rFonts w:ascii="Times New Roman" w:hAnsi="Times New Roman" w:cs="Times New Roman"/>
          <w:sz w:val="28"/>
          <w:szCs w:val="28"/>
        </w:rPr>
        <w:t>».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25. Архитектура. </w:t>
      </w:r>
      <w:r>
        <w:rPr>
          <w:rFonts w:ascii="Times New Roman" w:hAnsi="Times New Roman"/>
          <w:sz w:val="28"/>
          <w:szCs w:val="28"/>
        </w:rPr>
        <w:t xml:space="preserve">Появление новых типов зданий, Прогресс строительной техники. Стекло и металл. </w:t>
      </w:r>
      <w:proofErr w:type="spellStart"/>
      <w:r>
        <w:rPr>
          <w:rFonts w:ascii="Times New Roman" w:hAnsi="Times New Roman"/>
          <w:sz w:val="28"/>
          <w:szCs w:val="28"/>
        </w:rPr>
        <w:t>Пакстон</w:t>
      </w:r>
      <w:proofErr w:type="spellEnd"/>
      <w:r>
        <w:rPr>
          <w:rFonts w:ascii="Times New Roman" w:hAnsi="Times New Roman"/>
          <w:sz w:val="28"/>
          <w:szCs w:val="28"/>
        </w:rPr>
        <w:t xml:space="preserve"> – Хрустальный дворец, Эйфель Башня. </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iCs/>
          <w:sz w:val="28"/>
          <w:szCs w:val="28"/>
        </w:rPr>
        <w:t>26. Импрессионизм.</w:t>
      </w:r>
      <w:r>
        <w:rPr>
          <w:rFonts w:ascii="Times New Roman" w:hAnsi="Times New Roman"/>
          <w:sz w:val="28"/>
          <w:szCs w:val="28"/>
        </w:rPr>
        <w:t xml:space="preserve"> Все художники до </w:t>
      </w:r>
      <w:r>
        <w:rPr>
          <w:rFonts w:ascii="Times New Roman" w:hAnsi="Times New Roman"/>
          <w:sz w:val="28"/>
          <w:szCs w:val="28"/>
          <w:lang w:val="en-US"/>
        </w:rPr>
        <w:t>XIX</w:t>
      </w:r>
      <w:r>
        <w:rPr>
          <w:rFonts w:ascii="Times New Roman" w:hAnsi="Times New Roman"/>
          <w:sz w:val="28"/>
          <w:szCs w:val="28"/>
        </w:rPr>
        <w:t xml:space="preserve"> века и первой половины </w:t>
      </w:r>
      <w:r>
        <w:rPr>
          <w:rFonts w:ascii="Times New Roman" w:hAnsi="Times New Roman"/>
          <w:sz w:val="28"/>
          <w:szCs w:val="28"/>
          <w:lang w:val="en-US"/>
        </w:rPr>
        <w:t>XIX</w:t>
      </w:r>
      <w:r>
        <w:rPr>
          <w:rFonts w:ascii="Times New Roman" w:hAnsi="Times New Roman"/>
          <w:sz w:val="28"/>
          <w:szCs w:val="28"/>
        </w:rPr>
        <w:t xml:space="preserve"> века, несмотря на принадлежность к различным школам, имели одну общую черту: они создавали свои картины в стенах мастерской, предпочитая нейтральное освещение и широко используя асфальтово-коричневый цвет. По этой причине картины нередко имели приглушённый колорит.</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Вдруг в 60-е годы в Париже объявились молодые люди, которые таскали с собой на этюды довольно большие холсты и писали на них чистыми красками прямо из тюбика. Причём клали рядом, например, красный и зелёный или жёлтый и фиолетовый, называя эти пары дополнительными цветами. От этих контрастов, краски, положенные крупными раздельными мазками, казались нестерпимо яркими, а предметы, которые новые художники не стремились обводить линейным контуром, теряли точность очертаний и растворялись в окружающей среде. С целью усилить это растворение новые живописцы искали особые природные эффекты: они любили дымку, туман, дождь; любовались тем, как играют пятнышки света на фигурах людей в кружевной тени деревьев. Первое, что объединяло молодых художников, было желание писать под открытым небом. Причём писать не подготовительные этюды, как это ранее делали пейзажисты, а сами картины.</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  Они собирались в парижском кафе </w:t>
      </w:r>
      <w:proofErr w:type="spellStart"/>
      <w:r>
        <w:rPr>
          <w:rFonts w:ascii="Times New Roman" w:hAnsi="Times New Roman"/>
          <w:sz w:val="28"/>
          <w:szCs w:val="28"/>
        </w:rPr>
        <w:t>Гербуа</w:t>
      </w:r>
      <w:proofErr w:type="spellEnd"/>
      <w:r>
        <w:rPr>
          <w:rFonts w:ascii="Times New Roman" w:hAnsi="Times New Roman"/>
          <w:sz w:val="28"/>
          <w:szCs w:val="28"/>
        </w:rPr>
        <w:t>, (это место, где не просто закусывали: это колыбель новой французской культуры), они были молоды, никому не известны; иногда по отдельности выставлялись в Салоне и отмечались критикой в  лучшем случае сочувственно, а публика откровенно смеялась.</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 Эти художники объединились, восставая своим творчеством и совершенно новым методом против традиций и канонов классической живописи. В1874 году собранные </w:t>
      </w:r>
      <w:r>
        <w:rPr>
          <w:rFonts w:ascii="Times New Roman" w:hAnsi="Times New Roman"/>
          <w:sz w:val="28"/>
          <w:szCs w:val="28"/>
        </w:rPr>
        <w:lastRenderedPageBreak/>
        <w:t xml:space="preserve">вместе на первой групповой выставке, их произведения вызвали настоящий шок. Это была выставка независимых художников, независимых от академии, от официального искусства, от устаревших традиций, критики, мещанской публики. Вот имена этих новых художников: Клод Моне,  </w:t>
      </w:r>
      <w:proofErr w:type="spellStart"/>
      <w:r>
        <w:rPr>
          <w:rFonts w:ascii="Times New Roman" w:hAnsi="Times New Roman"/>
          <w:sz w:val="28"/>
          <w:szCs w:val="28"/>
        </w:rPr>
        <w:t>Камилл</w:t>
      </w:r>
      <w:proofErr w:type="spellEnd"/>
      <w:r>
        <w:rPr>
          <w:rFonts w:ascii="Times New Roman" w:hAnsi="Times New Roman"/>
          <w:sz w:val="28"/>
          <w:szCs w:val="28"/>
        </w:rPr>
        <w:t xml:space="preserve"> </w:t>
      </w:r>
      <w:proofErr w:type="spellStart"/>
      <w:r>
        <w:rPr>
          <w:rFonts w:ascii="Times New Roman" w:hAnsi="Times New Roman"/>
          <w:sz w:val="28"/>
          <w:szCs w:val="28"/>
        </w:rPr>
        <w:t>Писсарро</w:t>
      </w:r>
      <w:proofErr w:type="spellEnd"/>
      <w:r>
        <w:rPr>
          <w:rFonts w:ascii="Times New Roman" w:hAnsi="Times New Roman"/>
          <w:sz w:val="28"/>
          <w:szCs w:val="28"/>
        </w:rPr>
        <w:t xml:space="preserve">, Эдгар Дега, Альфред </w:t>
      </w:r>
      <w:proofErr w:type="spellStart"/>
      <w:r>
        <w:rPr>
          <w:rFonts w:ascii="Times New Roman" w:hAnsi="Times New Roman"/>
          <w:sz w:val="28"/>
          <w:szCs w:val="28"/>
        </w:rPr>
        <w:t>Сислей</w:t>
      </w:r>
      <w:proofErr w:type="spellEnd"/>
      <w:r>
        <w:rPr>
          <w:rFonts w:ascii="Times New Roman" w:hAnsi="Times New Roman"/>
          <w:sz w:val="28"/>
          <w:szCs w:val="28"/>
        </w:rPr>
        <w:t xml:space="preserve">, Огюст Ренуар, Поль Сезанн, Берта </w:t>
      </w:r>
      <w:proofErr w:type="spellStart"/>
      <w:r>
        <w:rPr>
          <w:rFonts w:ascii="Times New Roman" w:hAnsi="Times New Roman"/>
          <w:sz w:val="28"/>
          <w:szCs w:val="28"/>
        </w:rPr>
        <w:t>Моризо</w:t>
      </w:r>
      <w:proofErr w:type="spellEnd"/>
      <w:r>
        <w:rPr>
          <w:rFonts w:ascii="Times New Roman" w:hAnsi="Times New Roman"/>
          <w:sz w:val="28"/>
          <w:szCs w:val="28"/>
        </w:rPr>
        <w:t xml:space="preserve">. Клод Моне показал среди других полотен картину «Впечатление. Восход солнца». Впечатление – по-французски </w:t>
      </w:r>
      <w:r>
        <w:rPr>
          <w:rFonts w:ascii="Times New Roman" w:hAnsi="Times New Roman"/>
          <w:sz w:val="28"/>
          <w:szCs w:val="28"/>
          <w:lang w:val="en-US"/>
        </w:rPr>
        <w:t>impression</w:t>
      </w:r>
      <w:r>
        <w:rPr>
          <w:rFonts w:ascii="Times New Roman" w:hAnsi="Times New Roman"/>
          <w:sz w:val="28"/>
          <w:szCs w:val="28"/>
        </w:rPr>
        <w:t>: отсюда и пошло название импрессионисты, то есть «</w:t>
      </w:r>
      <w:proofErr w:type="spellStart"/>
      <w:r>
        <w:rPr>
          <w:rFonts w:ascii="Times New Roman" w:hAnsi="Times New Roman"/>
          <w:sz w:val="28"/>
          <w:szCs w:val="28"/>
        </w:rPr>
        <w:t>впечатлисты</w:t>
      </w:r>
      <w:proofErr w:type="spellEnd"/>
      <w:r>
        <w:rPr>
          <w:rFonts w:ascii="Times New Roman" w:hAnsi="Times New Roman"/>
          <w:sz w:val="28"/>
          <w:szCs w:val="28"/>
        </w:rPr>
        <w:t xml:space="preserve">». Это слово пустил в оборот  журналист Луи </w:t>
      </w:r>
      <w:proofErr w:type="spellStart"/>
      <w:r>
        <w:rPr>
          <w:rFonts w:ascii="Times New Roman" w:hAnsi="Times New Roman"/>
          <w:sz w:val="28"/>
          <w:szCs w:val="28"/>
        </w:rPr>
        <w:t>Леруа</w:t>
      </w:r>
      <w:proofErr w:type="spellEnd"/>
      <w:r>
        <w:rPr>
          <w:rFonts w:ascii="Times New Roman" w:hAnsi="Times New Roman"/>
          <w:sz w:val="28"/>
          <w:szCs w:val="28"/>
        </w:rPr>
        <w:t>, в шутку, но сами художники его приняли, так как оно действительно выражало суть их подхода к натуре.</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Импрессионисты  считали, что задача искусства – верно отражать впечатления от окружающего мира – живого и вечно меняющегося. Жизнь представляет собой череду неповторимых мгновений. Именно поэтому задача художника – отражать действительность в её непрестанной изменчивости. Предметы и существа нужно изображать не такими, какие они есть, а так, как они выглядят в данный момент. А выглядеть они могут различно из-за расстояния или угла зрения, из-за изменений воздушной среды, времени дня, освещения. Чтобы верно отразить свои впечатления, художник должен работать не в мастерской, а на природе, то есть на пленэре. А чтобы верно передать быстрые изменения в окружающем пейзаже, нужно писать быстро и закончить картину за несколько часов или даже минут, а не как в былые времена – за несколько недель или месяцев. Поскольку окружающая действительность предстаёт перед художником в новом освещении, постольку схваченное им мгновение – это документ минуты.</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Основные темы работ импрессионистов:</w:t>
      </w:r>
    </w:p>
    <w:p w:rsidR="00822B70" w:rsidRDefault="00822B70" w:rsidP="00EA2991">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 xml:space="preserve">пейзаж, в котором сам предмет отступает на второй план, и главным героем картины становится изменчивый и непостоянный свет. </w:t>
      </w:r>
    </w:p>
    <w:p w:rsidR="00822B70" w:rsidRDefault="00822B70" w:rsidP="00EA2991">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 xml:space="preserve">городской пейзаж, где город привлекает художников во взаимодействии с общими природными процессами, нюансы атмосферы в центре внимания живописцев. </w:t>
      </w:r>
    </w:p>
    <w:p w:rsidR="00822B70" w:rsidRDefault="00822B70" w:rsidP="00EA2991">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 xml:space="preserve">портрет, где представлены натурщицы, барышни из </w:t>
      </w:r>
      <w:proofErr w:type="spellStart"/>
      <w:r>
        <w:rPr>
          <w:rFonts w:ascii="Times New Roman" w:hAnsi="Times New Roman"/>
          <w:sz w:val="28"/>
          <w:szCs w:val="28"/>
        </w:rPr>
        <w:t>предместьев</w:t>
      </w:r>
      <w:proofErr w:type="spellEnd"/>
      <w:r>
        <w:rPr>
          <w:rFonts w:ascii="Times New Roman" w:hAnsi="Times New Roman"/>
          <w:sz w:val="28"/>
          <w:szCs w:val="28"/>
        </w:rPr>
        <w:t xml:space="preserve">, модистки, танцующие в маленьких кафе Монмартра, балерины, художники, жокеи, мелкие буржуа, посетители кафе. Образ современницы, обаятельной парижанки был центральным в творчестве Огюста Ренуара. </w:t>
      </w:r>
    </w:p>
    <w:p w:rsidR="00822B70" w:rsidRDefault="00822B70" w:rsidP="00EA2991">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 xml:space="preserve">бытовой жанр – публика в кафе, лодочники на лодочных станциях, компания в парке на пикнике, регаты, купания, прогулки – всё это мир без особых событий, а главные события происходят в природе. Колдовские эффекты водной поверхности: зыбь воды, её переливы, блеск отражения, рисунок облаков и колыхание листвы – вот истинная страсть импрессионистов. И только Эдгар Дега нашёл в бытовом жанре то, что могло пленить импрессионистов: реальность современного города он показывает, применяя приёмы будущего кинематографа – кадрирование, показ фрагментов, наезд камеры, неожиданные ракурсы. </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Между глазом художника, читающим цвет и холстом, принимающим на себе эквивалент этого цвета, нет ничего – ни замысла, ни идеи, ни литературного сюжета; - вот новый метод работы. Вот искусство, выразившее мироощущение человека второй половины </w:t>
      </w:r>
      <w:r>
        <w:rPr>
          <w:rFonts w:ascii="Times New Roman" w:hAnsi="Times New Roman"/>
          <w:sz w:val="28"/>
          <w:szCs w:val="28"/>
          <w:lang w:val="en-US"/>
        </w:rPr>
        <w:t>XIX</w:t>
      </w:r>
      <w:r>
        <w:rPr>
          <w:rFonts w:ascii="Times New Roman" w:hAnsi="Times New Roman"/>
          <w:sz w:val="28"/>
          <w:szCs w:val="28"/>
        </w:rPr>
        <w:t xml:space="preserve"> века. Это и было открытием Клода Моне.</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Подобный взгляд на окружающий мир определил и технику живописи импрессионистов.  Пленэр – главный ключ к их методу. Они не прошли мимо главных научных открытий в оптике о разложении цвета. Цвет предмета есть впечатление человека, которое меняется постоянно от освещения. Импрессионисты накладывали на </w:t>
      </w:r>
      <w:r>
        <w:rPr>
          <w:rFonts w:ascii="Times New Roman" w:hAnsi="Times New Roman"/>
          <w:sz w:val="28"/>
          <w:szCs w:val="28"/>
        </w:rPr>
        <w:lastRenderedPageBreak/>
        <w:t>холст краски только тех цветов, которые присутствуют в солнечном спектре, без нейтральных тонов светотени и без предварительного смешивания этих красок на палитре. Они наносили краску мелкими раздельными мазками, которые на расстоянии вызывают впечатление вибрации, контуры предметов при этом теряют чёткость очертаний.</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Импрессионисты обновили не только светоцветовой строй живописи, но и композиционные приёмы. Академия учила строить композицию наподобие театральной сцены – прямо перед собой, в горизонтальных линиях, при этом строго соблюдать законы линейной перспективы. У импрессионистов мы видим самые разнообразные точки созерцания – сверху, издали, изнутри и другие. </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противоположность канонам академического искусства, которое включало обязательное помещение главных действующих лиц в центр картины, </w:t>
      </w:r>
      <w:proofErr w:type="spellStart"/>
      <w:r>
        <w:rPr>
          <w:rFonts w:ascii="Times New Roman" w:hAnsi="Times New Roman"/>
          <w:sz w:val="28"/>
          <w:szCs w:val="28"/>
        </w:rPr>
        <w:t>трёхплановость</w:t>
      </w:r>
      <w:proofErr w:type="spellEnd"/>
      <w:r>
        <w:rPr>
          <w:rFonts w:ascii="Times New Roman" w:hAnsi="Times New Roman"/>
          <w:sz w:val="28"/>
          <w:szCs w:val="28"/>
        </w:rPr>
        <w:t xml:space="preserve"> пространства, использование исторических сюжетов, импрессионисты выдвинули новые принципы восприятия и отражения окружающего мира. Они перестали разделять предметы на главные и второстепенные. Они изгнали из картин повествовательность. Импрессионисты сосредоточились на изучении природы света, внимательном наблюдении за определённо окрашенным светом.</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Импрессионисты впервые вышли в сферу едва заметных обычному глазу превращений реальности, которые протекают так быстро, что могут быть отмечены только натренированным глазом и совершаются в темпе, несравненно превышающем темп создания картины. Эффект растянутого мгновения – «рапида» - применён за 25 лет до открытия кинематографа.</w:t>
      </w:r>
    </w:p>
    <w:p w:rsidR="00822B70" w:rsidRDefault="00822B70" w:rsidP="00EA2991">
      <w:pPr>
        <w:spacing w:after="0" w:line="240" w:lineRule="auto"/>
        <w:ind w:firstLine="540"/>
        <w:jc w:val="both"/>
        <w:rPr>
          <w:rFonts w:ascii="Times New Roman" w:hAnsi="Times New Roman"/>
          <w:sz w:val="28"/>
          <w:szCs w:val="28"/>
        </w:rPr>
      </w:pPr>
      <w:r>
        <w:rPr>
          <w:rFonts w:ascii="Times New Roman" w:hAnsi="Times New Roman"/>
          <w:sz w:val="28"/>
          <w:szCs w:val="28"/>
        </w:rPr>
        <w:t>Со времён античности в мировой эстетике господствовала теория подражания в искусстве, импрессионисты утвердили новую концепцию, согласно которой художник должен воплощать на своих полотнах не объективный окружающий его мир, а своё субъективное впечатление от этого мира.</w:t>
      </w:r>
    </w:p>
    <w:p w:rsidR="00822B70" w:rsidRDefault="00822B70" w:rsidP="00EA2991">
      <w:pPr>
        <w:spacing w:after="0" w:line="240" w:lineRule="auto"/>
        <w:jc w:val="both"/>
        <w:rPr>
          <w:rFonts w:ascii="Times New Roman" w:hAnsi="Times New Roman"/>
          <w:sz w:val="28"/>
          <w:szCs w:val="28"/>
        </w:rPr>
      </w:pPr>
      <w:r>
        <w:rPr>
          <w:rFonts w:ascii="Times New Roman" w:hAnsi="Times New Roman"/>
          <w:sz w:val="28"/>
          <w:szCs w:val="28"/>
        </w:rPr>
        <w:t xml:space="preserve">Многие направления в искусстве последующего, </w:t>
      </w:r>
      <w:r>
        <w:rPr>
          <w:rFonts w:ascii="Times New Roman" w:hAnsi="Times New Roman"/>
          <w:sz w:val="28"/>
          <w:szCs w:val="28"/>
          <w:lang w:val="en-US"/>
        </w:rPr>
        <w:t>XX</w:t>
      </w:r>
      <w:r>
        <w:rPr>
          <w:rFonts w:ascii="Times New Roman" w:hAnsi="Times New Roman"/>
          <w:sz w:val="28"/>
          <w:szCs w:val="28"/>
        </w:rPr>
        <w:t xml:space="preserve"> века, появились, благодаря новым методам импрессионизма. </w:t>
      </w:r>
    </w:p>
    <w:p w:rsidR="00822B70" w:rsidRDefault="00822B70" w:rsidP="006E6079">
      <w:pPr>
        <w:spacing w:after="0" w:line="240" w:lineRule="auto"/>
        <w:ind w:firstLine="709"/>
        <w:jc w:val="both"/>
        <w:rPr>
          <w:rFonts w:ascii="Times New Roman" w:hAnsi="Times New Roman"/>
          <w:sz w:val="28"/>
          <w:szCs w:val="28"/>
        </w:rPr>
      </w:pPr>
      <w:r w:rsidRPr="006E6079">
        <w:rPr>
          <w:rFonts w:ascii="Times New Roman" w:hAnsi="Times New Roman"/>
          <w:sz w:val="28"/>
          <w:szCs w:val="28"/>
        </w:rPr>
        <w:t xml:space="preserve">Э. Мане («Олимпия», «В лодке», «Бар в </w:t>
      </w:r>
      <w:proofErr w:type="spellStart"/>
      <w:r w:rsidRPr="006E6079">
        <w:rPr>
          <w:rFonts w:ascii="Times New Roman" w:hAnsi="Times New Roman"/>
          <w:sz w:val="28"/>
          <w:szCs w:val="28"/>
        </w:rPr>
        <w:t>Фоли-Бержер</w:t>
      </w:r>
      <w:proofErr w:type="spellEnd"/>
      <w:r w:rsidRPr="006E6079">
        <w:rPr>
          <w:rFonts w:ascii="Times New Roman" w:hAnsi="Times New Roman"/>
          <w:sz w:val="28"/>
          <w:szCs w:val="28"/>
        </w:rPr>
        <w:t>», «Завтрак на траве»). К.Моне («Бульвар Капуцинок», «Дама в саду», серия «</w:t>
      </w:r>
      <w:proofErr w:type="spellStart"/>
      <w:r w:rsidRPr="006E6079">
        <w:rPr>
          <w:rFonts w:ascii="Times New Roman" w:hAnsi="Times New Roman"/>
          <w:sz w:val="28"/>
          <w:szCs w:val="28"/>
        </w:rPr>
        <w:t>Руанский</w:t>
      </w:r>
      <w:proofErr w:type="spellEnd"/>
      <w:r w:rsidRPr="006E6079">
        <w:rPr>
          <w:rFonts w:ascii="Times New Roman" w:hAnsi="Times New Roman"/>
          <w:sz w:val="28"/>
          <w:szCs w:val="28"/>
        </w:rPr>
        <w:t xml:space="preserve"> собор», серия «Тополя»). О.Ренуар (портрет Ж. </w:t>
      </w:r>
      <w:proofErr w:type="spellStart"/>
      <w:r w:rsidRPr="006E6079">
        <w:rPr>
          <w:rFonts w:ascii="Times New Roman" w:hAnsi="Times New Roman"/>
          <w:sz w:val="28"/>
          <w:szCs w:val="28"/>
        </w:rPr>
        <w:t>Самари</w:t>
      </w:r>
      <w:proofErr w:type="spellEnd"/>
      <w:r w:rsidRPr="006E6079">
        <w:rPr>
          <w:rFonts w:ascii="Times New Roman" w:hAnsi="Times New Roman"/>
          <w:sz w:val="28"/>
          <w:szCs w:val="28"/>
        </w:rPr>
        <w:t xml:space="preserve"> в </w:t>
      </w:r>
      <w:proofErr w:type="spellStart"/>
      <w:r w:rsidRPr="006E6079">
        <w:rPr>
          <w:rFonts w:ascii="Times New Roman" w:hAnsi="Times New Roman"/>
          <w:sz w:val="28"/>
          <w:szCs w:val="28"/>
        </w:rPr>
        <w:t>розовом</w:t>
      </w:r>
      <w:proofErr w:type="spellEnd"/>
      <w:r w:rsidRPr="006E6079">
        <w:rPr>
          <w:rFonts w:ascii="Times New Roman" w:hAnsi="Times New Roman"/>
          <w:sz w:val="28"/>
          <w:szCs w:val="28"/>
        </w:rPr>
        <w:t xml:space="preserve"> платье, </w:t>
      </w:r>
      <w:proofErr w:type="spellStart"/>
      <w:r w:rsidRPr="006E6079">
        <w:rPr>
          <w:rFonts w:ascii="Times New Roman" w:hAnsi="Times New Roman"/>
          <w:sz w:val="28"/>
          <w:szCs w:val="28"/>
        </w:rPr>
        <w:t>п-т</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Ж.Самари</w:t>
      </w:r>
      <w:proofErr w:type="spellEnd"/>
      <w:r w:rsidRPr="006E6079">
        <w:rPr>
          <w:rFonts w:ascii="Times New Roman" w:hAnsi="Times New Roman"/>
          <w:sz w:val="28"/>
          <w:szCs w:val="28"/>
        </w:rPr>
        <w:t>, «Девушка с веером».</w:t>
      </w:r>
      <w:r w:rsidRPr="006E6079">
        <w:rPr>
          <w:rFonts w:ascii="Times New Roman" w:hAnsi="Times New Roman"/>
          <w:color w:val="FF0000"/>
          <w:sz w:val="28"/>
          <w:szCs w:val="28"/>
        </w:rPr>
        <w:t xml:space="preserve"> </w:t>
      </w:r>
      <w:r w:rsidRPr="006E6079">
        <w:rPr>
          <w:rFonts w:ascii="Times New Roman" w:hAnsi="Times New Roman"/>
          <w:sz w:val="28"/>
          <w:szCs w:val="28"/>
        </w:rPr>
        <w:t>Э. Дега («</w:t>
      </w:r>
      <w:proofErr w:type="spellStart"/>
      <w:r w:rsidRPr="006E6079">
        <w:rPr>
          <w:rFonts w:ascii="Times New Roman" w:hAnsi="Times New Roman"/>
          <w:sz w:val="28"/>
          <w:szCs w:val="28"/>
        </w:rPr>
        <w:t>Голубые</w:t>
      </w:r>
      <w:proofErr w:type="spellEnd"/>
      <w:r w:rsidRPr="006E6079">
        <w:rPr>
          <w:rFonts w:ascii="Times New Roman" w:hAnsi="Times New Roman"/>
          <w:sz w:val="28"/>
          <w:szCs w:val="28"/>
        </w:rPr>
        <w:t xml:space="preserve"> танцовщицы», «Балетный класс»). Стремление раскрыть средствами живописи взаимосвязь человека и окружающей среды, показать красоту природы, запечатлеть на полотне постоянное движение, изменение реального мира. Новая техника письма. Скульптура импрессионизма, Роден («Граждане Кале», «Мыслитель», «Врата ада»).</w:t>
      </w:r>
    </w:p>
    <w:p w:rsidR="00822B70" w:rsidRDefault="00822B70" w:rsidP="006E6079">
      <w:pPr>
        <w:spacing w:after="0" w:line="240" w:lineRule="auto"/>
        <w:ind w:firstLine="709"/>
        <w:jc w:val="both"/>
        <w:rPr>
          <w:rFonts w:ascii="Times New Roman" w:hAnsi="Times New Roman"/>
          <w:b/>
          <w:sz w:val="28"/>
          <w:szCs w:val="28"/>
          <w:u w:val="single"/>
        </w:rPr>
      </w:pPr>
      <w:r w:rsidRPr="006E6079">
        <w:rPr>
          <w:rFonts w:ascii="Times New Roman" w:hAnsi="Times New Roman"/>
          <w:sz w:val="28"/>
          <w:szCs w:val="28"/>
        </w:rPr>
        <w:t xml:space="preserve"> </w:t>
      </w:r>
      <w:r w:rsidRPr="006E6079">
        <w:rPr>
          <w:rFonts w:ascii="Times New Roman" w:hAnsi="Times New Roman"/>
          <w:b/>
          <w:sz w:val="28"/>
          <w:szCs w:val="28"/>
          <w:u w:val="single"/>
        </w:rPr>
        <w:t xml:space="preserve">27. Пуантилизм. </w:t>
      </w:r>
    </w:p>
    <w:p w:rsidR="00822B70" w:rsidRDefault="00822B70" w:rsidP="006E6079">
      <w:pPr>
        <w:spacing w:after="0" w:line="240" w:lineRule="auto"/>
        <w:ind w:firstLine="709"/>
        <w:jc w:val="both"/>
        <w:rPr>
          <w:rFonts w:ascii="Times New Roman" w:hAnsi="Times New Roman"/>
          <w:sz w:val="28"/>
          <w:szCs w:val="28"/>
        </w:rPr>
      </w:pPr>
      <w:r w:rsidRPr="006E6079">
        <w:rPr>
          <w:rFonts w:ascii="Times New Roman" w:hAnsi="Times New Roman"/>
          <w:b/>
          <w:iCs/>
          <w:sz w:val="28"/>
          <w:szCs w:val="28"/>
        </w:rPr>
        <w:t>28. Постимпрессионизм.</w:t>
      </w:r>
      <w:r w:rsidRPr="006E6079">
        <w:rPr>
          <w:rFonts w:ascii="Times New Roman" w:hAnsi="Times New Roman"/>
          <w:sz w:val="28"/>
          <w:szCs w:val="28"/>
        </w:rPr>
        <w:t xml:space="preserve"> Условность термина. Каждый художник данного направления, основываясь на творчестве импрессионистов, искал свой собственный путь. Ван </w:t>
      </w:r>
      <w:proofErr w:type="spellStart"/>
      <w:r w:rsidRPr="006E6079">
        <w:rPr>
          <w:rFonts w:ascii="Times New Roman" w:hAnsi="Times New Roman"/>
          <w:sz w:val="28"/>
          <w:szCs w:val="28"/>
        </w:rPr>
        <w:t>Гог</w:t>
      </w:r>
      <w:proofErr w:type="spellEnd"/>
      <w:r w:rsidRPr="006E6079">
        <w:rPr>
          <w:rFonts w:ascii="Times New Roman" w:hAnsi="Times New Roman"/>
          <w:sz w:val="28"/>
          <w:szCs w:val="28"/>
        </w:rPr>
        <w:t xml:space="preserve"> («Виноградники в </w:t>
      </w:r>
      <w:proofErr w:type="spellStart"/>
      <w:r w:rsidRPr="006E6079">
        <w:rPr>
          <w:rFonts w:ascii="Times New Roman" w:hAnsi="Times New Roman"/>
          <w:sz w:val="28"/>
          <w:szCs w:val="28"/>
        </w:rPr>
        <w:t>Арле</w:t>
      </w:r>
      <w:proofErr w:type="spellEnd"/>
      <w:r w:rsidRPr="006E6079">
        <w:rPr>
          <w:rFonts w:ascii="Times New Roman" w:hAnsi="Times New Roman"/>
          <w:sz w:val="28"/>
          <w:szCs w:val="28"/>
        </w:rPr>
        <w:t xml:space="preserve">», «Едоки картофеля», автопортрет с отрезанным ухом, «Подсолнухи», «Кафе в </w:t>
      </w:r>
      <w:proofErr w:type="spellStart"/>
      <w:r w:rsidRPr="006E6079">
        <w:rPr>
          <w:rFonts w:ascii="Times New Roman" w:hAnsi="Times New Roman"/>
          <w:sz w:val="28"/>
          <w:szCs w:val="28"/>
        </w:rPr>
        <w:t>Арле</w:t>
      </w:r>
      <w:proofErr w:type="spellEnd"/>
      <w:r w:rsidRPr="006E6079">
        <w:rPr>
          <w:rFonts w:ascii="Times New Roman" w:hAnsi="Times New Roman"/>
          <w:sz w:val="28"/>
          <w:szCs w:val="28"/>
        </w:rPr>
        <w:t xml:space="preserve">») – основоположник примитивизма.  Сезанн (виды горы </w:t>
      </w:r>
      <w:proofErr w:type="spellStart"/>
      <w:r w:rsidRPr="006E6079">
        <w:rPr>
          <w:rFonts w:ascii="Times New Roman" w:hAnsi="Times New Roman"/>
          <w:sz w:val="28"/>
          <w:szCs w:val="28"/>
        </w:rPr>
        <w:t>Сент</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Виктуар</w:t>
      </w:r>
      <w:proofErr w:type="spellEnd"/>
      <w:r w:rsidRPr="006E6079">
        <w:rPr>
          <w:rFonts w:ascii="Times New Roman" w:hAnsi="Times New Roman"/>
          <w:sz w:val="28"/>
          <w:szCs w:val="28"/>
        </w:rPr>
        <w:t xml:space="preserve">», «Персики и груши», портреты) – основатель кубизма.  Гоген («Таитянские пасторали» «Женщина, держащая плод») – основоположник декоративной </w:t>
      </w:r>
      <w:proofErr w:type="spellStart"/>
      <w:r w:rsidRPr="006E6079">
        <w:rPr>
          <w:rFonts w:ascii="Times New Roman" w:hAnsi="Times New Roman"/>
          <w:sz w:val="28"/>
          <w:szCs w:val="28"/>
        </w:rPr>
        <w:t>живомиси</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Тулуз</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Лотрек</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Мулен</w:t>
      </w:r>
      <w:proofErr w:type="spellEnd"/>
      <w:r w:rsidRPr="006E6079">
        <w:rPr>
          <w:rFonts w:ascii="Times New Roman" w:hAnsi="Times New Roman"/>
          <w:sz w:val="28"/>
          <w:szCs w:val="28"/>
        </w:rPr>
        <w:t xml:space="preserve"> </w:t>
      </w:r>
      <w:proofErr w:type="spellStart"/>
      <w:r w:rsidRPr="006E6079">
        <w:rPr>
          <w:rFonts w:ascii="Times New Roman" w:hAnsi="Times New Roman"/>
          <w:sz w:val="28"/>
          <w:szCs w:val="28"/>
        </w:rPr>
        <w:t>Руж</w:t>
      </w:r>
      <w:proofErr w:type="spellEnd"/>
      <w:r w:rsidRPr="006E6079">
        <w:rPr>
          <w:rFonts w:ascii="Times New Roman" w:hAnsi="Times New Roman"/>
          <w:sz w:val="28"/>
          <w:szCs w:val="28"/>
        </w:rPr>
        <w:t>», «</w:t>
      </w:r>
      <w:proofErr w:type="spellStart"/>
      <w:r w:rsidRPr="006E6079">
        <w:rPr>
          <w:rFonts w:ascii="Times New Roman" w:hAnsi="Times New Roman"/>
          <w:sz w:val="28"/>
          <w:szCs w:val="28"/>
        </w:rPr>
        <w:t>Ла</w:t>
      </w:r>
      <w:proofErr w:type="spellEnd"/>
      <w:r w:rsidRPr="006E6079">
        <w:rPr>
          <w:rFonts w:ascii="Times New Roman" w:hAnsi="Times New Roman"/>
          <w:sz w:val="28"/>
          <w:szCs w:val="28"/>
        </w:rPr>
        <w:t xml:space="preserve"> Гулю») - </w:t>
      </w:r>
      <w:r w:rsidRPr="006E6079">
        <w:rPr>
          <w:rFonts w:ascii="Times New Roman" w:hAnsi="Times New Roman"/>
          <w:color w:val="000000"/>
          <w:sz w:val="28"/>
          <w:szCs w:val="28"/>
          <w:shd w:val="clear" w:color="auto" w:fill="FFFFFF"/>
        </w:rPr>
        <w:t>внес большой вклад в становление жанра афиши</w:t>
      </w:r>
      <w:r w:rsidRPr="006E6079">
        <w:rPr>
          <w:rFonts w:ascii="Times New Roman" w:hAnsi="Times New Roman"/>
          <w:sz w:val="28"/>
          <w:szCs w:val="28"/>
        </w:rPr>
        <w:t>.</w:t>
      </w:r>
    </w:p>
    <w:p w:rsidR="00822B70" w:rsidRPr="006E6079" w:rsidRDefault="00822B70" w:rsidP="006E6079">
      <w:pPr>
        <w:spacing w:after="0" w:line="240" w:lineRule="auto"/>
        <w:ind w:firstLine="709"/>
        <w:jc w:val="both"/>
        <w:rPr>
          <w:rFonts w:ascii="Times New Roman" w:hAnsi="Times New Roman"/>
          <w:color w:val="2B2B2B"/>
          <w:sz w:val="28"/>
          <w:szCs w:val="28"/>
        </w:rPr>
      </w:pPr>
      <w:r w:rsidRPr="006E6079">
        <w:rPr>
          <w:rFonts w:ascii="Times New Roman" w:hAnsi="Times New Roman"/>
          <w:sz w:val="28"/>
          <w:szCs w:val="28"/>
        </w:rPr>
        <w:lastRenderedPageBreak/>
        <w:t xml:space="preserve"> </w:t>
      </w:r>
      <w:proofErr w:type="spellStart"/>
      <w:r w:rsidRPr="006E6079">
        <w:rPr>
          <w:rFonts w:ascii="Times New Roman" w:hAnsi="Times New Roman"/>
          <w:b/>
          <w:sz w:val="28"/>
          <w:szCs w:val="28"/>
          <w:u w:val="single"/>
        </w:rPr>
        <w:t>Синквейн</w:t>
      </w:r>
      <w:proofErr w:type="spellEnd"/>
      <w:r w:rsidRPr="006E6079">
        <w:rPr>
          <w:rFonts w:ascii="Times New Roman" w:hAnsi="Times New Roman"/>
          <w:color w:val="2B2B2B"/>
          <w:sz w:val="28"/>
          <w:szCs w:val="28"/>
        </w:rPr>
        <w:t xml:space="preserve"> - это творческая работа, которая имеет короткую форму стихотворения, состоящего из пяти нерифмованных строк, написанное по следующим правилам:</w:t>
      </w:r>
    </w:p>
    <w:p w:rsidR="00822B70" w:rsidRDefault="00822B70" w:rsidP="00EA2991">
      <w:pPr>
        <w:shd w:val="clear" w:color="auto" w:fill="FFFFFF"/>
        <w:spacing w:after="0" w:line="240" w:lineRule="auto"/>
        <w:jc w:val="both"/>
        <w:rPr>
          <w:rFonts w:ascii="Times New Roman" w:hAnsi="Times New Roman"/>
          <w:color w:val="333333"/>
          <w:sz w:val="28"/>
          <w:szCs w:val="28"/>
          <w:shd w:val="clear" w:color="auto" w:fill="FFFFFF"/>
        </w:rPr>
      </w:pPr>
      <w:r w:rsidRPr="00920BB4">
        <w:rPr>
          <w:rFonts w:ascii="Times New Roman" w:hAnsi="Times New Roman"/>
          <w:color w:val="2B2B2B"/>
          <w:sz w:val="28"/>
          <w:szCs w:val="28"/>
        </w:rPr>
        <w:t xml:space="preserve">1 строка – одно существительное, выражающее главную тему </w:t>
      </w:r>
      <w:proofErr w:type="spellStart"/>
      <w:r w:rsidRPr="00920BB4">
        <w:rPr>
          <w:rFonts w:ascii="Times New Roman" w:hAnsi="Times New Roman"/>
          <w:color w:val="2B2B2B"/>
          <w:sz w:val="28"/>
          <w:szCs w:val="28"/>
        </w:rPr>
        <w:t>cинквейна</w:t>
      </w:r>
      <w:proofErr w:type="spellEnd"/>
      <w:r>
        <w:rPr>
          <w:rFonts w:ascii="Times New Roman" w:hAnsi="Times New Roman"/>
          <w:color w:val="2B2B2B"/>
          <w:sz w:val="28"/>
          <w:szCs w:val="28"/>
        </w:rPr>
        <w:t>,</w:t>
      </w:r>
      <w:r w:rsidRPr="00920BB4">
        <w:rPr>
          <w:rFonts w:ascii="Times New Roman" w:hAnsi="Times New Roman"/>
          <w:color w:val="333333"/>
          <w:sz w:val="28"/>
          <w:szCs w:val="28"/>
          <w:shd w:val="clear" w:color="auto" w:fill="FFFFFF"/>
        </w:rPr>
        <w:t xml:space="preserve"> заголовок, в который выносится ключевое слово, понятие, тема </w:t>
      </w:r>
      <w:proofErr w:type="spellStart"/>
      <w:r w:rsidRPr="00920BB4">
        <w:rPr>
          <w:rFonts w:ascii="Times New Roman" w:hAnsi="Times New Roman"/>
          <w:color w:val="333333"/>
          <w:sz w:val="28"/>
          <w:szCs w:val="28"/>
          <w:shd w:val="clear" w:color="auto" w:fill="FFFFFF"/>
        </w:rPr>
        <w:t>синквейна</w:t>
      </w:r>
      <w:proofErr w:type="spellEnd"/>
      <w:r>
        <w:rPr>
          <w:rFonts w:ascii="Times New Roman" w:hAnsi="Times New Roman"/>
          <w:color w:val="333333"/>
          <w:sz w:val="28"/>
          <w:szCs w:val="28"/>
          <w:shd w:val="clear" w:color="auto" w:fill="FFFFFF"/>
        </w:rPr>
        <w:t>.</w:t>
      </w:r>
      <w:r w:rsidRPr="00920BB4">
        <w:rPr>
          <w:rFonts w:ascii="Times New Roman" w:hAnsi="Times New Roman"/>
          <w:color w:val="333333"/>
          <w:sz w:val="28"/>
          <w:szCs w:val="28"/>
          <w:shd w:val="clear" w:color="auto" w:fill="FFFFFF"/>
        </w:rPr>
        <w:t xml:space="preserve"> </w:t>
      </w:r>
    </w:p>
    <w:p w:rsidR="00822B70" w:rsidRPr="00920BB4" w:rsidRDefault="00822B70" w:rsidP="00EA2991">
      <w:pPr>
        <w:shd w:val="clear" w:color="auto" w:fill="FFFFFF"/>
        <w:spacing w:after="0" w:line="240" w:lineRule="auto"/>
        <w:jc w:val="both"/>
        <w:rPr>
          <w:rFonts w:ascii="Times New Roman" w:hAnsi="Times New Roman"/>
          <w:color w:val="2B2B2B"/>
          <w:sz w:val="28"/>
          <w:szCs w:val="28"/>
        </w:rPr>
      </w:pPr>
      <w:r w:rsidRPr="00920BB4">
        <w:rPr>
          <w:rFonts w:ascii="Times New Roman" w:hAnsi="Times New Roman"/>
          <w:color w:val="2B2B2B"/>
          <w:sz w:val="28"/>
          <w:szCs w:val="28"/>
        </w:rPr>
        <w:t>2 строка – два прилагательных, выражающих главную мысль.</w:t>
      </w:r>
    </w:p>
    <w:p w:rsidR="00822B70" w:rsidRPr="00920BB4" w:rsidRDefault="00822B70" w:rsidP="00EA2991">
      <w:pPr>
        <w:shd w:val="clear" w:color="auto" w:fill="FFFFFF"/>
        <w:spacing w:after="0" w:line="240" w:lineRule="auto"/>
        <w:jc w:val="both"/>
        <w:rPr>
          <w:rFonts w:ascii="Times New Roman" w:hAnsi="Times New Roman"/>
          <w:color w:val="2B2B2B"/>
          <w:sz w:val="28"/>
          <w:szCs w:val="28"/>
        </w:rPr>
      </w:pPr>
      <w:r w:rsidRPr="00920BB4">
        <w:rPr>
          <w:rFonts w:ascii="Times New Roman" w:hAnsi="Times New Roman"/>
          <w:color w:val="2B2B2B"/>
          <w:sz w:val="28"/>
          <w:szCs w:val="28"/>
        </w:rPr>
        <w:t>3 строка – три глагола, описывающие действия в рамках темы.</w:t>
      </w:r>
    </w:p>
    <w:p w:rsidR="00822B70" w:rsidRPr="00920BB4" w:rsidRDefault="00822B70" w:rsidP="00EA2991">
      <w:pPr>
        <w:shd w:val="clear" w:color="auto" w:fill="FFFFFF"/>
        <w:spacing w:after="0" w:line="240" w:lineRule="auto"/>
        <w:jc w:val="both"/>
        <w:rPr>
          <w:rFonts w:ascii="Times New Roman" w:hAnsi="Times New Roman"/>
          <w:color w:val="2B2B2B"/>
          <w:sz w:val="28"/>
          <w:szCs w:val="28"/>
        </w:rPr>
      </w:pPr>
      <w:r w:rsidRPr="00920BB4">
        <w:rPr>
          <w:rFonts w:ascii="Times New Roman" w:hAnsi="Times New Roman"/>
          <w:color w:val="2B2B2B"/>
          <w:sz w:val="28"/>
          <w:szCs w:val="28"/>
        </w:rPr>
        <w:t>4 строка – фраза, несущая определенный смысл.</w:t>
      </w:r>
    </w:p>
    <w:p w:rsidR="00822B70" w:rsidRPr="00920BB4" w:rsidRDefault="00822B70" w:rsidP="00EA2991">
      <w:pPr>
        <w:shd w:val="clear" w:color="auto" w:fill="FFFFFF"/>
        <w:spacing w:after="0" w:line="240" w:lineRule="auto"/>
        <w:jc w:val="both"/>
        <w:rPr>
          <w:rFonts w:ascii="Times New Roman" w:hAnsi="Times New Roman"/>
          <w:color w:val="2B2B2B"/>
          <w:sz w:val="28"/>
          <w:szCs w:val="28"/>
        </w:rPr>
      </w:pPr>
      <w:r w:rsidRPr="00920BB4">
        <w:rPr>
          <w:rFonts w:ascii="Times New Roman" w:hAnsi="Times New Roman"/>
          <w:color w:val="2B2B2B"/>
          <w:sz w:val="28"/>
          <w:szCs w:val="28"/>
        </w:rPr>
        <w:t>5 строка – заключение в форме существительного (ассоциация с первым словом).</w:t>
      </w:r>
    </w:p>
    <w:p w:rsidR="00822B70" w:rsidRDefault="00822B70" w:rsidP="00EA2991">
      <w:pPr>
        <w:spacing w:after="0" w:line="240" w:lineRule="auto"/>
        <w:ind w:firstLine="709"/>
        <w:jc w:val="center"/>
        <w:rPr>
          <w:rFonts w:ascii="Times New Roman" w:hAnsi="Times New Roman"/>
          <w:b/>
          <w:bCs/>
          <w:sz w:val="28"/>
          <w:szCs w:val="28"/>
        </w:rPr>
      </w:pPr>
      <w:r>
        <w:rPr>
          <w:rFonts w:ascii="Times New Roman" w:hAnsi="Times New Roman"/>
          <w:b/>
          <w:sz w:val="28"/>
          <w:szCs w:val="28"/>
        </w:rPr>
        <w:t xml:space="preserve">Искусство рубежа </w:t>
      </w:r>
      <w:r>
        <w:rPr>
          <w:rFonts w:ascii="Times New Roman" w:hAnsi="Times New Roman"/>
          <w:b/>
          <w:sz w:val="28"/>
          <w:szCs w:val="28"/>
          <w:lang w:val="en-US"/>
        </w:rPr>
        <w:t>XIX</w:t>
      </w:r>
      <w:r>
        <w:rPr>
          <w:rFonts w:ascii="Times New Roman" w:hAnsi="Times New Roman"/>
          <w:b/>
          <w:sz w:val="28"/>
          <w:szCs w:val="28"/>
        </w:rPr>
        <w:t>-</w:t>
      </w:r>
      <w:r>
        <w:rPr>
          <w:rFonts w:ascii="Times New Roman" w:hAnsi="Times New Roman"/>
          <w:b/>
          <w:sz w:val="28"/>
          <w:szCs w:val="28"/>
          <w:lang w:val="en-US"/>
        </w:rPr>
        <w:t>XX</w:t>
      </w:r>
      <w:r>
        <w:rPr>
          <w:rFonts w:ascii="Times New Roman" w:hAnsi="Times New Roman"/>
          <w:b/>
          <w:sz w:val="28"/>
          <w:szCs w:val="28"/>
        </w:rPr>
        <w:t xml:space="preserve"> веков.</w:t>
      </w:r>
    </w:p>
    <w:p w:rsidR="00822B70" w:rsidRDefault="00822B70" w:rsidP="00EA2991">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29. Синематограф братьев Люмьер.</w:t>
      </w:r>
      <w:r>
        <w:rPr>
          <w:rFonts w:ascii="Times New Roman" w:hAnsi="Times New Roman"/>
          <w:sz w:val="28"/>
          <w:szCs w:val="28"/>
        </w:rPr>
        <w:t xml:space="preserve"> </w:t>
      </w:r>
      <w:r>
        <w:rPr>
          <w:rFonts w:ascii="Times New Roman" w:hAnsi="Times New Roman"/>
          <w:color w:val="000000"/>
          <w:sz w:val="28"/>
          <w:szCs w:val="28"/>
        </w:rPr>
        <w:t xml:space="preserve">Первый открытый киносеанс был проведён 28 декабря 1895 года. В этот день в парижском «Гран-кафе» на бульваре Капуцинок Люмьеры устроили первый платный публичный показ собственного изобретения.  На киносеансе были показаны короткие кинофрагменты, содержащие сценки из жизни: выход сотрудников фабрики Люмьеров, прибытие делегатов </w:t>
      </w:r>
      <w:proofErr w:type="spellStart"/>
      <w:r>
        <w:rPr>
          <w:rFonts w:ascii="Times New Roman" w:hAnsi="Times New Roman"/>
          <w:color w:val="000000"/>
          <w:sz w:val="28"/>
          <w:szCs w:val="28"/>
        </w:rPr>
        <w:t>фотоконгресса</w:t>
      </w:r>
      <w:proofErr w:type="spellEnd"/>
      <w:r>
        <w:rPr>
          <w:rFonts w:ascii="Times New Roman" w:hAnsi="Times New Roman"/>
          <w:color w:val="000000"/>
          <w:sz w:val="28"/>
          <w:szCs w:val="28"/>
        </w:rPr>
        <w:t xml:space="preserve"> (48 сек.), кузнецы за работой, морское купание, кормление младенца, короткий фарс о политом поливальщике. Публику более всего потряс ролик «Завтрак ребёнка», точнее, листва, которая колыхалась от ветра на заднем плане. В театре люди могут двигаться так же, как и на экране, но движение листвы стало новым эффектом, не встречающимся в театрах.</w:t>
      </w:r>
    </w:p>
    <w:p w:rsidR="00822B70" w:rsidRDefault="00822B70" w:rsidP="00EA299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Фильм </w:t>
      </w:r>
      <w:r>
        <w:rPr>
          <w:rFonts w:ascii="Times New Roman" w:hAnsi="Times New Roman"/>
          <w:bCs/>
          <w:color w:val="000000"/>
          <w:sz w:val="28"/>
          <w:szCs w:val="28"/>
          <w:shd w:val="clear" w:color="auto" w:fill="FFFFFF"/>
        </w:rPr>
        <w:t xml:space="preserve">«Прибытие поезда на вокзал </w:t>
      </w:r>
      <w:proofErr w:type="spellStart"/>
      <w:r>
        <w:rPr>
          <w:rFonts w:ascii="Times New Roman" w:hAnsi="Times New Roman"/>
          <w:bCs/>
          <w:color w:val="000000"/>
          <w:sz w:val="28"/>
          <w:szCs w:val="28"/>
          <w:shd w:val="clear" w:color="auto" w:fill="FFFFFF"/>
        </w:rPr>
        <w:t>Ла-Сьота</w:t>
      </w:r>
      <w:proofErr w:type="spellEnd"/>
      <w:r>
        <w:rPr>
          <w:rFonts w:ascii="Times New Roman" w:hAnsi="Times New Roman"/>
          <w:bCs/>
          <w:color w:val="000000"/>
          <w:sz w:val="28"/>
          <w:szCs w:val="28"/>
          <w:shd w:val="clear" w:color="auto" w:fill="FFFFFF"/>
        </w:rPr>
        <w:t xml:space="preserve">́» (1 мин.) </w:t>
      </w:r>
      <w:r>
        <w:rPr>
          <w:rFonts w:ascii="Times New Roman" w:hAnsi="Times New Roman"/>
          <w:color w:val="000000"/>
          <w:sz w:val="28"/>
          <w:szCs w:val="28"/>
        </w:rPr>
        <w:t xml:space="preserve">стал каноническим </w:t>
      </w:r>
      <w:r>
        <w:rPr>
          <w:rFonts w:ascii="Times New Roman" w:hAnsi="Times New Roman"/>
          <w:sz w:val="28"/>
          <w:szCs w:val="28"/>
        </w:rPr>
        <w:t>произведением</w:t>
      </w:r>
      <w:r>
        <w:rPr>
          <w:rStyle w:val="apple-converted-space"/>
          <w:sz w:val="28"/>
          <w:szCs w:val="28"/>
        </w:rPr>
        <w:t> </w:t>
      </w:r>
      <w:hyperlink r:id="rId59" w:tooltip="Кинематограф" w:history="1">
        <w:r>
          <w:rPr>
            <w:rStyle w:val="a3"/>
            <w:color w:val="auto"/>
            <w:sz w:val="28"/>
            <w:szCs w:val="28"/>
            <w:u w:val="none"/>
          </w:rPr>
          <w:t>кино</w:t>
        </w:r>
      </w:hyperlink>
      <w:r>
        <w:rPr>
          <w:rStyle w:val="apple-converted-space"/>
          <w:sz w:val="28"/>
          <w:szCs w:val="28"/>
        </w:rPr>
        <w:t> </w:t>
      </w:r>
      <w:r>
        <w:rPr>
          <w:rFonts w:ascii="Times New Roman" w:hAnsi="Times New Roman"/>
          <w:sz w:val="28"/>
          <w:szCs w:val="28"/>
        </w:rPr>
        <w:t>благодаря</w:t>
      </w:r>
      <w:r>
        <w:rPr>
          <w:rFonts w:ascii="Times New Roman" w:hAnsi="Times New Roman"/>
          <w:color w:val="000000"/>
          <w:sz w:val="28"/>
          <w:szCs w:val="28"/>
        </w:rPr>
        <w:t xml:space="preserve"> тому, что впервые в истории выразительно передал на плоском экране движение в перспективе — поезд появлялся издалека, проходил наискось справа налево через весь экран на первый план и уходил за левый край экрана, создавая впечатление пространства. Кроме того, в этом фильме впервые в одном кадре были показаны съёмки людей общим, средним и крупным планом.</w:t>
      </w:r>
    </w:p>
    <w:p w:rsidR="00822B70" w:rsidRDefault="00822B70" w:rsidP="00EA299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30. Модерн и символизм. </w:t>
      </w:r>
      <w:r>
        <w:rPr>
          <w:rStyle w:val="apple-converted-space"/>
          <w:sz w:val="28"/>
          <w:szCs w:val="28"/>
          <w:shd w:val="clear" w:color="auto" w:fill="FFFFFF"/>
        </w:rPr>
        <w:t> </w:t>
      </w:r>
      <w:r>
        <w:rPr>
          <w:rFonts w:ascii="Times New Roman" w:hAnsi="Times New Roman"/>
          <w:sz w:val="28"/>
          <w:szCs w:val="28"/>
          <w:shd w:val="clear" w:color="auto" w:fill="FFFFFF"/>
        </w:rPr>
        <w:t>(от</w:t>
      </w:r>
      <w:r>
        <w:rPr>
          <w:rStyle w:val="apple-converted-space"/>
          <w:sz w:val="28"/>
          <w:szCs w:val="28"/>
          <w:shd w:val="clear" w:color="auto" w:fill="FFFFFF"/>
        </w:rPr>
        <w:t> </w:t>
      </w:r>
      <w:hyperlink r:id="rId60" w:tooltip="Французский язык" w:history="1">
        <w:r>
          <w:rPr>
            <w:rStyle w:val="a3"/>
            <w:color w:val="auto"/>
            <w:sz w:val="28"/>
            <w:szCs w:val="28"/>
            <w:u w:val="none"/>
            <w:shd w:val="clear" w:color="auto" w:fill="FFFFFF"/>
          </w:rPr>
          <w:t>фр.</w:t>
        </w:r>
      </w:hyperlink>
      <w:r>
        <w:rPr>
          <w:rFonts w:ascii="Times New Roman" w:hAnsi="Times New Roman"/>
          <w:sz w:val="28"/>
          <w:szCs w:val="28"/>
          <w:shd w:val="clear" w:color="auto" w:fill="FFFFFF"/>
        </w:rPr>
        <w:t>  — современный),</w:t>
      </w:r>
      <w:r>
        <w:rPr>
          <w:rStyle w:val="apple-converted-space"/>
          <w:sz w:val="28"/>
          <w:szCs w:val="28"/>
          <w:shd w:val="clear" w:color="auto" w:fill="FFFFFF"/>
        </w:rPr>
        <w:t> </w:t>
      </w:r>
      <w:proofErr w:type="spellStart"/>
      <w:r>
        <w:rPr>
          <w:rFonts w:ascii="Times New Roman" w:hAnsi="Times New Roman"/>
          <w:bCs/>
          <w:sz w:val="28"/>
          <w:szCs w:val="28"/>
          <w:shd w:val="clear" w:color="auto" w:fill="FFFFFF"/>
        </w:rPr>
        <w:t>ар-нуво</w:t>
      </w:r>
      <w:proofErr w:type="spellEnd"/>
      <w:r>
        <w:rPr>
          <w:rStyle w:val="apple-converted-space"/>
          <w:sz w:val="28"/>
          <w:szCs w:val="28"/>
          <w:shd w:val="clear" w:color="auto" w:fill="FFFFFF"/>
        </w:rPr>
        <w:t> -</w:t>
      </w:r>
      <w:r>
        <w:rPr>
          <w:rFonts w:ascii="Times New Roman" w:hAnsi="Times New Roman"/>
          <w:sz w:val="28"/>
          <w:szCs w:val="28"/>
          <w:shd w:val="clear" w:color="auto" w:fill="FFFFFF"/>
        </w:rPr>
        <w:t xml:space="preserve"> «новое искусство», в Германии </w:t>
      </w:r>
      <w:proofErr w:type="spellStart"/>
      <w:r>
        <w:rPr>
          <w:rFonts w:ascii="Times New Roman" w:hAnsi="Times New Roman"/>
          <w:bCs/>
          <w:sz w:val="28"/>
          <w:szCs w:val="28"/>
          <w:shd w:val="clear" w:color="auto" w:fill="FFFFFF"/>
        </w:rPr>
        <w:t>югендстиль</w:t>
      </w:r>
      <w:proofErr w:type="spellEnd"/>
      <w:r>
        <w:rPr>
          <w:rStyle w:val="apple-converted-space"/>
          <w:sz w:val="28"/>
          <w:szCs w:val="28"/>
          <w:shd w:val="clear" w:color="auto" w:fill="FFFFFF"/>
        </w:rPr>
        <w:t> </w:t>
      </w:r>
      <w:r>
        <w:rPr>
          <w:rFonts w:ascii="Times New Roman" w:hAnsi="Times New Roman"/>
          <w:sz w:val="28"/>
          <w:szCs w:val="28"/>
          <w:shd w:val="clear" w:color="auto" w:fill="FFFFFF"/>
        </w:rPr>
        <w:t> — «молодой стиль» в</w:t>
      </w:r>
      <w:r>
        <w:rPr>
          <w:rFonts w:ascii="Times New Roman" w:hAnsi="Times New Roman"/>
          <w:color w:val="000000"/>
          <w:sz w:val="28"/>
          <w:szCs w:val="28"/>
          <w:shd w:val="clear" w:color="auto" w:fill="FFFFFF"/>
        </w:rPr>
        <w:t xml:space="preserve"> Австрии</w:t>
      </w:r>
      <w:r>
        <w:rPr>
          <w:rFonts w:ascii="Times New Roman" w:hAnsi="Times New Roman"/>
          <w:sz w:val="28"/>
          <w:szCs w:val="28"/>
          <w:shd w:val="clear" w:color="auto" w:fill="FFFFFF"/>
        </w:rPr>
        <w:t> — «</w:t>
      </w:r>
      <w:hyperlink r:id="rId61" w:tooltip="Венский сецессион" w:history="1">
        <w:r>
          <w:rPr>
            <w:rStyle w:val="a3"/>
            <w:iCs/>
            <w:color w:val="auto"/>
            <w:sz w:val="28"/>
            <w:szCs w:val="28"/>
            <w:u w:val="none"/>
            <w:shd w:val="clear" w:color="auto" w:fill="FFFFFF"/>
          </w:rPr>
          <w:t>сецессион</w:t>
        </w:r>
      </w:hyperlink>
      <w:r>
        <w:rPr>
          <w:rFonts w:ascii="Times New Roman" w:hAnsi="Times New Roman"/>
          <w:sz w:val="28"/>
          <w:szCs w:val="28"/>
          <w:shd w:val="clear" w:color="auto" w:fill="FFFFFF"/>
        </w:rPr>
        <w:t>», в Италии «либерти» -свободный - художественное направление в</w:t>
      </w:r>
      <w:r>
        <w:rPr>
          <w:rStyle w:val="apple-converted-space"/>
          <w:sz w:val="28"/>
          <w:szCs w:val="28"/>
          <w:shd w:val="clear" w:color="auto" w:fill="FFFFFF"/>
        </w:rPr>
        <w:t> </w:t>
      </w:r>
      <w:hyperlink r:id="rId62" w:tooltip="Искусство" w:history="1">
        <w:r>
          <w:rPr>
            <w:rStyle w:val="a3"/>
            <w:color w:val="auto"/>
            <w:sz w:val="28"/>
            <w:szCs w:val="28"/>
            <w:u w:val="none"/>
            <w:shd w:val="clear" w:color="auto" w:fill="FFFFFF"/>
          </w:rPr>
          <w:t>искусстве</w:t>
        </w:r>
      </w:hyperlink>
      <w:r>
        <w:rPr>
          <w:rFonts w:ascii="Times New Roman" w:hAnsi="Times New Roman"/>
          <w:sz w:val="28"/>
          <w:szCs w:val="28"/>
          <w:shd w:val="clear" w:color="auto" w:fill="FFFFFF"/>
        </w:rPr>
        <w:t>, наиболее распространённое в последней декаде</w:t>
      </w:r>
      <w:r>
        <w:rPr>
          <w:rStyle w:val="apple-converted-space"/>
          <w:sz w:val="28"/>
          <w:szCs w:val="28"/>
          <w:shd w:val="clear" w:color="auto" w:fill="FFFFFF"/>
        </w:rPr>
        <w:t> </w:t>
      </w:r>
      <w:hyperlink r:id="rId63" w:tooltip="XIX век" w:history="1">
        <w:r>
          <w:rPr>
            <w:rStyle w:val="a3"/>
            <w:color w:val="auto"/>
            <w:sz w:val="28"/>
            <w:szCs w:val="28"/>
            <w:u w:val="none"/>
            <w:shd w:val="clear" w:color="auto" w:fill="FFFFFF"/>
          </w:rPr>
          <w:t>XIX</w:t>
        </w:r>
      </w:hyperlink>
      <w:r>
        <w:rPr>
          <w:rFonts w:ascii="Times New Roman" w:hAnsi="Times New Roman"/>
          <w:sz w:val="28"/>
          <w:szCs w:val="28"/>
          <w:shd w:val="clear" w:color="auto" w:fill="FFFFFF"/>
        </w:rPr>
        <w:t> — начале</w:t>
      </w:r>
      <w:r>
        <w:rPr>
          <w:rStyle w:val="apple-converted-space"/>
          <w:sz w:val="28"/>
          <w:szCs w:val="28"/>
          <w:shd w:val="clear" w:color="auto" w:fill="FFFFFF"/>
        </w:rPr>
        <w:t> </w:t>
      </w:r>
      <w:hyperlink r:id="rId64" w:tooltip="XX век" w:history="1">
        <w:r>
          <w:rPr>
            <w:rStyle w:val="a3"/>
            <w:color w:val="auto"/>
            <w:sz w:val="28"/>
            <w:szCs w:val="28"/>
            <w:u w:val="none"/>
            <w:shd w:val="clear" w:color="auto" w:fill="FFFFFF"/>
          </w:rPr>
          <w:t>XX века</w:t>
        </w:r>
      </w:hyperlink>
      <w:r>
        <w:rPr>
          <w:rStyle w:val="apple-converted-space"/>
          <w:sz w:val="28"/>
          <w:szCs w:val="28"/>
          <w:shd w:val="clear" w:color="auto" w:fill="FFFFFF"/>
        </w:rPr>
        <w:t> </w:t>
      </w:r>
      <w:r>
        <w:rPr>
          <w:rFonts w:ascii="Times New Roman" w:hAnsi="Times New Roman"/>
          <w:sz w:val="28"/>
          <w:szCs w:val="28"/>
          <w:shd w:val="clear" w:color="auto" w:fill="FFFFFF"/>
        </w:rPr>
        <w:t>(до начала</w:t>
      </w:r>
      <w:r>
        <w:rPr>
          <w:rStyle w:val="apple-converted-space"/>
          <w:sz w:val="28"/>
          <w:szCs w:val="28"/>
          <w:shd w:val="clear" w:color="auto" w:fill="FFFFFF"/>
        </w:rPr>
        <w:t> </w:t>
      </w:r>
      <w:hyperlink r:id="rId65" w:tooltip="Первая мировая война" w:history="1">
        <w:r>
          <w:rPr>
            <w:rStyle w:val="a3"/>
            <w:color w:val="auto"/>
            <w:sz w:val="28"/>
            <w:szCs w:val="28"/>
            <w:u w:val="none"/>
            <w:shd w:val="clear" w:color="auto" w:fill="FFFFFF"/>
          </w:rPr>
          <w:t>Первой мировой войны</w:t>
        </w:r>
      </w:hyperlink>
      <w:r>
        <w:rPr>
          <w:rFonts w:ascii="Times New Roman" w:hAnsi="Times New Roman"/>
          <w:sz w:val="28"/>
          <w:szCs w:val="28"/>
          <w:shd w:val="clear" w:color="auto" w:fill="FFFFFF"/>
        </w:rPr>
        <w:t>). Его отличительными особенностями является отказ от прямых линий и углов в пользу более естественных, «природных» линий, интерес к новым технологиям (например, в архитектуре), расцвет</w:t>
      </w:r>
      <w:r>
        <w:rPr>
          <w:rStyle w:val="apple-converted-space"/>
          <w:sz w:val="28"/>
          <w:szCs w:val="28"/>
          <w:shd w:val="clear" w:color="auto" w:fill="FFFFFF"/>
        </w:rPr>
        <w:t> </w:t>
      </w:r>
      <w:hyperlink r:id="rId66" w:tooltip="Декоративно-прикладное искусство" w:history="1">
        <w:r>
          <w:rPr>
            <w:rStyle w:val="a3"/>
            <w:color w:val="auto"/>
            <w:sz w:val="28"/>
            <w:szCs w:val="28"/>
            <w:u w:val="none"/>
            <w:shd w:val="clear" w:color="auto" w:fill="FFFFFF"/>
          </w:rPr>
          <w:t>прикладного искусства</w:t>
        </w:r>
      </w:hyperlink>
      <w:r>
        <w:rPr>
          <w:rFonts w:ascii="Times New Roman" w:hAnsi="Times New Roman"/>
          <w:sz w:val="28"/>
          <w:szCs w:val="28"/>
          <w:shd w:val="clear" w:color="auto" w:fill="FFFFFF"/>
        </w:rPr>
        <w:t>.</w:t>
      </w:r>
      <w:r>
        <w:rPr>
          <w:rFonts w:ascii="Times New Roman" w:hAnsi="Times New Roman"/>
          <w:sz w:val="28"/>
          <w:szCs w:val="28"/>
        </w:rPr>
        <w:t xml:space="preserve"> </w:t>
      </w:r>
      <w:r>
        <w:rPr>
          <w:rFonts w:ascii="Times New Roman" w:hAnsi="Times New Roman"/>
          <w:sz w:val="28"/>
          <w:szCs w:val="28"/>
          <w:shd w:val="clear" w:color="auto" w:fill="FFFFFF"/>
        </w:rPr>
        <w:t>Распространению модерна способствовало проведение</w:t>
      </w:r>
      <w:r>
        <w:rPr>
          <w:rStyle w:val="apple-converted-space"/>
          <w:sz w:val="28"/>
          <w:szCs w:val="28"/>
          <w:shd w:val="clear" w:color="auto" w:fill="FFFFFF"/>
        </w:rPr>
        <w:t> </w:t>
      </w:r>
      <w:hyperlink r:id="rId67" w:tooltip="Всемирная выставка" w:history="1">
        <w:r>
          <w:rPr>
            <w:rStyle w:val="a3"/>
            <w:color w:val="auto"/>
            <w:sz w:val="28"/>
            <w:szCs w:val="28"/>
            <w:u w:val="none"/>
            <w:shd w:val="clear" w:color="auto" w:fill="FFFFFF"/>
          </w:rPr>
          <w:t>Всемирных выставок</w:t>
        </w:r>
      </w:hyperlink>
      <w:r>
        <w:rPr>
          <w:rFonts w:ascii="Times New Roman" w:hAnsi="Times New Roman"/>
          <w:sz w:val="28"/>
          <w:szCs w:val="28"/>
          <w:shd w:val="clear" w:color="auto" w:fill="FFFFFF"/>
        </w:rPr>
        <w:t>, на которых демонстрировались достижения современных технологий и прикладного искусства. Наибольшую известность модерн получил на</w:t>
      </w:r>
      <w:r>
        <w:rPr>
          <w:rStyle w:val="apple-converted-space"/>
          <w:sz w:val="28"/>
          <w:szCs w:val="28"/>
          <w:shd w:val="clear" w:color="auto" w:fill="FFFFFF"/>
        </w:rPr>
        <w:t> </w:t>
      </w:r>
      <w:hyperlink r:id="rId68" w:tooltip="Всемирная выставка (1900)" w:history="1">
        <w:r>
          <w:rPr>
            <w:rStyle w:val="a3"/>
            <w:color w:val="auto"/>
            <w:sz w:val="28"/>
            <w:szCs w:val="28"/>
            <w:u w:val="none"/>
            <w:shd w:val="clear" w:color="auto" w:fill="FFFFFF"/>
          </w:rPr>
          <w:t>Всемирной выставке 1900 года</w:t>
        </w:r>
      </w:hyperlink>
      <w:r>
        <w:rPr>
          <w:rStyle w:val="apple-converted-space"/>
          <w:color w:val="000000"/>
          <w:sz w:val="28"/>
          <w:szCs w:val="28"/>
          <w:shd w:val="clear" w:color="auto" w:fill="FFFFFF"/>
        </w:rPr>
        <w:t> </w:t>
      </w:r>
      <w:r>
        <w:rPr>
          <w:rFonts w:ascii="Times New Roman" w:hAnsi="Times New Roman"/>
          <w:color w:val="000000"/>
          <w:sz w:val="28"/>
          <w:szCs w:val="28"/>
          <w:shd w:val="clear" w:color="auto" w:fill="FFFFFF"/>
        </w:rPr>
        <w:t xml:space="preserve">в Париже. </w:t>
      </w:r>
      <w:r>
        <w:rPr>
          <w:rFonts w:ascii="Times New Roman" w:hAnsi="Times New Roman"/>
          <w:sz w:val="28"/>
          <w:szCs w:val="28"/>
        </w:rPr>
        <w:t xml:space="preserve">Архитектура модерна: А. </w:t>
      </w:r>
      <w:proofErr w:type="spellStart"/>
      <w:r>
        <w:rPr>
          <w:rFonts w:ascii="Times New Roman" w:hAnsi="Times New Roman"/>
          <w:sz w:val="28"/>
          <w:szCs w:val="28"/>
        </w:rPr>
        <w:t>Гауди</w:t>
      </w:r>
      <w:proofErr w:type="spellEnd"/>
      <w:r>
        <w:rPr>
          <w:rFonts w:ascii="Times New Roman" w:hAnsi="Times New Roman"/>
          <w:sz w:val="28"/>
          <w:szCs w:val="28"/>
        </w:rPr>
        <w:t xml:space="preserve"> (Испания). Скульптура: А. </w:t>
      </w:r>
      <w:proofErr w:type="spellStart"/>
      <w:r>
        <w:rPr>
          <w:rFonts w:ascii="Times New Roman" w:hAnsi="Times New Roman"/>
          <w:sz w:val="28"/>
          <w:szCs w:val="28"/>
        </w:rPr>
        <w:t>Майоль</w:t>
      </w:r>
      <w:proofErr w:type="spellEnd"/>
      <w:r>
        <w:rPr>
          <w:rFonts w:ascii="Times New Roman" w:hAnsi="Times New Roman"/>
          <w:sz w:val="28"/>
          <w:szCs w:val="28"/>
        </w:rPr>
        <w:t xml:space="preserve"> (Франция). Модерн и символизм в живописи и графике: Муха (Чехия), </w:t>
      </w:r>
      <w:proofErr w:type="spellStart"/>
      <w:r>
        <w:rPr>
          <w:rFonts w:ascii="Times New Roman" w:hAnsi="Times New Roman"/>
          <w:sz w:val="28"/>
          <w:szCs w:val="28"/>
        </w:rPr>
        <w:t>Бёрдсли</w:t>
      </w:r>
      <w:proofErr w:type="spellEnd"/>
      <w:r>
        <w:rPr>
          <w:rFonts w:ascii="Times New Roman" w:hAnsi="Times New Roman"/>
          <w:sz w:val="28"/>
          <w:szCs w:val="28"/>
        </w:rPr>
        <w:t xml:space="preserve"> (Англия), </w:t>
      </w:r>
      <w:proofErr w:type="spellStart"/>
      <w:r>
        <w:rPr>
          <w:rFonts w:ascii="Times New Roman" w:hAnsi="Times New Roman"/>
          <w:sz w:val="28"/>
          <w:szCs w:val="28"/>
        </w:rPr>
        <w:t>Климт</w:t>
      </w:r>
      <w:proofErr w:type="spellEnd"/>
      <w:r>
        <w:rPr>
          <w:rFonts w:ascii="Times New Roman" w:hAnsi="Times New Roman"/>
          <w:sz w:val="28"/>
          <w:szCs w:val="28"/>
        </w:rPr>
        <w:t xml:space="preserve"> (Австрия). </w:t>
      </w:r>
    </w:p>
    <w:p w:rsidR="00822B70" w:rsidRDefault="00822B70" w:rsidP="000A0C4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Культура и искусство </w:t>
      </w:r>
      <w:r>
        <w:rPr>
          <w:rFonts w:ascii="Times New Roman" w:hAnsi="Times New Roman"/>
          <w:b/>
          <w:sz w:val="28"/>
          <w:szCs w:val="28"/>
          <w:lang w:val="en-US"/>
        </w:rPr>
        <w:t>XX</w:t>
      </w:r>
      <w:r>
        <w:rPr>
          <w:rFonts w:ascii="Times New Roman" w:hAnsi="Times New Roman"/>
          <w:b/>
          <w:sz w:val="28"/>
          <w:szCs w:val="28"/>
        </w:rPr>
        <w:t xml:space="preserve"> века.  31.</w:t>
      </w:r>
      <w:r>
        <w:rPr>
          <w:rFonts w:ascii="Times New Roman" w:hAnsi="Times New Roman"/>
          <w:sz w:val="28"/>
          <w:szCs w:val="28"/>
        </w:rPr>
        <w:t xml:space="preserve"> А</w:t>
      </w:r>
      <w:r>
        <w:rPr>
          <w:rFonts w:ascii="Times New Roman" w:hAnsi="Times New Roman"/>
          <w:b/>
          <w:sz w:val="28"/>
          <w:szCs w:val="28"/>
        </w:rPr>
        <w:t>рхитектура 20-30 годов.</w:t>
      </w:r>
      <w:r>
        <w:rPr>
          <w:rFonts w:ascii="Times New Roman" w:hAnsi="Times New Roman"/>
          <w:sz w:val="28"/>
          <w:szCs w:val="28"/>
        </w:rPr>
        <w:t xml:space="preserve"> </w:t>
      </w:r>
      <w:proofErr w:type="spellStart"/>
      <w:r>
        <w:rPr>
          <w:rFonts w:ascii="Times New Roman" w:hAnsi="Times New Roman"/>
          <w:sz w:val="28"/>
          <w:szCs w:val="28"/>
        </w:rPr>
        <w:t>Ле</w:t>
      </w:r>
      <w:proofErr w:type="spellEnd"/>
      <w:r>
        <w:rPr>
          <w:rFonts w:ascii="Times New Roman" w:hAnsi="Times New Roman"/>
          <w:sz w:val="28"/>
          <w:szCs w:val="28"/>
        </w:rPr>
        <w:t xml:space="preserve"> Корбюзье (</w:t>
      </w:r>
      <w:hyperlink r:id="rId69" w:tooltip="Капелла в Роншане" w:history="1">
        <w:r>
          <w:rPr>
            <w:rStyle w:val="a3"/>
            <w:color w:val="auto"/>
            <w:sz w:val="28"/>
            <w:szCs w:val="28"/>
            <w:u w:val="none"/>
            <w:shd w:val="clear" w:color="auto" w:fill="FFFFFF"/>
          </w:rPr>
          <w:t xml:space="preserve">Капелла в </w:t>
        </w:r>
        <w:proofErr w:type="spellStart"/>
        <w:r>
          <w:rPr>
            <w:rStyle w:val="a3"/>
            <w:color w:val="auto"/>
            <w:sz w:val="28"/>
            <w:szCs w:val="28"/>
            <w:u w:val="none"/>
            <w:shd w:val="clear" w:color="auto" w:fill="FFFFFF"/>
          </w:rPr>
          <w:t>Роншане</w:t>
        </w:r>
        <w:proofErr w:type="spellEnd"/>
      </w:hyperlink>
      <w:r>
        <w:rPr>
          <w:rFonts w:ascii="Times New Roman" w:hAnsi="Times New Roman"/>
          <w:sz w:val="28"/>
          <w:szCs w:val="28"/>
        </w:rPr>
        <w:t>, здание Центросоюза в Москве 1928 -</w:t>
      </w:r>
      <w:r>
        <w:rPr>
          <w:rFonts w:ascii="Times New Roman" w:hAnsi="Times New Roman"/>
          <w:sz w:val="28"/>
          <w:szCs w:val="28"/>
          <w:shd w:val="clear" w:color="auto" w:fill="FFFFFF"/>
        </w:rPr>
        <w:t xml:space="preserve"> один из первых в Европе больших офисных комплексов со сплошным остеклением</w:t>
      </w:r>
      <w:r>
        <w:rPr>
          <w:rFonts w:ascii="Times New Roman" w:hAnsi="Times New Roman"/>
          <w:sz w:val="28"/>
          <w:szCs w:val="28"/>
        </w:rPr>
        <w:t xml:space="preserve">, вилла Савой - «5 отправных точек современной архитектуры»). Гропиус, </w:t>
      </w:r>
      <w:r>
        <w:rPr>
          <w:rFonts w:ascii="Times New Roman" w:hAnsi="Times New Roman"/>
          <w:sz w:val="28"/>
          <w:szCs w:val="28"/>
          <w:shd w:val="clear" w:color="auto" w:fill="F9F9F9"/>
        </w:rPr>
        <w:t>Здание завода «</w:t>
      </w:r>
      <w:proofErr w:type="spellStart"/>
      <w:r>
        <w:rPr>
          <w:rFonts w:ascii="Times New Roman" w:hAnsi="Times New Roman"/>
          <w:sz w:val="28"/>
          <w:szCs w:val="28"/>
          <w:shd w:val="clear" w:color="auto" w:fill="F9F9F9"/>
        </w:rPr>
        <w:t>Фагус</w:t>
      </w:r>
      <w:proofErr w:type="spellEnd"/>
      <w:r>
        <w:rPr>
          <w:rFonts w:ascii="Times New Roman" w:hAnsi="Times New Roman"/>
          <w:sz w:val="28"/>
          <w:szCs w:val="28"/>
          <w:shd w:val="clear" w:color="auto" w:fill="F9F9F9"/>
        </w:rPr>
        <w:t xml:space="preserve">» в Германии - стекло и бетон, </w:t>
      </w:r>
      <w:r>
        <w:rPr>
          <w:rFonts w:ascii="Times New Roman" w:hAnsi="Times New Roman"/>
          <w:sz w:val="28"/>
          <w:szCs w:val="28"/>
        </w:rPr>
        <w:t xml:space="preserve">Школа </w:t>
      </w:r>
      <w:proofErr w:type="spellStart"/>
      <w:r>
        <w:rPr>
          <w:rFonts w:ascii="Times New Roman" w:hAnsi="Times New Roman"/>
          <w:sz w:val="28"/>
          <w:szCs w:val="28"/>
        </w:rPr>
        <w:t>Баухауза</w:t>
      </w:r>
      <w:proofErr w:type="spellEnd"/>
      <w:r>
        <w:rPr>
          <w:rFonts w:ascii="Times New Roman" w:hAnsi="Times New Roman"/>
          <w:sz w:val="28"/>
          <w:szCs w:val="28"/>
        </w:rPr>
        <w:t xml:space="preserve">. М. Ван </w:t>
      </w:r>
      <w:proofErr w:type="spellStart"/>
      <w:r>
        <w:rPr>
          <w:rFonts w:ascii="Times New Roman" w:hAnsi="Times New Roman"/>
          <w:sz w:val="28"/>
          <w:szCs w:val="28"/>
        </w:rPr>
        <w:t>дер</w:t>
      </w:r>
      <w:proofErr w:type="spellEnd"/>
      <w:r>
        <w:rPr>
          <w:rFonts w:ascii="Times New Roman" w:hAnsi="Times New Roman"/>
          <w:sz w:val="28"/>
          <w:szCs w:val="28"/>
        </w:rPr>
        <w:t xml:space="preserve"> </w:t>
      </w:r>
      <w:proofErr w:type="spellStart"/>
      <w:r>
        <w:rPr>
          <w:rFonts w:ascii="Times New Roman" w:hAnsi="Times New Roman"/>
          <w:sz w:val="28"/>
          <w:szCs w:val="28"/>
        </w:rPr>
        <w:t>Роэ</w:t>
      </w:r>
      <w:proofErr w:type="spellEnd"/>
      <w:r>
        <w:rPr>
          <w:rFonts w:ascii="Times New Roman" w:hAnsi="Times New Roman"/>
          <w:sz w:val="28"/>
          <w:szCs w:val="28"/>
        </w:rPr>
        <w:t xml:space="preserve"> (малоэтажные дома – «стеклянный дом», </w:t>
      </w:r>
      <w:r>
        <w:rPr>
          <w:rStyle w:val="apple-converted-space"/>
          <w:sz w:val="28"/>
          <w:szCs w:val="28"/>
          <w:shd w:val="clear" w:color="auto" w:fill="FFFFFF"/>
        </w:rPr>
        <w:t> </w:t>
      </w:r>
      <w:proofErr w:type="spellStart"/>
      <w:r w:rsidR="00522E96">
        <w:fldChar w:fldCharType="begin"/>
      </w:r>
      <w:r w:rsidR="00F97FAD">
        <w:instrText>HYPERLINK "http://ru.wikipedia.org/wiki/%D0%A1%D0%B8%D0%B3%D1%80%D1%8D%D0%BC_%D0%91%D0%B8%D0%BB%D0%B4%D0%B8%D0%BD%D0%B3" \o "Сигрэм Билдинг"</w:instrText>
      </w:r>
      <w:r w:rsidR="00522E96">
        <w:fldChar w:fldCharType="separate"/>
      </w:r>
      <w:r>
        <w:rPr>
          <w:rStyle w:val="a3"/>
          <w:color w:val="auto"/>
          <w:sz w:val="28"/>
          <w:szCs w:val="28"/>
          <w:u w:val="none"/>
          <w:shd w:val="clear" w:color="auto" w:fill="FFFFFF"/>
        </w:rPr>
        <w:t>Сигрэм</w:t>
      </w:r>
      <w:proofErr w:type="spellEnd"/>
      <w:r>
        <w:rPr>
          <w:rStyle w:val="a3"/>
          <w:color w:val="auto"/>
          <w:sz w:val="28"/>
          <w:szCs w:val="28"/>
          <w:u w:val="none"/>
          <w:shd w:val="clear" w:color="auto" w:fill="FFFFFF"/>
        </w:rPr>
        <w:t xml:space="preserve"> </w:t>
      </w:r>
      <w:proofErr w:type="spellStart"/>
      <w:r>
        <w:rPr>
          <w:rStyle w:val="a3"/>
          <w:color w:val="auto"/>
          <w:sz w:val="28"/>
          <w:szCs w:val="28"/>
          <w:u w:val="none"/>
          <w:shd w:val="clear" w:color="auto" w:fill="FFFFFF"/>
        </w:rPr>
        <w:t>Билдинг</w:t>
      </w:r>
      <w:proofErr w:type="spellEnd"/>
      <w:r w:rsidR="00522E96">
        <w:fldChar w:fldCharType="end"/>
      </w:r>
      <w:r>
        <w:rPr>
          <w:rStyle w:val="apple-converted-space"/>
          <w:sz w:val="28"/>
          <w:szCs w:val="28"/>
          <w:shd w:val="clear" w:color="auto" w:fill="FFFFFF"/>
        </w:rPr>
        <w:t> </w:t>
      </w:r>
      <w:r>
        <w:rPr>
          <w:rFonts w:ascii="Times New Roman" w:hAnsi="Times New Roman"/>
          <w:sz w:val="28"/>
          <w:szCs w:val="28"/>
          <w:shd w:val="clear" w:color="auto" w:fill="FFFFFF"/>
        </w:rPr>
        <w:t>в</w:t>
      </w:r>
      <w:r>
        <w:rPr>
          <w:rStyle w:val="apple-converted-space"/>
          <w:sz w:val="28"/>
          <w:szCs w:val="28"/>
          <w:shd w:val="clear" w:color="auto" w:fill="FFFFFF"/>
        </w:rPr>
        <w:t> </w:t>
      </w:r>
      <w:hyperlink r:id="rId70" w:tooltip="Нью-Йорк" w:history="1">
        <w:r>
          <w:rPr>
            <w:rStyle w:val="a3"/>
            <w:color w:val="auto"/>
            <w:sz w:val="28"/>
            <w:szCs w:val="28"/>
            <w:u w:val="none"/>
            <w:shd w:val="clear" w:color="auto" w:fill="FFFFFF"/>
          </w:rPr>
          <w:t>Нью-Йорке</w:t>
        </w:r>
      </w:hyperlink>
      <w:r>
        <w:rPr>
          <w:rFonts w:ascii="Times New Roman" w:hAnsi="Times New Roman"/>
          <w:sz w:val="28"/>
          <w:szCs w:val="28"/>
          <w:shd w:val="clear" w:color="auto" w:fill="FFFFFF"/>
        </w:rPr>
        <w:t>, ставший прототипом многочисленных корпоративных офисов по всему миру.</w:t>
      </w:r>
      <w:r>
        <w:rPr>
          <w:rFonts w:ascii="Times New Roman" w:hAnsi="Times New Roman"/>
          <w:sz w:val="28"/>
          <w:szCs w:val="28"/>
        </w:rPr>
        <w:t xml:space="preserve"> Райт (стиль прерий - </w:t>
      </w:r>
      <w:r>
        <w:rPr>
          <w:rFonts w:ascii="Times New Roman" w:hAnsi="Times New Roman"/>
          <w:sz w:val="28"/>
          <w:szCs w:val="28"/>
          <w:shd w:val="clear" w:color="auto" w:fill="FFFFFF"/>
        </w:rPr>
        <w:t>идеалом является целостность и единение с природой, «Дом над водопадом»)</w:t>
      </w:r>
      <w:r>
        <w:rPr>
          <w:rFonts w:ascii="Times New Roman" w:hAnsi="Times New Roman"/>
          <w:sz w:val="28"/>
          <w:szCs w:val="28"/>
        </w:rPr>
        <w:t xml:space="preserve">. </w:t>
      </w:r>
    </w:p>
    <w:p w:rsidR="00AF4438" w:rsidRPr="00AF4438" w:rsidRDefault="00AF4438" w:rsidP="00AF4438">
      <w:pPr>
        <w:spacing w:after="0" w:line="240" w:lineRule="auto"/>
        <w:ind w:left="360"/>
        <w:jc w:val="center"/>
        <w:rPr>
          <w:rFonts w:ascii="Times New Roman" w:hAnsi="Times New Roman"/>
          <w:b/>
          <w:sz w:val="28"/>
          <w:szCs w:val="28"/>
        </w:rPr>
      </w:pPr>
      <w:r w:rsidRPr="00AF4438">
        <w:rPr>
          <w:rFonts w:ascii="Times New Roman" w:hAnsi="Times New Roman"/>
          <w:b/>
          <w:sz w:val="28"/>
          <w:szCs w:val="28"/>
        </w:rPr>
        <w:lastRenderedPageBreak/>
        <w:t>Искусство Древней Руси.</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Периодизация.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 xml:space="preserve">33. Архитектура </w:t>
      </w:r>
      <w:proofErr w:type="spellStart"/>
      <w:r w:rsidRPr="00AF4438">
        <w:rPr>
          <w:rFonts w:ascii="Times New Roman" w:hAnsi="Times New Roman"/>
          <w:sz w:val="28"/>
          <w:szCs w:val="28"/>
          <w:u w:val="single"/>
        </w:rPr>
        <w:t>домонгольской</w:t>
      </w:r>
      <w:proofErr w:type="spellEnd"/>
      <w:r w:rsidRPr="00AF4438">
        <w:rPr>
          <w:rFonts w:ascii="Times New Roman" w:hAnsi="Times New Roman"/>
          <w:sz w:val="28"/>
          <w:szCs w:val="28"/>
          <w:u w:val="single"/>
        </w:rPr>
        <w:t xml:space="preserve"> Руси.</w:t>
      </w:r>
      <w:r w:rsidRPr="00AF4438">
        <w:rPr>
          <w:rFonts w:ascii="Times New Roman" w:hAnsi="Times New Roman"/>
          <w:b/>
          <w:sz w:val="28"/>
          <w:szCs w:val="28"/>
        </w:rPr>
        <w:t xml:space="preserve"> </w:t>
      </w:r>
      <w:r w:rsidRPr="00AF4438">
        <w:rPr>
          <w:rFonts w:ascii="Times New Roman" w:hAnsi="Times New Roman"/>
          <w:sz w:val="28"/>
          <w:szCs w:val="28"/>
          <w:u w:val="single"/>
        </w:rPr>
        <w:t>София Киевская.</w:t>
      </w:r>
      <w:r w:rsidRPr="00AF4438">
        <w:rPr>
          <w:rFonts w:ascii="Times New Roman" w:hAnsi="Times New Roman"/>
          <w:sz w:val="28"/>
          <w:szCs w:val="28"/>
        </w:rPr>
        <w:t xml:space="preserve"> Особенности мозаики, фрески.</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Белокаменное зодчество </w:t>
      </w:r>
      <w:r w:rsidRPr="00AF4438">
        <w:rPr>
          <w:rFonts w:ascii="Times New Roman" w:hAnsi="Times New Roman"/>
          <w:sz w:val="28"/>
          <w:szCs w:val="28"/>
          <w:u w:val="single"/>
        </w:rPr>
        <w:t>Владимиро-Суздальской Руси</w:t>
      </w:r>
      <w:r w:rsidRPr="00AF4438">
        <w:rPr>
          <w:rFonts w:ascii="Times New Roman" w:hAnsi="Times New Roman"/>
          <w:sz w:val="28"/>
          <w:szCs w:val="28"/>
        </w:rPr>
        <w:t>. Золотые ворота. Церковь Покрова на Нерли.</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34. Иконопись,</w:t>
      </w:r>
      <w:r w:rsidRPr="00AF4438">
        <w:rPr>
          <w:rFonts w:ascii="Times New Roman" w:hAnsi="Times New Roman"/>
          <w:sz w:val="28"/>
          <w:szCs w:val="28"/>
        </w:rPr>
        <w:t xml:space="preserve"> выдающиеся мастера – иконописцы. Феофан Грек, Андрей Рублёв, Дионисий</w:t>
      </w:r>
    </w:p>
    <w:p w:rsidR="00AF4438" w:rsidRPr="00AF4438" w:rsidRDefault="00AF4438" w:rsidP="00AF4438">
      <w:pPr>
        <w:tabs>
          <w:tab w:val="num" w:pos="0"/>
        </w:tabs>
        <w:spacing w:after="0" w:line="240" w:lineRule="auto"/>
        <w:jc w:val="both"/>
        <w:rPr>
          <w:rFonts w:ascii="Times New Roman" w:hAnsi="Times New Roman"/>
          <w:sz w:val="28"/>
          <w:szCs w:val="28"/>
        </w:rPr>
      </w:pPr>
      <w:r w:rsidRPr="00AF4438">
        <w:rPr>
          <w:rFonts w:ascii="Times New Roman" w:hAnsi="Times New Roman"/>
          <w:sz w:val="28"/>
          <w:szCs w:val="28"/>
          <w:u w:val="single"/>
        </w:rPr>
        <w:t>35. Московский Кремль</w:t>
      </w:r>
      <w:r w:rsidRPr="00AF4438">
        <w:rPr>
          <w:rFonts w:ascii="Times New Roman" w:hAnsi="Times New Roman"/>
          <w:sz w:val="28"/>
          <w:szCs w:val="28"/>
        </w:rPr>
        <w:t xml:space="preserve">. Общая характеристика. Башни и стены. Царь–Пушка. Соборная площадь – Успенский собор, Благовещенский собор, Архангельский собор, </w:t>
      </w:r>
      <w:proofErr w:type="spellStart"/>
      <w:r w:rsidRPr="00AF4438">
        <w:rPr>
          <w:rFonts w:ascii="Times New Roman" w:hAnsi="Times New Roman"/>
          <w:sz w:val="28"/>
          <w:szCs w:val="28"/>
        </w:rPr>
        <w:t>Грановитая</w:t>
      </w:r>
      <w:proofErr w:type="spellEnd"/>
      <w:r w:rsidRPr="00AF4438">
        <w:rPr>
          <w:rFonts w:ascii="Times New Roman" w:hAnsi="Times New Roman"/>
          <w:sz w:val="28"/>
          <w:szCs w:val="28"/>
        </w:rPr>
        <w:t xml:space="preserve"> палата, Колокольня Ивана Великого, Царь-Колокол, Патриаршая палата, Церковь </w:t>
      </w:r>
      <w:proofErr w:type="spellStart"/>
      <w:r w:rsidRPr="00AF4438">
        <w:rPr>
          <w:rFonts w:ascii="Times New Roman" w:hAnsi="Times New Roman"/>
          <w:sz w:val="28"/>
          <w:szCs w:val="28"/>
        </w:rPr>
        <w:t>Ризоположения</w:t>
      </w:r>
      <w:proofErr w:type="spellEnd"/>
      <w:r w:rsidRPr="00AF4438">
        <w:rPr>
          <w:rFonts w:ascii="Times New Roman" w:hAnsi="Times New Roman"/>
          <w:sz w:val="28"/>
          <w:szCs w:val="28"/>
        </w:rPr>
        <w:t>. Теремной дворец. Оружейная палата.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36. Шатровое зодчество</w:t>
      </w:r>
      <w:r w:rsidRPr="00AF4438">
        <w:rPr>
          <w:rFonts w:ascii="Times New Roman" w:hAnsi="Times New Roman"/>
          <w:sz w:val="28"/>
          <w:szCs w:val="28"/>
        </w:rPr>
        <w:t xml:space="preserve">. Церковь Вознесения в </w:t>
      </w:r>
      <w:proofErr w:type="gramStart"/>
      <w:r w:rsidRPr="00AF4438">
        <w:rPr>
          <w:rFonts w:ascii="Times New Roman" w:hAnsi="Times New Roman"/>
          <w:sz w:val="28"/>
          <w:szCs w:val="28"/>
        </w:rPr>
        <w:t>Коломенском</w:t>
      </w:r>
      <w:proofErr w:type="gramEnd"/>
      <w:r w:rsidRPr="00AF4438">
        <w:rPr>
          <w:rFonts w:ascii="Times New Roman" w:hAnsi="Times New Roman"/>
          <w:sz w:val="28"/>
          <w:szCs w:val="28"/>
        </w:rPr>
        <w:t>.</w:t>
      </w:r>
      <w:r>
        <w:rPr>
          <w:rFonts w:ascii="Times New Roman" w:hAnsi="Times New Roman"/>
          <w:sz w:val="28"/>
          <w:szCs w:val="28"/>
        </w:rPr>
        <w:t xml:space="preserve"> </w:t>
      </w:r>
      <w:r w:rsidRPr="00AF4438">
        <w:rPr>
          <w:rFonts w:ascii="Times New Roman" w:hAnsi="Times New Roman"/>
          <w:sz w:val="28"/>
          <w:szCs w:val="28"/>
        </w:rPr>
        <w:t xml:space="preserve">Собор Василия Блаженного.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Русское искусство </w:t>
      </w:r>
      <w:r w:rsidRPr="00AF4438">
        <w:rPr>
          <w:rFonts w:ascii="Times New Roman" w:hAnsi="Times New Roman"/>
          <w:b/>
          <w:sz w:val="28"/>
          <w:szCs w:val="28"/>
          <w:lang w:val="en-US"/>
        </w:rPr>
        <w:t>XVIII</w:t>
      </w:r>
      <w:r w:rsidRPr="00AF4438">
        <w:rPr>
          <w:rFonts w:ascii="Times New Roman" w:hAnsi="Times New Roman"/>
          <w:b/>
          <w:sz w:val="28"/>
          <w:szCs w:val="28"/>
        </w:rPr>
        <w:t xml:space="preserve"> века.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37. Основание Петербурга.</w:t>
      </w:r>
      <w:r w:rsidRPr="00AF4438">
        <w:rPr>
          <w:rFonts w:ascii="Times New Roman" w:hAnsi="Times New Roman"/>
          <w:sz w:val="28"/>
          <w:szCs w:val="28"/>
        </w:rPr>
        <w:t xml:space="preserve"> Новое решение градостроительных проблем. Классицизм Д. </w:t>
      </w:r>
      <w:proofErr w:type="spellStart"/>
      <w:r w:rsidRPr="00AF4438">
        <w:rPr>
          <w:rFonts w:ascii="Times New Roman" w:hAnsi="Times New Roman"/>
          <w:sz w:val="28"/>
          <w:szCs w:val="28"/>
        </w:rPr>
        <w:t>Трезини</w:t>
      </w:r>
      <w:proofErr w:type="spellEnd"/>
      <w:r w:rsidRPr="00AF4438">
        <w:rPr>
          <w:rFonts w:ascii="Times New Roman" w:hAnsi="Times New Roman"/>
          <w:sz w:val="28"/>
          <w:szCs w:val="28"/>
        </w:rPr>
        <w:t xml:space="preserve"> - Летний домик Петра </w:t>
      </w:r>
      <w:r w:rsidRPr="00AF4438">
        <w:rPr>
          <w:rFonts w:ascii="Times New Roman" w:hAnsi="Times New Roman"/>
          <w:sz w:val="28"/>
          <w:szCs w:val="28"/>
          <w:lang w:val="en-US"/>
        </w:rPr>
        <w:t>I</w:t>
      </w:r>
      <w:r w:rsidRPr="00AF4438">
        <w:rPr>
          <w:rFonts w:ascii="Times New Roman" w:hAnsi="Times New Roman"/>
          <w:sz w:val="28"/>
          <w:szCs w:val="28"/>
        </w:rPr>
        <w:t>, Петропавловский собор.</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38. Барокко в архитектуре</w:t>
      </w:r>
      <w:r w:rsidRPr="00AF4438">
        <w:rPr>
          <w:rFonts w:ascii="Times New Roman" w:hAnsi="Times New Roman"/>
          <w:sz w:val="28"/>
          <w:szCs w:val="28"/>
        </w:rPr>
        <w:t>. Создание дворцовых ансамблей.</w:t>
      </w:r>
    </w:p>
    <w:p w:rsidR="00AF4438" w:rsidRPr="00AF4438" w:rsidRDefault="00AF4438" w:rsidP="00AF4438">
      <w:pPr>
        <w:tabs>
          <w:tab w:val="num" w:pos="0"/>
        </w:tabs>
        <w:spacing w:after="0" w:line="240" w:lineRule="auto"/>
        <w:jc w:val="both"/>
        <w:rPr>
          <w:rFonts w:ascii="Times New Roman" w:hAnsi="Times New Roman"/>
          <w:sz w:val="28"/>
          <w:szCs w:val="28"/>
        </w:rPr>
      </w:pPr>
      <w:r w:rsidRPr="00AF4438">
        <w:rPr>
          <w:rFonts w:ascii="Times New Roman" w:hAnsi="Times New Roman"/>
          <w:sz w:val="28"/>
          <w:szCs w:val="28"/>
        </w:rPr>
        <w:t>Растрелли Б. Ф. – Екатерининский дворец в Царском Селе. Зимний дворец (Эрмитаж), собор Смольного монастыря, Большой дворец в Петергофе.</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39. Скульптура</w:t>
      </w:r>
      <w:r w:rsidRPr="00AF4438">
        <w:rPr>
          <w:rFonts w:ascii="Times New Roman" w:hAnsi="Times New Roman"/>
          <w:sz w:val="28"/>
          <w:szCs w:val="28"/>
        </w:rPr>
        <w:t xml:space="preserve"> Б. Растрелли «Анн</w:t>
      </w:r>
      <w:proofErr w:type="gramStart"/>
      <w:r w:rsidRPr="00AF4438">
        <w:rPr>
          <w:rFonts w:ascii="Times New Roman" w:hAnsi="Times New Roman"/>
          <w:sz w:val="28"/>
          <w:szCs w:val="28"/>
        </w:rPr>
        <w:t>а Иоа</w:t>
      </w:r>
      <w:proofErr w:type="gramEnd"/>
      <w:r w:rsidRPr="00AF4438">
        <w:rPr>
          <w:rFonts w:ascii="Times New Roman" w:hAnsi="Times New Roman"/>
          <w:sz w:val="28"/>
          <w:szCs w:val="28"/>
        </w:rPr>
        <w:t>нновна с арапчонком»,</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Ф. Шубин. М. – портрет Ломоносова М., портрет Павла </w:t>
      </w:r>
      <w:r w:rsidRPr="00AF4438">
        <w:rPr>
          <w:rFonts w:ascii="Times New Roman" w:hAnsi="Times New Roman"/>
          <w:sz w:val="28"/>
          <w:szCs w:val="28"/>
          <w:lang w:val="en-US"/>
        </w:rPr>
        <w:t>I</w:t>
      </w:r>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Козловский – «Самсон, разрывающий пасть льву», памятник  А. Суворову на Марсовом поле.</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Э. Фальконе – памятник Петру </w:t>
      </w:r>
      <w:r w:rsidRPr="00AF4438">
        <w:rPr>
          <w:rFonts w:ascii="Times New Roman" w:hAnsi="Times New Roman"/>
          <w:sz w:val="28"/>
          <w:szCs w:val="28"/>
          <w:lang w:val="en-US"/>
        </w:rPr>
        <w:t>I</w:t>
      </w:r>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40. Стиль классицизм</w:t>
      </w:r>
      <w:r w:rsidRPr="00AF4438">
        <w:rPr>
          <w:rFonts w:ascii="Times New Roman" w:hAnsi="Times New Roman"/>
          <w:sz w:val="28"/>
          <w:szCs w:val="28"/>
        </w:rPr>
        <w:t xml:space="preserve">. </w:t>
      </w:r>
      <w:proofErr w:type="spellStart"/>
      <w:r w:rsidRPr="00AF4438">
        <w:rPr>
          <w:rFonts w:ascii="Times New Roman" w:hAnsi="Times New Roman"/>
          <w:sz w:val="28"/>
          <w:szCs w:val="28"/>
        </w:rPr>
        <w:t>Кокоринов</w:t>
      </w:r>
      <w:proofErr w:type="spellEnd"/>
      <w:r w:rsidRPr="00AF4438">
        <w:rPr>
          <w:rFonts w:ascii="Times New Roman" w:hAnsi="Times New Roman"/>
          <w:sz w:val="28"/>
          <w:szCs w:val="28"/>
        </w:rPr>
        <w:t xml:space="preserve">  - Академия художеств.</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 Баженов – Дом Пашкова в Москве.</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Усадебное строительство. Кусково. Останкино.</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41. Развитие портретного жанра</w:t>
      </w:r>
      <w:r w:rsidRPr="00AF4438">
        <w:rPr>
          <w:rFonts w:ascii="Times New Roman" w:hAnsi="Times New Roman"/>
          <w:sz w:val="28"/>
          <w:szCs w:val="28"/>
        </w:rPr>
        <w:t xml:space="preserve">. Никитин – </w:t>
      </w:r>
      <w:hyperlink r:id="rId71" w:tooltip="Портрет" w:history="1">
        <w:r w:rsidRPr="00AF4438">
          <w:rPr>
            <w:rFonts w:ascii="Times New Roman" w:hAnsi="Times New Roman"/>
            <w:sz w:val="28"/>
          </w:rPr>
          <w:t>Портрет</w:t>
        </w:r>
      </w:hyperlink>
      <w:r w:rsidRPr="00AF4438">
        <w:rPr>
          <w:rFonts w:ascii="Times New Roman" w:hAnsi="Times New Roman"/>
          <w:sz w:val="28"/>
          <w:szCs w:val="28"/>
        </w:rPr>
        <w:t> канцлера </w:t>
      </w:r>
      <w:hyperlink r:id="rId72" w:tooltip="Головкин, Гавриил Иванович" w:history="1">
        <w:r w:rsidRPr="00AF4438">
          <w:rPr>
            <w:rFonts w:ascii="Times New Roman" w:hAnsi="Times New Roman"/>
            <w:sz w:val="28"/>
          </w:rPr>
          <w:t>Головкина</w:t>
        </w:r>
      </w:hyperlink>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Матвеев – автопортрет с женой,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Антропов – портрет статс-дамы Измайловой.</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Вишняков – портрет Сары </w:t>
      </w:r>
      <w:proofErr w:type="spellStart"/>
      <w:r w:rsidRPr="00AF4438">
        <w:rPr>
          <w:rFonts w:ascii="Times New Roman" w:hAnsi="Times New Roman"/>
          <w:sz w:val="28"/>
          <w:szCs w:val="28"/>
        </w:rPr>
        <w:t>Фермор</w:t>
      </w:r>
      <w:proofErr w:type="spellEnd"/>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Аргунов - </w:t>
      </w:r>
      <w:hyperlink r:id="rId73" w:tooltip="Портрет неизвестной крестьянки в русском костюме" w:history="1">
        <w:r w:rsidRPr="00AF4438">
          <w:rPr>
            <w:rFonts w:ascii="Times New Roman" w:hAnsi="Times New Roman"/>
            <w:sz w:val="28"/>
          </w:rPr>
          <w:t>Портрет неизвестной крестьянки в русском костюме</w:t>
        </w:r>
      </w:hyperlink>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Д. Левицкий - Портрет </w:t>
      </w:r>
      <w:proofErr w:type="spellStart"/>
      <w:r w:rsidRPr="00AF4438">
        <w:rPr>
          <w:rFonts w:ascii="Times New Roman" w:hAnsi="Times New Roman"/>
          <w:sz w:val="28"/>
          <w:szCs w:val="28"/>
        </w:rPr>
        <w:t>архитектора</w:t>
      </w:r>
      <w:hyperlink r:id="rId74" w:tooltip="Кокоринов, Александр Филиппович" w:history="1">
        <w:r w:rsidRPr="00AF4438">
          <w:rPr>
            <w:rFonts w:ascii="Times New Roman" w:hAnsi="Times New Roman"/>
            <w:sz w:val="28"/>
          </w:rPr>
          <w:t>А</w:t>
        </w:r>
        <w:proofErr w:type="spellEnd"/>
        <w:r w:rsidRPr="00AF4438">
          <w:rPr>
            <w:rFonts w:ascii="Times New Roman" w:hAnsi="Times New Roman"/>
            <w:sz w:val="28"/>
          </w:rPr>
          <w:t>. Ф. </w:t>
        </w:r>
        <w:proofErr w:type="spellStart"/>
        <w:r w:rsidRPr="00AF4438">
          <w:rPr>
            <w:rFonts w:ascii="Times New Roman" w:hAnsi="Times New Roman"/>
            <w:sz w:val="28"/>
          </w:rPr>
          <w:t>Кокоринова</w:t>
        </w:r>
        <w:proofErr w:type="spellEnd"/>
      </w:hyperlink>
      <w:r w:rsidRPr="00AF4438">
        <w:rPr>
          <w:rFonts w:ascii="Times New Roman" w:hAnsi="Times New Roman"/>
          <w:sz w:val="28"/>
          <w:szCs w:val="28"/>
        </w:rPr>
        <w:t xml:space="preserve">,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Демидова,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Дьяковой,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Львовой, Урсула Мнишек,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Екатерины </w:t>
      </w:r>
      <w:r w:rsidRPr="00AF4438">
        <w:rPr>
          <w:rFonts w:ascii="Times New Roman" w:hAnsi="Times New Roman"/>
          <w:sz w:val="28"/>
          <w:szCs w:val="28"/>
          <w:lang w:val="en-US"/>
        </w:rPr>
        <w:t>II</w:t>
      </w:r>
      <w:r w:rsidRPr="00AF4438">
        <w:rPr>
          <w:rFonts w:ascii="Times New Roman" w:hAnsi="Times New Roman"/>
          <w:sz w:val="28"/>
          <w:szCs w:val="28"/>
        </w:rPr>
        <w:t xml:space="preserve">. Серия </w:t>
      </w:r>
      <w:proofErr w:type="spellStart"/>
      <w:r w:rsidRPr="00AF4438">
        <w:rPr>
          <w:rFonts w:ascii="Times New Roman" w:hAnsi="Times New Roman"/>
          <w:sz w:val="28"/>
          <w:szCs w:val="28"/>
        </w:rPr>
        <w:t>смольнянок</w:t>
      </w:r>
      <w:proofErr w:type="spellEnd"/>
      <w:r w:rsidRPr="00AF4438">
        <w:rPr>
          <w:rFonts w:ascii="Times New Roman" w:hAnsi="Times New Roman"/>
          <w:sz w:val="28"/>
          <w:szCs w:val="28"/>
        </w:rPr>
        <w:t xml:space="preserve">: </w:t>
      </w:r>
      <w:hyperlink r:id="rId75" w:tooltip="Ржевская, Феодосия Степановна" w:history="1">
        <w:r w:rsidRPr="00AF4438">
          <w:rPr>
            <w:rFonts w:ascii="Times New Roman" w:hAnsi="Times New Roman"/>
            <w:sz w:val="28"/>
          </w:rPr>
          <w:t>Ржевская</w:t>
        </w:r>
      </w:hyperlink>
      <w:r w:rsidRPr="00AF4438">
        <w:rPr>
          <w:rFonts w:ascii="Times New Roman" w:hAnsi="Times New Roman"/>
          <w:sz w:val="28"/>
          <w:szCs w:val="28"/>
        </w:rPr>
        <w:t> и </w:t>
      </w:r>
      <w:hyperlink r:id="rId76" w:tooltip="Давыдова, Настасья Михайловна (страница отсутствует)" w:history="1">
        <w:r w:rsidRPr="00AF4438">
          <w:rPr>
            <w:rFonts w:ascii="Times New Roman" w:hAnsi="Times New Roman"/>
            <w:sz w:val="28"/>
          </w:rPr>
          <w:t>Н. М. Давыдова</w:t>
        </w:r>
      </w:hyperlink>
      <w:r w:rsidRPr="00AF4438">
        <w:rPr>
          <w:rFonts w:ascii="Times New Roman" w:hAnsi="Times New Roman"/>
          <w:sz w:val="28"/>
          <w:szCs w:val="28"/>
        </w:rPr>
        <w:t xml:space="preserve">, </w:t>
      </w:r>
      <w:hyperlink r:id="rId77" w:tooltip="Хрущова, Екатерина Николаевна (страница отсутствует)" w:history="1">
        <w:r w:rsidRPr="00AF4438">
          <w:rPr>
            <w:rFonts w:ascii="Times New Roman" w:hAnsi="Times New Roman"/>
            <w:sz w:val="28"/>
          </w:rPr>
          <w:t>Хрущева</w:t>
        </w:r>
      </w:hyperlink>
      <w:r w:rsidRPr="00AF4438">
        <w:rPr>
          <w:rFonts w:ascii="Times New Roman" w:hAnsi="Times New Roman"/>
          <w:sz w:val="28"/>
          <w:szCs w:val="28"/>
        </w:rPr>
        <w:t> и </w:t>
      </w:r>
      <w:hyperlink r:id="rId78" w:tooltip="Хованская, Екатерина Николаевна (страница отсутствует)" w:history="1">
        <w:r w:rsidRPr="00AF4438">
          <w:rPr>
            <w:rFonts w:ascii="Times New Roman" w:hAnsi="Times New Roman"/>
            <w:sz w:val="28"/>
          </w:rPr>
          <w:t> Хованская</w:t>
        </w:r>
      </w:hyperlink>
      <w:r w:rsidRPr="00AF4438">
        <w:rPr>
          <w:rFonts w:ascii="Times New Roman" w:hAnsi="Times New Roman"/>
          <w:sz w:val="28"/>
          <w:szCs w:val="28"/>
        </w:rPr>
        <w:t>, </w:t>
      </w:r>
      <w:hyperlink r:id="rId79" w:tooltip="Алымова, Глафира Ивановна" w:history="1">
        <w:r w:rsidRPr="00AF4438">
          <w:rPr>
            <w:rFonts w:ascii="Times New Roman" w:hAnsi="Times New Roman"/>
            <w:sz w:val="28"/>
          </w:rPr>
          <w:t> </w:t>
        </w:r>
        <w:proofErr w:type="spellStart"/>
        <w:r w:rsidRPr="00AF4438">
          <w:rPr>
            <w:rFonts w:ascii="Times New Roman" w:hAnsi="Times New Roman"/>
            <w:sz w:val="28"/>
          </w:rPr>
          <w:t>Алымова</w:t>
        </w:r>
        <w:proofErr w:type="spellEnd"/>
      </w:hyperlink>
      <w:r w:rsidRPr="00AF4438">
        <w:rPr>
          <w:rFonts w:ascii="Times New Roman" w:hAnsi="Times New Roman"/>
          <w:sz w:val="28"/>
          <w:szCs w:val="28"/>
        </w:rPr>
        <w:t>, Нелидова, Молчанова, Борщова, Левшина.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Ф. Рокотов –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w:t>
      </w:r>
      <w:proofErr w:type="spellStart"/>
      <w:r w:rsidRPr="00AF4438">
        <w:rPr>
          <w:rFonts w:ascii="Times New Roman" w:hAnsi="Times New Roman"/>
          <w:sz w:val="28"/>
          <w:szCs w:val="28"/>
        </w:rPr>
        <w:t>Струйской</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Екатерины </w:t>
      </w:r>
      <w:r w:rsidRPr="00AF4438">
        <w:rPr>
          <w:rFonts w:ascii="Times New Roman" w:hAnsi="Times New Roman"/>
          <w:sz w:val="28"/>
          <w:szCs w:val="28"/>
          <w:lang w:val="en-US"/>
        </w:rPr>
        <w:t>II</w:t>
      </w:r>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Суровцевой,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Новосельцевой, неизвестная в </w:t>
      </w:r>
      <w:proofErr w:type="spellStart"/>
      <w:r w:rsidRPr="00AF4438">
        <w:rPr>
          <w:rFonts w:ascii="Times New Roman" w:hAnsi="Times New Roman"/>
          <w:sz w:val="28"/>
          <w:szCs w:val="28"/>
        </w:rPr>
        <w:t>розовом</w:t>
      </w:r>
      <w:proofErr w:type="spellEnd"/>
      <w:r w:rsidRPr="00AF4438">
        <w:rPr>
          <w:rFonts w:ascii="Times New Roman" w:hAnsi="Times New Roman"/>
          <w:sz w:val="28"/>
          <w:szCs w:val="28"/>
        </w:rPr>
        <w:t xml:space="preserve"> платье,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Майкова</w:t>
      </w:r>
      <w:proofErr w:type="spellEnd"/>
      <w:r w:rsidRPr="00AF4438">
        <w:rPr>
          <w:rFonts w:ascii="Times New Roman" w:hAnsi="Times New Roman"/>
          <w:sz w:val="28"/>
          <w:szCs w:val="28"/>
        </w:rPr>
        <w:t xml:space="preserve">.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В. </w:t>
      </w:r>
      <w:proofErr w:type="spellStart"/>
      <w:r w:rsidRPr="00AF4438">
        <w:rPr>
          <w:rFonts w:ascii="Times New Roman" w:hAnsi="Times New Roman"/>
          <w:sz w:val="28"/>
          <w:szCs w:val="28"/>
        </w:rPr>
        <w:t>Боровиковский</w:t>
      </w:r>
      <w:proofErr w:type="spellEnd"/>
      <w:r w:rsidRPr="00AF4438">
        <w:rPr>
          <w:rFonts w:ascii="Times New Roman" w:hAnsi="Times New Roman"/>
          <w:sz w:val="28"/>
          <w:szCs w:val="28"/>
        </w:rPr>
        <w:t xml:space="preserve"> –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Лопухиной,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Арсеньевой,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сестёр Гагариных, Лизонька и Дашенька,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Екатерины </w:t>
      </w:r>
      <w:r w:rsidRPr="00AF4438">
        <w:rPr>
          <w:rFonts w:ascii="Times New Roman" w:hAnsi="Times New Roman"/>
          <w:sz w:val="28"/>
          <w:szCs w:val="28"/>
          <w:lang w:val="en-US"/>
        </w:rPr>
        <w:t>II</w:t>
      </w:r>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Боровского,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Куракина.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Русское искусство 1-ой половины </w:t>
      </w:r>
      <w:r w:rsidRPr="00AF4438">
        <w:rPr>
          <w:rFonts w:ascii="Times New Roman" w:hAnsi="Times New Roman"/>
          <w:b/>
          <w:sz w:val="28"/>
          <w:szCs w:val="28"/>
          <w:lang w:val="en-US"/>
        </w:rPr>
        <w:t>XIX</w:t>
      </w:r>
      <w:r w:rsidRPr="00AF4438">
        <w:rPr>
          <w:rFonts w:ascii="Times New Roman" w:hAnsi="Times New Roman"/>
          <w:b/>
          <w:sz w:val="28"/>
          <w:szCs w:val="28"/>
        </w:rPr>
        <w:t xml:space="preserve">  века.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42. Расцвет Русского ампира</w:t>
      </w:r>
      <w:r w:rsidRPr="00AF4438">
        <w:rPr>
          <w:rFonts w:ascii="Times New Roman" w:hAnsi="Times New Roman"/>
          <w:sz w:val="28"/>
          <w:szCs w:val="28"/>
        </w:rPr>
        <w:t>. А. Воронихин – Казанский собор, Орловский – памятники Кутузову и Барклаю де Толли.</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 А. Захаров – Адмиралтейство, Щедрин – нимфы.</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lastRenderedPageBreak/>
        <w:t xml:space="preserve">Тома де </w:t>
      </w:r>
      <w:proofErr w:type="spellStart"/>
      <w:r w:rsidRPr="00AF4438">
        <w:rPr>
          <w:rFonts w:ascii="Times New Roman" w:hAnsi="Times New Roman"/>
          <w:sz w:val="28"/>
          <w:szCs w:val="28"/>
        </w:rPr>
        <w:t>Томон</w:t>
      </w:r>
      <w:proofErr w:type="spellEnd"/>
      <w:r w:rsidRPr="00AF4438">
        <w:rPr>
          <w:rFonts w:ascii="Times New Roman" w:hAnsi="Times New Roman"/>
          <w:sz w:val="28"/>
          <w:szCs w:val="28"/>
        </w:rPr>
        <w:t xml:space="preserve"> – Здание Биржи. Ростральные колонны. Скульпторы </w:t>
      </w:r>
      <w:proofErr w:type="spellStart"/>
      <w:r w:rsidRPr="00AF4438">
        <w:rPr>
          <w:rFonts w:ascii="Times New Roman" w:hAnsi="Times New Roman"/>
          <w:sz w:val="28"/>
          <w:szCs w:val="28"/>
        </w:rPr>
        <w:t>Камберлен</w:t>
      </w:r>
      <w:proofErr w:type="spellEnd"/>
      <w:r w:rsidRPr="00AF4438">
        <w:rPr>
          <w:rFonts w:ascii="Times New Roman" w:hAnsi="Times New Roman"/>
          <w:sz w:val="28"/>
          <w:szCs w:val="28"/>
        </w:rPr>
        <w:t xml:space="preserve"> и </w:t>
      </w:r>
      <w:proofErr w:type="spellStart"/>
      <w:r w:rsidRPr="00AF4438">
        <w:rPr>
          <w:rFonts w:ascii="Times New Roman" w:hAnsi="Times New Roman"/>
          <w:sz w:val="28"/>
          <w:szCs w:val="28"/>
        </w:rPr>
        <w:t>Тибо</w:t>
      </w:r>
      <w:proofErr w:type="spellEnd"/>
      <w:r w:rsidRPr="00AF4438">
        <w:rPr>
          <w:rFonts w:ascii="Times New Roman" w:hAnsi="Times New Roman"/>
          <w:sz w:val="28"/>
          <w:szCs w:val="28"/>
        </w:rPr>
        <w:t>, мастер Суханов - 4 фигуры: Волхов, Волга, Днепр, Нева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К. Росси – Арка Главного штаба, </w:t>
      </w:r>
      <w:proofErr w:type="spellStart"/>
      <w:r w:rsidRPr="00AF4438">
        <w:rPr>
          <w:rFonts w:ascii="Times New Roman" w:hAnsi="Times New Roman"/>
          <w:sz w:val="28"/>
          <w:szCs w:val="28"/>
        </w:rPr>
        <w:t>Демут</w:t>
      </w:r>
      <w:proofErr w:type="spellEnd"/>
      <w:r w:rsidRPr="00AF4438">
        <w:rPr>
          <w:rFonts w:ascii="Times New Roman" w:hAnsi="Times New Roman"/>
          <w:sz w:val="28"/>
          <w:szCs w:val="28"/>
        </w:rPr>
        <w:t xml:space="preserve"> </w:t>
      </w:r>
      <w:proofErr w:type="gramStart"/>
      <w:r w:rsidRPr="00AF4438">
        <w:rPr>
          <w:rFonts w:ascii="Times New Roman" w:hAnsi="Times New Roman"/>
          <w:sz w:val="28"/>
          <w:szCs w:val="28"/>
        </w:rPr>
        <w:t>–М</w:t>
      </w:r>
      <w:proofErr w:type="gramEnd"/>
      <w:r w:rsidRPr="00AF4438">
        <w:rPr>
          <w:rFonts w:ascii="Times New Roman" w:hAnsi="Times New Roman"/>
          <w:sz w:val="28"/>
          <w:szCs w:val="28"/>
        </w:rPr>
        <w:t>алиновский и Пименов – Колесница Победы, Михайловский дворец (Русский музей)</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Москва</w:t>
      </w:r>
      <w:r w:rsidRPr="00AF4438">
        <w:rPr>
          <w:rFonts w:ascii="Times New Roman" w:hAnsi="Times New Roman"/>
          <w:sz w:val="28"/>
          <w:szCs w:val="28"/>
        </w:rPr>
        <w:t xml:space="preserve">. Бове – реконструкция Красной площади, Большой театр. </w:t>
      </w:r>
      <w:proofErr w:type="spellStart"/>
      <w:r w:rsidRPr="00AF4438">
        <w:rPr>
          <w:rFonts w:ascii="Times New Roman" w:hAnsi="Times New Roman"/>
          <w:sz w:val="28"/>
          <w:szCs w:val="28"/>
        </w:rPr>
        <w:t>Мартос</w:t>
      </w:r>
      <w:proofErr w:type="spellEnd"/>
      <w:r w:rsidRPr="00AF4438">
        <w:rPr>
          <w:rFonts w:ascii="Times New Roman" w:hAnsi="Times New Roman"/>
          <w:sz w:val="28"/>
          <w:szCs w:val="28"/>
        </w:rPr>
        <w:t xml:space="preserve"> – памятник Минину и Пожарскому.</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u w:val="single"/>
        </w:rPr>
        <w:t>43. Живопись Романтизма</w:t>
      </w:r>
      <w:r w:rsidRPr="00AF4438">
        <w:rPr>
          <w:rFonts w:ascii="Times New Roman" w:hAnsi="Times New Roman"/>
          <w:sz w:val="28"/>
          <w:szCs w:val="28"/>
        </w:rPr>
        <w:t xml:space="preserve">: О. Кипренский –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w:t>
      </w:r>
      <w:proofErr w:type="spellStart"/>
      <w:r w:rsidRPr="00AF4438">
        <w:rPr>
          <w:rFonts w:ascii="Times New Roman" w:hAnsi="Times New Roman"/>
          <w:sz w:val="28"/>
          <w:szCs w:val="28"/>
        </w:rPr>
        <w:t>Швальбе</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Давыдова, мальчик Челищев, Автопортреты,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Авдулиной</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Хвостовой,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Пушкина.</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В. </w:t>
      </w:r>
      <w:proofErr w:type="spellStart"/>
      <w:r w:rsidRPr="00AF4438">
        <w:rPr>
          <w:rFonts w:ascii="Times New Roman" w:hAnsi="Times New Roman"/>
          <w:sz w:val="28"/>
          <w:szCs w:val="28"/>
        </w:rPr>
        <w:t>Тропинин</w:t>
      </w:r>
      <w:proofErr w:type="spellEnd"/>
      <w:r w:rsidRPr="00AF4438">
        <w:rPr>
          <w:rFonts w:ascii="Times New Roman" w:hAnsi="Times New Roman"/>
          <w:sz w:val="28"/>
          <w:szCs w:val="28"/>
        </w:rPr>
        <w:t xml:space="preserve">, -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Пушкина, Кружевница, Гитарист,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сына Арсения</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К. Брюллов – «Последний день Помпеи»,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археолога </w:t>
      </w:r>
      <w:proofErr w:type="spellStart"/>
      <w:r w:rsidRPr="00AF4438">
        <w:rPr>
          <w:rFonts w:ascii="Times New Roman" w:hAnsi="Times New Roman"/>
          <w:sz w:val="28"/>
          <w:szCs w:val="28"/>
        </w:rPr>
        <w:t>Ланчи</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п-т</w:t>
      </w:r>
      <w:proofErr w:type="spellEnd"/>
      <w:r w:rsidRPr="00AF4438">
        <w:rPr>
          <w:rFonts w:ascii="Times New Roman" w:hAnsi="Times New Roman"/>
          <w:sz w:val="28"/>
          <w:szCs w:val="28"/>
        </w:rPr>
        <w:t xml:space="preserve"> графини Самойловой с приёмной дочерью </w:t>
      </w:r>
      <w:proofErr w:type="spellStart"/>
      <w:r w:rsidRPr="00AF4438">
        <w:rPr>
          <w:rFonts w:ascii="Times New Roman" w:hAnsi="Times New Roman"/>
          <w:sz w:val="28"/>
          <w:szCs w:val="28"/>
        </w:rPr>
        <w:t>Амацилией</w:t>
      </w:r>
      <w:proofErr w:type="spellEnd"/>
      <w:r w:rsidRPr="00AF4438">
        <w:rPr>
          <w:rFonts w:ascii="Times New Roman" w:hAnsi="Times New Roman"/>
          <w:sz w:val="28"/>
          <w:szCs w:val="28"/>
        </w:rPr>
        <w:t xml:space="preserve"> </w:t>
      </w:r>
      <w:proofErr w:type="spellStart"/>
      <w:r w:rsidRPr="00AF4438">
        <w:rPr>
          <w:rFonts w:ascii="Times New Roman" w:hAnsi="Times New Roman"/>
          <w:sz w:val="28"/>
          <w:szCs w:val="28"/>
        </w:rPr>
        <w:t>Паччини</w:t>
      </w:r>
      <w:proofErr w:type="spellEnd"/>
      <w:r w:rsidRPr="00AF4438">
        <w:rPr>
          <w:rFonts w:ascii="Times New Roman" w:hAnsi="Times New Roman"/>
          <w:sz w:val="28"/>
          <w:szCs w:val="28"/>
        </w:rPr>
        <w:t>, «Маскарад», «Всадница», «Итальянский полдень», «Девушка, собирающая виноград»,  «Всадники»,</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С. Щедрин – «Веранда, обвитая виноградом», «Новый Рим»</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А. Венецианов – «Весна. На пашне», «Лето. На жатве», «Гумно», «</w:t>
      </w:r>
      <w:proofErr w:type="spellStart"/>
      <w:r w:rsidRPr="00AF4438">
        <w:rPr>
          <w:rFonts w:ascii="Times New Roman" w:hAnsi="Times New Roman"/>
          <w:sz w:val="28"/>
          <w:szCs w:val="28"/>
        </w:rPr>
        <w:t>Захарка</w:t>
      </w:r>
      <w:proofErr w:type="spellEnd"/>
      <w:r w:rsidRPr="00AF4438">
        <w:rPr>
          <w:rFonts w:ascii="Times New Roman" w:hAnsi="Times New Roman"/>
          <w:sz w:val="28"/>
          <w:szCs w:val="28"/>
        </w:rPr>
        <w:t>», «Крестьянка с васильками», «Девушка с телёнком»</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А. Иванов – «Явление Христа народу», этюды</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П. Федотов – «Сватовство майора», «Свежий кавалер», «Завтрак аристократа», «Разборчивая невеста», </w:t>
      </w:r>
      <w:proofErr w:type="spellStart"/>
      <w:proofErr w:type="gramStart"/>
      <w:r w:rsidRPr="00AF4438">
        <w:rPr>
          <w:rFonts w:ascii="Times New Roman" w:hAnsi="Times New Roman"/>
          <w:sz w:val="28"/>
          <w:szCs w:val="28"/>
        </w:rPr>
        <w:t>п-т</w:t>
      </w:r>
      <w:proofErr w:type="spellEnd"/>
      <w:proofErr w:type="gramEnd"/>
      <w:r w:rsidRPr="00AF4438">
        <w:rPr>
          <w:rFonts w:ascii="Times New Roman" w:hAnsi="Times New Roman"/>
          <w:sz w:val="28"/>
          <w:szCs w:val="28"/>
        </w:rPr>
        <w:t xml:space="preserve"> Надежды Жданович.</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Русская живопись 2-ой половины </w:t>
      </w:r>
      <w:r w:rsidRPr="00AF4438">
        <w:rPr>
          <w:rFonts w:ascii="Times New Roman" w:hAnsi="Times New Roman"/>
          <w:b/>
          <w:sz w:val="28"/>
          <w:szCs w:val="28"/>
          <w:lang w:val="en-US"/>
        </w:rPr>
        <w:t>XIX</w:t>
      </w:r>
      <w:r w:rsidRPr="00AF4438">
        <w:rPr>
          <w:rFonts w:ascii="Times New Roman" w:hAnsi="Times New Roman"/>
          <w:b/>
          <w:sz w:val="28"/>
          <w:szCs w:val="28"/>
        </w:rPr>
        <w:t xml:space="preserve">  века.</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u w:val="single"/>
        </w:rPr>
        <w:t>44. Реализм.</w:t>
      </w:r>
      <w:r w:rsidRPr="00AF4438">
        <w:rPr>
          <w:rFonts w:ascii="Times New Roman" w:hAnsi="Times New Roman"/>
          <w:sz w:val="28"/>
          <w:szCs w:val="28"/>
        </w:rPr>
        <w:t xml:space="preserve"> «Бунт 14», Передвижники. </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Бытовой жанр в творчестве В. Перова, В. Максимова, Г, </w:t>
      </w:r>
      <w:proofErr w:type="spellStart"/>
      <w:r w:rsidRPr="00AF4438">
        <w:rPr>
          <w:rFonts w:ascii="Times New Roman" w:hAnsi="Times New Roman"/>
          <w:sz w:val="28"/>
          <w:szCs w:val="28"/>
        </w:rPr>
        <w:t>Мясоедова</w:t>
      </w:r>
      <w:proofErr w:type="spellEnd"/>
      <w:r w:rsidRPr="00AF4438">
        <w:rPr>
          <w:rFonts w:ascii="Times New Roman" w:hAnsi="Times New Roman"/>
          <w:sz w:val="28"/>
          <w:szCs w:val="28"/>
        </w:rPr>
        <w:t>, В. Маковского</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45. Психологизм портретов:</w:t>
      </w:r>
      <w:r w:rsidRPr="00AF4438">
        <w:rPr>
          <w:rFonts w:ascii="Times New Roman" w:hAnsi="Times New Roman"/>
          <w:sz w:val="28"/>
          <w:szCs w:val="28"/>
        </w:rPr>
        <w:t xml:space="preserve"> И. Крамской, В. Перов, И. Репин.</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46. Историческая живопись</w:t>
      </w:r>
      <w:r w:rsidRPr="00AF4438">
        <w:rPr>
          <w:rFonts w:ascii="Times New Roman" w:hAnsi="Times New Roman"/>
          <w:sz w:val="28"/>
          <w:szCs w:val="28"/>
        </w:rPr>
        <w:t xml:space="preserve"> В. Суриков («Боярыня Морозова», «Утро стрелецкой казни</w:t>
      </w:r>
      <w:proofErr w:type="gramStart"/>
      <w:r w:rsidRPr="00AF4438">
        <w:rPr>
          <w:rFonts w:ascii="Times New Roman" w:hAnsi="Times New Roman"/>
          <w:sz w:val="28"/>
          <w:szCs w:val="28"/>
        </w:rPr>
        <w:t xml:space="preserve">»,) </w:t>
      </w:r>
      <w:proofErr w:type="gramEnd"/>
      <w:r w:rsidRPr="00AF4438">
        <w:rPr>
          <w:rFonts w:ascii="Times New Roman" w:hAnsi="Times New Roman"/>
          <w:sz w:val="28"/>
          <w:szCs w:val="28"/>
        </w:rPr>
        <w:t>И. Репин.</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Фольклорные мотивы живописи В. Васнецова.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В. Верещагин-баталист.</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u w:val="single"/>
        </w:rPr>
        <w:t>47. Пейзаж передвижников.</w:t>
      </w:r>
      <w:r w:rsidRPr="00AF4438">
        <w:rPr>
          <w:rFonts w:ascii="Times New Roman" w:hAnsi="Times New Roman"/>
          <w:sz w:val="28"/>
          <w:szCs w:val="28"/>
        </w:rPr>
        <w:t xml:space="preserve"> И. Айвазовский, А. Саврасов, Ф. Васильев, И. Шишкин, А. Куинджи, В. Поленов, И. Левитан.</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48. Русское искусство рубежа </w:t>
      </w:r>
      <w:r w:rsidRPr="00AF4438">
        <w:rPr>
          <w:rFonts w:ascii="Times New Roman" w:hAnsi="Times New Roman"/>
          <w:b/>
          <w:sz w:val="28"/>
          <w:szCs w:val="28"/>
          <w:lang w:val="en-US"/>
        </w:rPr>
        <w:t>XIX</w:t>
      </w:r>
      <w:r w:rsidRPr="00AF4438">
        <w:rPr>
          <w:rFonts w:ascii="Times New Roman" w:hAnsi="Times New Roman"/>
          <w:b/>
          <w:sz w:val="28"/>
          <w:szCs w:val="28"/>
        </w:rPr>
        <w:t xml:space="preserve"> –</w:t>
      </w:r>
      <w:r w:rsidRPr="00AF4438">
        <w:rPr>
          <w:rFonts w:ascii="Times New Roman" w:hAnsi="Times New Roman"/>
          <w:b/>
          <w:sz w:val="28"/>
          <w:szCs w:val="28"/>
          <w:lang w:val="en-US"/>
        </w:rPr>
        <w:t>XX</w:t>
      </w:r>
      <w:r w:rsidRPr="00AF4438">
        <w:rPr>
          <w:rFonts w:ascii="Times New Roman" w:hAnsi="Times New Roman"/>
          <w:b/>
          <w:sz w:val="28"/>
          <w:szCs w:val="28"/>
        </w:rPr>
        <w:t xml:space="preserve">  веков.</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Абрамцево – С. Мамонтов, Талашкино – М. </w:t>
      </w:r>
      <w:proofErr w:type="spellStart"/>
      <w:r w:rsidRPr="00AF4438">
        <w:rPr>
          <w:rFonts w:ascii="Times New Roman" w:hAnsi="Times New Roman"/>
          <w:sz w:val="28"/>
          <w:szCs w:val="28"/>
        </w:rPr>
        <w:t>Тенишева</w:t>
      </w:r>
      <w:proofErr w:type="spellEnd"/>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В. Серов, К. Коровин, М. Врубель, В. </w:t>
      </w:r>
      <w:proofErr w:type="spellStart"/>
      <w:r w:rsidRPr="00AF4438">
        <w:rPr>
          <w:rFonts w:ascii="Times New Roman" w:hAnsi="Times New Roman"/>
          <w:sz w:val="28"/>
          <w:szCs w:val="28"/>
        </w:rPr>
        <w:t>Борисов-Мусатов</w:t>
      </w:r>
      <w:proofErr w:type="spellEnd"/>
      <w:r w:rsidRPr="00AF4438">
        <w:rPr>
          <w:rFonts w:ascii="Times New Roman" w:hAnsi="Times New Roman"/>
          <w:sz w:val="28"/>
          <w:szCs w:val="28"/>
        </w:rPr>
        <w:t xml:space="preserve"> – поиски нового изобразительного языка.</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Особенности стиля Модерн. Доходные дома, особняки С-Петербурга. </w:t>
      </w:r>
      <w:proofErr w:type="spellStart"/>
      <w:r w:rsidRPr="00AF4438">
        <w:rPr>
          <w:rFonts w:ascii="Times New Roman" w:hAnsi="Times New Roman"/>
          <w:sz w:val="28"/>
          <w:szCs w:val="28"/>
        </w:rPr>
        <w:t>Лидваль</w:t>
      </w:r>
      <w:proofErr w:type="spellEnd"/>
      <w:r w:rsidRPr="00AF4438">
        <w:rPr>
          <w:rFonts w:ascii="Times New Roman" w:hAnsi="Times New Roman"/>
          <w:sz w:val="28"/>
          <w:szCs w:val="28"/>
        </w:rPr>
        <w:t xml:space="preserve"> - гостиница «</w:t>
      </w:r>
      <w:proofErr w:type="spellStart"/>
      <w:r w:rsidRPr="00AF4438">
        <w:rPr>
          <w:rFonts w:ascii="Times New Roman" w:hAnsi="Times New Roman"/>
          <w:sz w:val="28"/>
          <w:szCs w:val="28"/>
        </w:rPr>
        <w:t>Астория</w:t>
      </w:r>
      <w:proofErr w:type="spellEnd"/>
      <w:r w:rsidRPr="00AF4438">
        <w:rPr>
          <w:rFonts w:ascii="Times New Roman" w:hAnsi="Times New Roman"/>
          <w:sz w:val="28"/>
          <w:szCs w:val="28"/>
        </w:rPr>
        <w:t xml:space="preserve">». </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t xml:space="preserve">Москва – </w:t>
      </w:r>
      <w:proofErr w:type="spellStart"/>
      <w:r w:rsidRPr="00AF4438">
        <w:rPr>
          <w:rFonts w:ascii="Times New Roman" w:hAnsi="Times New Roman"/>
          <w:sz w:val="28"/>
          <w:szCs w:val="28"/>
        </w:rPr>
        <w:t>Шехтель</w:t>
      </w:r>
      <w:proofErr w:type="spellEnd"/>
      <w:r w:rsidRPr="00AF4438">
        <w:rPr>
          <w:rFonts w:ascii="Times New Roman" w:hAnsi="Times New Roman"/>
          <w:sz w:val="28"/>
          <w:szCs w:val="28"/>
        </w:rPr>
        <w:t xml:space="preserve"> – Особняк </w:t>
      </w:r>
      <w:proofErr w:type="spellStart"/>
      <w:r w:rsidRPr="00AF4438">
        <w:rPr>
          <w:rFonts w:ascii="Times New Roman" w:hAnsi="Times New Roman"/>
          <w:sz w:val="28"/>
          <w:szCs w:val="28"/>
        </w:rPr>
        <w:t>Рябушинского</w:t>
      </w:r>
      <w:proofErr w:type="spellEnd"/>
      <w:r w:rsidRPr="00AF4438">
        <w:rPr>
          <w:rFonts w:ascii="Times New Roman" w:hAnsi="Times New Roman"/>
          <w:sz w:val="28"/>
          <w:szCs w:val="28"/>
        </w:rPr>
        <w:t>, Ярославский вокзал.</w:t>
      </w:r>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49.Художественные объединения начала  </w:t>
      </w:r>
      <w:r w:rsidRPr="00AF4438">
        <w:rPr>
          <w:rFonts w:ascii="Times New Roman" w:hAnsi="Times New Roman"/>
          <w:b/>
          <w:sz w:val="28"/>
          <w:szCs w:val="28"/>
          <w:lang w:val="en-US"/>
        </w:rPr>
        <w:t>XX</w:t>
      </w:r>
      <w:r w:rsidRPr="00AF4438">
        <w:rPr>
          <w:rFonts w:ascii="Times New Roman" w:hAnsi="Times New Roman"/>
          <w:b/>
          <w:sz w:val="28"/>
          <w:szCs w:val="28"/>
        </w:rPr>
        <w:t xml:space="preserve"> века.</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«Мир искусства», 1998, А. Бенуа, К. Сомов, Л. </w:t>
      </w:r>
      <w:proofErr w:type="spellStart"/>
      <w:r w:rsidRPr="00AF4438">
        <w:rPr>
          <w:rFonts w:ascii="Times New Roman" w:hAnsi="Times New Roman"/>
          <w:sz w:val="28"/>
          <w:szCs w:val="28"/>
        </w:rPr>
        <w:t>Бакст</w:t>
      </w:r>
      <w:proofErr w:type="spellEnd"/>
      <w:r w:rsidRPr="00AF4438">
        <w:rPr>
          <w:rFonts w:ascii="Times New Roman" w:hAnsi="Times New Roman"/>
          <w:sz w:val="28"/>
          <w:szCs w:val="28"/>
        </w:rPr>
        <w:t xml:space="preserve">, Е. Лансере, М. </w:t>
      </w:r>
      <w:proofErr w:type="spellStart"/>
      <w:r w:rsidRPr="00AF4438">
        <w:rPr>
          <w:rFonts w:ascii="Times New Roman" w:hAnsi="Times New Roman"/>
          <w:sz w:val="28"/>
          <w:szCs w:val="28"/>
        </w:rPr>
        <w:t>Добужинский</w:t>
      </w:r>
      <w:proofErr w:type="spellEnd"/>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«Союз русских художников», 1903, К. </w:t>
      </w:r>
      <w:proofErr w:type="spellStart"/>
      <w:r w:rsidRPr="00AF4438">
        <w:rPr>
          <w:rFonts w:ascii="Times New Roman" w:hAnsi="Times New Roman"/>
          <w:sz w:val="28"/>
          <w:szCs w:val="28"/>
        </w:rPr>
        <w:t>Юон</w:t>
      </w:r>
      <w:proofErr w:type="spellEnd"/>
      <w:r w:rsidRPr="00AF4438">
        <w:rPr>
          <w:rFonts w:ascii="Times New Roman" w:hAnsi="Times New Roman"/>
          <w:sz w:val="28"/>
          <w:szCs w:val="28"/>
        </w:rPr>
        <w:t>, И. Грабарь, А. Рылов, Ф. Малявин</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w:t>
      </w:r>
      <w:proofErr w:type="spellStart"/>
      <w:r w:rsidRPr="00AF4438">
        <w:rPr>
          <w:rFonts w:ascii="Times New Roman" w:hAnsi="Times New Roman"/>
          <w:sz w:val="28"/>
          <w:szCs w:val="28"/>
        </w:rPr>
        <w:t>Голубая</w:t>
      </w:r>
      <w:proofErr w:type="spellEnd"/>
      <w:r w:rsidRPr="00AF4438">
        <w:rPr>
          <w:rFonts w:ascii="Times New Roman" w:hAnsi="Times New Roman"/>
          <w:sz w:val="28"/>
          <w:szCs w:val="28"/>
        </w:rPr>
        <w:t xml:space="preserve"> роза», 1907, Н. Крымов, П. Кузнецов, Н. Сапунов, М. Сарьян, С. Судейкин.</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«Бубновый валет», 1910, П. </w:t>
      </w:r>
      <w:proofErr w:type="spellStart"/>
      <w:r w:rsidRPr="00AF4438">
        <w:rPr>
          <w:rFonts w:ascii="Times New Roman" w:hAnsi="Times New Roman"/>
          <w:sz w:val="28"/>
          <w:szCs w:val="28"/>
        </w:rPr>
        <w:t>Кончаловский</w:t>
      </w:r>
      <w:proofErr w:type="spellEnd"/>
      <w:r w:rsidRPr="00AF4438">
        <w:rPr>
          <w:rFonts w:ascii="Times New Roman" w:hAnsi="Times New Roman"/>
          <w:sz w:val="28"/>
          <w:szCs w:val="28"/>
        </w:rPr>
        <w:t xml:space="preserve">, И. Машков, А. Куприн, Р. Фальк, А. </w:t>
      </w:r>
      <w:proofErr w:type="spellStart"/>
      <w:r w:rsidRPr="00AF4438">
        <w:rPr>
          <w:rFonts w:ascii="Times New Roman" w:hAnsi="Times New Roman"/>
          <w:sz w:val="28"/>
          <w:szCs w:val="28"/>
        </w:rPr>
        <w:t>Лентулов</w:t>
      </w:r>
      <w:proofErr w:type="spellEnd"/>
      <w:r w:rsidRPr="00AF4438">
        <w:rPr>
          <w:rFonts w:ascii="Times New Roman" w:hAnsi="Times New Roman"/>
          <w:sz w:val="28"/>
          <w:szCs w:val="28"/>
        </w:rPr>
        <w:t>.</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r w:rsidRPr="00AF4438">
        <w:rPr>
          <w:rFonts w:ascii="Times New Roman" w:hAnsi="Times New Roman"/>
          <w:sz w:val="28"/>
          <w:szCs w:val="28"/>
        </w:rPr>
        <w:t xml:space="preserve">«Ослиный хвост», </w:t>
      </w:r>
      <w:smartTag w:uri="urn:schemas-microsoft-com:office:smarttags" w:element="metricconverter">
        <w:smartTagPr>
          <w:attr w:name="ProductID" w:val="1912, М"/>
        </w:smartTagPr>
        <w:r w:rsidRPr="00AF4438">
          <w:rPr>
            <w:rFonts w:ascii="Times New Roman" w:hAnsi="Times New Roman"/>
            <w:sz w:val="28"/>
            <w:szCs w:val="28"/>
          </w:rPr>
          <w:t>1912, М</w:t>
        </w:r>
      </w:smartTag>
      <w:r w:rsidRPr="00AF4438">
        <w:rPr>
          <w:rFonts w:ascii="Times New Roman" w:hAnsi="Times New Roman"/>
          <w:sz w:val="28"/>
          <w:szCs w:val="28"/>
        </w:rPr>
        <w:t>. Ларионов, Н. Гончарова.</w:t>
      </w:r>
    </w:p>
    <w:p w:rsidR="00AF4438" w:rsidRPr="00AF4438" w:rsidRDefault="00AF4438" w:rsidP="00AF4438">
      <w:pPr>
        <w:tabs>
          <w:tab w:val="num" w:pos="180"/>
        </w:tabs>
        <w:spacing w:after="0" w:line="240" w:lineRule="auto"/>
        <w:ind w:left="180" w:right="-185" w:hanging="180"/>
        <w:jc w:val="both"/>
        <w:rPr>
          <w:rFonts w:ascii="Times New Roman" w:hAnsi="Times New Roman"/>
          <w:sz w:val="28"/>
          <w:szCs w:val="28"/>
        </w:rPr>
      </w:pPr>
    </w:p>
    <w:p w:rsidR="00AF4438" w:rsidRPr="00AF4438" w:rsidRDefault="00AF4438" w:rsidP="00AF4438">
      <w:pPr>
        <w:tabs>
          <w:tab w:val="num" w:pos="180"/>
        </w:tabs>
        <w:spacing w:after="0" w:line="240" w:lineRule="auto"/>
        <w:ind w:left="180" w:hanging="180"/>
        <w:jc w:val="both"/>
        <w:rPr>
          <w:rFonts w:ascii="Times New Roman" w:hAnsi="Times New Roman"/>
          <w:b/>
          <w:sz w:val="28"/>
          <w:szCs w:val="28"/>
        </w:rPr>
      </w:pPr>
      <w:r w:rsidRPr="00AF4438">
        <w:rPr>
          <w:rFonts w:ascii="Times New Roman" w:hAnsi="Times New Roman"/>
          <w:b/>
          <w:sz w:val="28"/>
          <w:szCs w:val="28"/>
        </w:rPr>
        <w:t xml:space="preserve">50. Русские художники 1-пол. </w:t>
      </w:r>
      <w:proofErr w:type="gramStart"/>
      <w:r w:rsidRPr="00AF4438">
        <w:rPr>
          <w:rFonts w:ascii="Times New Roman" w:hAnsi="Times New Roman"/>
          <w:b/>
          <w:sz w:val="28"/>
          <w:szCs w:val="28"/>
          <w:lang w:val="en-US"/>
        </w:rPr>
        <w:t>XX</w:t>
      </w:r>
      <w:r w:rsidRPr="00AF4438">
        <w:rPr>
          <w:rFonts w:ascii="Times New Roman" w:hAnsi="Times New Roman"/>
          <w:b/>
          <w:sz w:val="28"/>
          <w:szCs w:val="28"/>
        </w:rPr>
        <w:t xml:space="preserve"> века.</w:t>
      </w:r>
      <w:proofErr w:type="gramEnd"/>
    </w:p>
    <w:p w:rsidR="00AF4438" w:rsidRPr="00AF4438" w:rsidRDefault="00AF4438" w:rsidP="00AF4438">
      <w:pPr>
        <w:tabs>
          <w:tab w:val="num" w:pos="180"/>
        </w:tabs>
        <w:spacing w:after="0" w:line="240" w:lineRule="auto"/>
        <w:ind w:left="180" w:hanging="180"/>
        <w:jc w:val="both"/>
        <w:rPr>
          <w:rFonts w:ascii="Times New Roman" w:hAnsi="Times New Roman"/>
          <w:sz w:val="28"/>
          <w:szCs w:val="28"/>
        </w:rPr>
      </w:pPr>
      <w:r w:rsidRPr="00AF4438">
        <w:rPr>
          <w:rFonts w:ascii="Times New Roman" w:hAnsi="Times New Roman"/>
          <w:sz w:val="28"/>
          <w:szCs w:val="28"/>
        </w:rPr>
        <w:lastRenderedPageBreak/>
        <w:t xml:space="preserve"> </w:t>
      </w:r>
      <w:proofErr w:type="gramStart"/>
      <w:r w:rsidRPr="00AF4438">
        <w:rPr>
          <w:rFonts w:ascii="Times New Roman" w:hAnsi="Times New Roman"/>
          <w:sz w:val="28"/>
          <w:szCs w:val="28"/>
        </w:rPr>
        <w:t xml:space="preserve">М. Нестеров, Н. Рерих, К. Петров-Водкин, М. Шагал, В. Кандинский, П. Филонов, К. Малевич, Татлин – общая характеристика творчества, особенности художественной манеры, круг сюжетов, значение их творчества для мирового искусства. </w:t>
      </w:r>
      <w:proofErr w:type="gramEnd"/>
    </w:p>
    <w:p w:rsidR="00AF4438" w:rsidRPr="00AF4438" w:rsidRDefault="00AF4438" w:rsidP="00AF4438">
      <w:pPr>
        <w:spacing w:after="0" w:line="240" w:lineRule="auto"/>
        <w:rPr>
          <w:rFonts w:ascii="Times New Roman" w:hAnsi="Times New Roman"/>
          <w:sz w:val="24"/>
          <w:szCs w:val="24"/>
        </w:rPr>
      </w:pPr>
    </w:p>
    <w:p w:rsidR="00AF4438" w:rsidRPr="00EA2991" w:rsidRDefault="00AF4438" w:rsidP="000A0C43">
      <w:pPr>
        <w:spacing w:after="0" w:line="240" w:lineRule="auto"/>
        <w:ind w:firstLine="709"/>
        <w:jc w:val="both"/>
      </w:pPr>
    </w:p>
    <w:sectPr w:rsidR="00AF4438" w:rsidRPr="00EA2991" w:rsidSect="000A0C43">
      <w:pgSz w:w="11906" w:h="16838"/>
      <w:pgMar w:top="899"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016"/>
    <w:multiLevelType w:val="hybridMultilevel"/>
    <w:tmpl w:val="77D6B1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B8502C1"/>
    <w:multiLevelType w:val="hybridMultilevel"/>
    <w:tmpl w:val="34E244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ABE036A"/>
    <w:multiLevelType w:val="hybridMultilevel"/>
    <w:tmpl w:val="42DC4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BFC0429"/>
    <w:multiLevelType w:val="hybridMultilevel"/>
    <w:tmpl w:val="711EE4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FA875BD"/>
    <w:multiLevelType w:val="hybridMultilevel"/>
    <w:tmpl w:val="ED86E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AE3D08"/>
    <w:multiLevelType w:val="hybridMultilevel"/>
    <w:tmpl w:val="57AA87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FFE"/>
    <w:rsid w:val="000A0C43"/>
    <w:rsid w:val="001E3D73"/>
    <w:rsid w:val="001F10C7"/>
    <w:rsid w:val="00236397"/>
    <w:rsid w:val="00263E79"/>
    <w:rsid w:val="002744E6"/>
    <w:rsid w:val="002B484B"/>
    <w:rsid w:val="00324289"/>
    <w:rsid w:val="003263E3"/>
    <w:rsid w:val="003736F8"/>
    <w:rsid w:val="00402C72"/>
    <w:rsid w:val="004778E6"/>
    <w:rsid w:val="005117BC"/>
    <w:rsid w:val="00522E96"/>
    <w:rsid w:val="00534838"/>
    <w:rsid w:val="005B4FFE"/>
    <w:rsid w:val="00625EA0"/>
    <w:rsid w:val="00666EA5"/>
    <w:rsid w:val="0069533C"/>
    <w:rsid w:val="006B44F6"/>
    <w:rsid w:val="006E5961"/>
    <w:rsid w:val="006E6079"/>
    <w:rsid w:val="007425F5"/>
    <w:rsid w:val="00750FF1"/>
    <w:rsid w:val="007E302F"/>
    <w:rsid w:val="007E688E"/>
    <w:rsid w:val="007F001C"/>
    <w:rsid w:val="00822B70"/>
    <w:rsid w:val="0089529B"/>
    <w:rsid w:val="00911B7D"/>
    <w:rsid w:val="00920BB4"/>
    <w:rsid w:val="009E1FED"/>
    <w:rsid w:val="00A055CC"/>
    <w:rsid w:val="00A4264F"/>
    <w:rsid w:val="00AF4438"/>
    <w:rsid w:val="00B32795"/>
    <w:rsid w:val="00B852DF"/>
    <w:rsid w:val="00BA51AC"/>
    <w:rsid w:val="00BD4AA2"/>
    <w:rsid w:val="00C2409F"/>
    <w:rsid w:val="00C415E5"/>
    <w:rsid w:val="00CC7C75"/>
    <w:rsid w:val="00D73F6F"/>
    <w:rsid w:val="00DC3898"/>
    <w:rsid w:val="00DD54C9"/>
    <w:rsid w:val="00DF157A"/>
    <w:rsid w:val="00E9534D"/>
    <w:rsid w:val="00EA2991"/>
    <w:rsid w:val="00EF3DF1"/>
    <w:rsid w:val="00F32F72"/>
    <w:rsid w:val="00F74186"/>
    <w:rsid w:val="00F97FAD"/>
    <w:rsid w:val="00FA1041"/>
    <w:rsid w:val="00FD4461"/>
    <w:rsid w:val="00FD4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B4FFE"/>
    <w:rPr>
      <w:rFonts w:ascii="Times New Roman" w:hAnsi="Times New Roman" w:cs="Times New Roman"/>
      <w:color w:val="0000FF"/>
      <w:u w:val="single"/>
    </w:rPr>
  </w:style>
  <w:style w:type="character" w:styleId="a4">
    <w:name w:val="FollowedHyperlink"/>
    <w:basedOn w:val="a0"/>
    <w:uiPriority w:val="99"/>
    <w:semiHidden/>
    <w:rsid w:val="005B4FFE"/>
    <w:rPr>
      <w:rFonts w:cs="Times New Roman"/>
      <w:color w:val="800080"/>
      <w:u w:val="single"/>
    </w:rPr>
  </w:style>
  <w:style w:type="paragraph" w:styleId="a5">
    <w:name w:val="Normal (Web)"/>
    <w:basedOn w:val="a"/>
    <w:uiPriority w:val="99"/>
    <w:semiHidden/>
    <w:rsid w:val="005B4FFE"/>
    <w:pPr>
      <w:spacing w:before="100" w:beforeAutospacing="1" w:after="100" w:afterAutospacing="1" w:line="240" w:lineRule="auto"/>
    </w:pPr>
    <w:rPr>
      <w:rFonts w:ascii="Tahoma" w:hAnsi="Tahoma" w:cs="Tahoma"/>
      <w:sz w:val="20"/>
      <w:szCs w:val="20"/>
    </w:rPr>
  </w:style>
  <w:style w:type="paragraph" w:styleId="a6">
    <w:name w:val="List Paragraph"/>
    <w:basedOn w:val="a"/>
    <w:uiPriority w:val="99"/>
    <w:qFormat/>
    <w:rsid w:val="005B4FFE"/>
    <w:pPr>
      <w:ind w:left="720"/>
      <w:contextualSpacing/>
    </w:pPr>
  </w:style>
  <w:style w:type="character" w:customStyle="1" w:styleId="c12">
    <w:name w:val="c12"/>
    <w:basedOn w:val="a0"/>
    <w:uiPriority w:val="99"/>
    <w:rsid w:val="005B4FFE"/>
    <w:rPr>
      <w:rFonts w:ascii="Times New Roman" w:hAnsi="Times New Roman" w:cs="Times New Roman"/>
    </w:rPr>
  </w:style>
  <w:style w:type="character" w:customStyle="1" w:styleId="apple-converted-space">
    <w:name w:val="apple-converted-space"/>
    <w:basedOn w:val="a0"/>
    <w:uiPriority w:val="99"/>
    <w:rsid w:val="005B4FFE"/>
    <w:rPr>
      <w:rFonts w:ascii="Times New Roman" w:hAnsi="Times New Roman" w:cs="Times New Roman"/>
    </w:rPr>
  </w:style>
  <w:style w:type="character" w:customStyle="1" w:styleId="apple-style-span">
    <w:name w:val="apple-style-span"/>
    <w:basedOn w:val="a0"/>
    <w:uiPriority w:val="99"/>
    <w:rsid w:val="005B4FFE"/>
    <w:rPr>
      <w:rFonts w:ascii="Times New Roman" w:hAnsi="Times New Roman" w:cs="Times New Roman"/>
    </w:rPr>
  </w:style>
  <w:style w:type="character" w:customStyle="1" w:styleId="sel">
    <w:name w:val="sel"/>
    <w:basedOn w:val="a0"/>
    <w:uiPriority w:val="99"/>
    <w:rsid w:val="005B4FFE"/>
    <w:rPr>
      <w:rFonts w:ascii="Times New Roman" w:hAnsi="Times New Roman" w:cs="Times New Roman"/>
    </w:rPr>
  </w:style>
  <w:style w:type="character" w:styleId="a7">
    <w:name w:val="Strong"/>
    <w:basedOn w:val="a0"/>
    <w:uiPriority w:val="99"/>
    <w:qFormat/>
    <w:locked/>
    <w:rsid w:val="00EA2991"/>
    <w:rPr>
      <w:rFonts w:cs="Times New Roman"/>
      <w:b/>
      <w:bCs/>
    </w:rPr>
  </w:style>
</w:styles>
</file>

<file path=word/webSettings.xml><?xml version="1.0" encoding="utf-8"?>
<w:webSettings xmlns:r="http://schemas.openxmlformats.org/officeDocument/2006/relationships" xmlns:w="http://schemas.openxmlformats.org/wordprocessingml/2006/main">
  <w:divs>
    <w:div w:id="293829335">
      <w:marLeft w:val="0"/>
      <w:marRight w:val="0"/>
      <w:marTop w:val="0"/>
      <w:marBottom w:val="0"/>
      <w:divBdr>
        <w:top w:val="none" w:sz="0" w:space="0" w:color="auto"/>
        <w:left w:val="none" w:sz="0" w:space="0" w:color="auto"/>
        <w:bottom w:val="none" w:sz="0" w:space="0" w:color="auto"/>
        <w:right w:val="none" w:sz="0" w:space="0" w:color="auto"/>
      </w:divBdr>
    </w:div>
    <w:div w:id="293829336">
      <w:marLeft w:val="0"/>
      <w:marRight w:val="0"/>
      <w:marTop w:val="0"/>
      <w:marBottom w:val="0"/>
      <w:divBdr>
        <w:top w:val="none" w:sz="0" w:space="0" w:color="auto"/>
        <w:left w:val="none" w:sz="0" w:space="0" w:color="auto"/>
        <w:bottom w:val="none" w:sz="0" w:space="0" w:color="auto"/>
        <w:right w:val="none" w:sz="0" w:space="0" w:color="auto"/>
      </w:divBdr>
    </w:div>
    <w:div w:id="293829337">
      <w:marLeft w:val="0"/>
      <w:marRight w:val="0"/>
      <w:marTop w:val="0"/>
      <w:marBottom w:val="0"/>
      <w:divBdr>
        <w:top w:val="none" w:sz="0" w:space="0" w:color="auto"/>
        <w:left w:val="none" w:sz="0" w:space="0" w:color="auto"/>
        <w:bottom w:val="none" w:sz="0" w:space="0" w:color="auto"/>
        <w:right w:val="none" w:sz="0" w:space="0" w:color="auto"/>
      </w:divBdr>
    </w:div>
    <w:div w:id="1157454897">
      <w:bodyDiv w:val="1"/>
      <w:marLeft w:val="0"/>
      <w:marRight w:val="0"/>
      <w:marTop w:val="0"/>
      <w:marBottom w:val="0"/>
      <w:divBdr>
        <w:top w:val="none" w:sz="0" w:space="0" w:color="auto"/>
        <w:left w:val="none" w:sz="0" w:space="0" w:color="auto"/>
        <w:bottom w:val="none" w:sz="0" w:space="0" w:color="auto"/>
        <w:right w:val="none" w:sz="0" w:space="0" w:color="auto"/>
      </w:divBdr>
    </w:div>
    <w:div w:id="1173184687">
      <w:bodyDiv w:val="1"/>
      <w:marLeft w:val="0"/>
      <w:marRight w:val="0"/>
      <w:marTop w:val="0"/>
      <w:marBottom w:val="0"/>
      <w:divBdr>
        <w:top w:val="none" w:sz="0" w:space="0" w:color="auto"/>
        <w:left w:val="none" w:sz="0" w:space="0" w:color="auto"/>
        <w:bottom w:val="none" w:sz="0" w:space="0" w:color="auto"/>
        <w:right w:val="none" w:sz="0" w:space="0" w:color="auto"/>
      </w:divBdr>
    </w:div>
    <w:div w:id="15019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1%80%D0%B8%D1%82%D0%B0%D0%BD%D1%81%D0%BA%D0%B8%D0%B9_%D0%BC%D1%83%D0%B7%D0%B5%D0%B9" TargetMode="External"/><Relationship Id="rId18" Type="http://schemas.openxmlformats.org/officeDocument/2006/relationships/hyperlink" Target="http://ru.wikipedia.org/wiki/%D0%91%D0%B0%D1%80%D0%B5%D0%BB%D1%8C%D0%B5%D1%84" TargetMode="External"/><Relationship Id="rId26" Type="http://schemas.openxmlformats.org/officeDocument/2006/relationships/hyperlink" Target="http://ru.wikipedia.org/wiki/%D0%9C%D0%B0%D1%85%D0%B0%D0%B1%D1%85%D0%B0%D1%80%D0%B0%D1%82%D0%B0" TargetMode="External"/><Relationship Id="rId39" Type="http://schemas.openxmlformats.org/officeDocument/2006/relationships/hyperlink" Target="https://ru.wikipedia.org/wiki/%D0%9C%D0%BE%D1%85" TargetMode="External"/><Relationship Id="rId21" Type="http://schemas.openxmlformats.org/officeDocument/2006/relationships/hyperlink" Target="http://ru.wikipedia.org/wiki/%D0%9A%D0%B5%D0%B4%D1%80" TargetMode="External"/><Relationship Id="rId34" Type="http://schemas.openxmlformats.org/officeDocument/2006/relationships/hyperlink" Target="http://ru.wikipedia.org/wiki/%D0%9A%D0%B0%D1%80%D0%BC%D0%B0" TargetMode="External"/><Relationship Id="rId42" Type="http://schemas.openxmlformats.org/officeDocument/2006/relationships/hyperlink" Target="https://ru.wikipedia.org/wiki/%D0%97%D0%B0%D0%B1%D0%BE%D1%80" TargetMode="External"/><Relationship Id="rId47" Type="http://schemas.openxmlformats.org/officeDocument/2006/relationships/hyperlink" Target="http://ru.wikipedia.org/wiki/%D0%9F%D0%BE%D1%80%D1%82%D1%83%D0%B3%D0%B0%D0%BB%D1%8C%D1%81%D0%BA%D0%B8%D0%B9_%D1%8F%D0%B7%D1%8B%D0%BA" TargetMode="External"/><Relationship Id="rId50" Type="http://schemas.openxmlformats.org/officeDocument/2006/relationships/hyperlink" Target="http://ru.wikipedia.org/wiki/%D0%A0%D0%BE%D0%BC%D0%B0%D0%BD%D1%82%D0%B8%D0%B7%D0%BC" TargetMode="External"/><Relationship Id="rId55" Type="http://schemas.openxmlformats.org/officeDocument/2006/relationships/hyperlink" Target="http://ru.wikipedia.org/wiki/XIX_%D0%B2%D0%B5%D0%BA" TargetMode="External"/><Relationship Id="rId63" Type="http://schemas.openxmlformats.org/officeDocument/2006/relationships/hyperlink" Target="http://ru.wikipedia.org/wiki/XIX_%D0%B2%D0%B5%D0%BA" TargetMode="External"/><Relationship Id="rId68" Type="http://schemas.openxmlformats.org/officeDocument/2006/relationships/hyperlink" Target="http://ru.wikipedia.org/wiki/%D0%92%D1%81%D0%B5%D0%BC%D0%B8%D1%80%D0%BD%D0%B0%D1%8F_%D0%B2%D1%8B%D1%81%D1%82%D0%B0%D0%B2%D0%BA%D0%B0_(1900)" TargetMode="External"/><Relationship Id="rId76" Type="http://schemas.openxmlformats.org/officeDocument/2006/relationships/hyperlink" Target="http://ru.wikipedia.org/w/index.php?title=%D0%94%D0%B0%D0%B2%D1%8B%D0%B4%D0%BE%D0%B2%D0%B0,_%D0%9D%D0%B0%D1%81%D1%82%D0%B0%D1%81%D1%8C%D1%8F_%D0%9C%D0%B8%D1%85%D0%B0%D0%B9%D0%BB%D0%BE%D0%B2%D0%BD%D0%B0&amp;action=edit&amp;redlink=1" TargetMode="External"/><Relationship Id="rId7" Type="http://schemas.openxmlformats.org/officeDocument/2006/relationships/hyperlink" Target="http://ru.wikipedia.org/wiki/%D0%A8%D1%83%D0%BC%D0%B5%D1%80" TargetMode="External"/><Relationship Id="rId71" Type="http://schemas.openxmlformats.org/officeDocument/2006/relationships/hyperlink" Target="http://ru.wikipedia.org/wiki/%D0%9F%D0%BE%D1%80%D1%82%D1%80%D0%B5%D1%82" TargetMode="External"/><Relationship Id="rId2" Type="http://schemas.openxmlformats.org/officeDocument/2006/relationships/styles" Target="styles.xml"/><Relationship Id="rId16" Type="http://schemas.openxmlformats.org/officeDocument/2006/relationships/hyperlink" Target="http://ru.wikipedia.org/w/index.php?title=%D0%94%D0%BE%D1%80%D0%BE%D0%B3%D0%B0_%D0%9F%D1%80%D0%BE%D1%86%D0%B5%D1%81%D1%81%D0%B8%D0%B9_(%D0%92%D0%B0%D0%B2%D0%B8%D0%BB%D0%BE%D0%BD)&amp;action=edit&amp;redlink=1" TargetMode="External"/><Relationship Id="rId29" Type="http://schemas.openxmlformats.org/officeDocument/2006/relationships/hyperlink" Target="http://ru.wikipedia.org/wiki/%D0%9D%D1%80%D0%B0%D0%B2%D1%81%D1%82%D0%B2%D0%B5%D0%BD%D0%BD%D0%BE%D1%81%D1%82%D1%8C" TargetMode="External"/><Relationship Id="rId11" Type="http://schemas.openxmlformats.org/officeDocument/2006/relationships/hyperlink" Target="http://ru.wikipedia.org/wiki/%D0%9A%D0%B8%D1%80%D0%BF%D0%B8%D1%87" TargetMode="External"/><Relationship Id="rId24" Type="http://schemas.openxmlformats.org/officeDocument/2006/relationships/hyperlink" Target="http://ru.wikipedia.org/wiki/%D0%92%D0%B5%D0%B4%D1%8B" TargetMode="External"/><Relationship Id="rId32" Type="http://schemas.openxmlformats.org/officeDocument/2006/relationships/hyperlink" Target="http://ru.wikipedia.org/wiki/%D0%A0%D0%B5%D0%B8%D0%BD%D0%BA%D0%B0%D1%80%D0%BD%D0%B0%D1%86%D0%B8%D1%8F" TargetMode="External"/><Relationship Id="rId37" Type="http://schemas.openxmlformats.org/officeDocument/2006/relationships/hyperlink" Target="http://ru.wikipedia.org/wiki/%D0%AD%D1%82%D0%B8%D0%BA%D0%B0" TargetMode="External"/><Relationship Id="rId40" Type="http://schemas.openxmlformats.org/officeDocument/2006/relationships/hyperlink" Target="https://ru.wikipedia.org/wiki/%D0%93%D1%80%D0%B0%D0%B2%D0%B8%D0%B9" TargetMode="External"/><Relationship Id="rId45" Type="http://schemas.openxmlformats.org/officeDocument/2006/relationships/hyperlink" Target="https://ru.wikipedia.org/wiki/%D0%A0%D0%B8%D1%84%D0%BC%D0%B0" TargetMode="External"/><Relationship Id="rId53" Type="http://schemas.openxmlformats.org/officeDocument/2006/relationships/hyperlink" Target="http://ru.wikipedia.org/wiki/%D0%90%D0%BD%D0%B3%D0%BB%D0%B8%D0%B9%D1%81%D0%BA%D0%B0%D1%8F_%D0%BF%D0%BE%D1%8D%D0%B7%D0%B8%D1%8F" TargetMode="External"/><Relationship Id="rId58" Type="http://schemas.openxmlformats.org/officeDocument/2006/relationships/hyperlink" Target="http://ru.wikipedia.org/wiki/%D0%A0%D0%B0%D1%84%D0%B0%D1%8D%D0%BB%D1%8C" TargetMode="External"/><Relationship Id="rId66" Type="http://schemas.openxmlformats.org/officeDocument/2006/relationships/hyperlink" Target="http://ru.wikipedia.org/wiki/%D0%94%D0%B5%D0%BA%D0%BE%D1%80%D0%B0%D1%82%D0%B8%D0%B2%D0%BD%D0%BE-%D0%BF%D1%80%D0%B8%D0%BA%D0%BB%D0%B0%D0%B4%D0%BD%D0%BE%D0%B5_%D0%B8%D1%81%D0%BA%D1%83%D1%81%D1%81%D1%82%D0%B2%D0%BE" TargetMode="External"/><Relationship Id="rId74" Type="http://schemas.openxmlformats.org/officeDocument/2006/relationships/hyperlink" Target="http://ru.wikipedia.org/wiki/%D0%9A%D0%BE%D0%BA%D0%BE%D1%80%D0%B8%D0%BD%D0%BE%D0%B2,_%D0%90%D0%BB%D0%B5%D0%BA%D1%81%D0%B0%D0%BD%D0%B4%D1%80_%D0%A4%D0%B8%D0%BB%D0%B8%D0%BF%D0%BF%D0%BE%D0%B2%D0%B8%D1%87" TargetMode="External"/><Relationship Id="rId79" Type="http://schemas.openxmlformats.org/officeDocument/2006/relationships/hyperlink" Target="http://ru.wikipedia.org/wiki/%D0%90%D0%BB%D1%8B%D0%BC%D0%BE%D0%B2%D0%B0,_%D0%93%D0%BB%D0%B0%D1%84%D0%B8%D1%80%D0%B0_%D0%98%D0%B2%D0%B0%D0%BD%D0%BE%D0%B2%D0%BD%D0%B0" TargetMode="External"/><Relationship Id="rId5" Type="http://schemas.openxmlformats.org/officeDocument/2006/relationships/hyperlink" Target="http://ru.wikipedia.org/wiki/%D0%91%D0%B0%D1%88%D0%BD%D1%8F" TargetMode="External"/><Relationship Id="rId61" Type="http://schemas.openxmlformats.org/officeDocument/2006/relationships/hyperlink" Target="http://ru.wikipedia.org/wiki/%D0%92%D0%B5%D0%BD%D1%81%D0%BA%D0%B8%D0%B9_%D1%81%D0%B5%D1%86%D0%B5%D1%81%D1%81%D0%B8%D0%BE%D0%BD" TargetMode="External"/><Relationship Id="rId10" Type="http://schemas.openxmlformats.org/officeDocument/2006/relationships/hyperlink" Target="http://ru.wikipedia.org/wiki/%D0%A8%D1%83%D0%BC%D0%B5%D1%80" TargetMode="External"/><Relationship Id="rId19" Type="http://schemas.openxmlformats.org/officeDocument/2006/relationships/hyperlink" Target="http://ru.wikipedia.org/wiki/%D0%9B%D0%B5%D0%B2" TargetMode="External"/><Relationship Id="rId31" Type="http://schemas.openxmlformats.org/officeDocument/2006/relationships/hyperlink" Target="http://ru.wikipedia.org/wiki/%D0%92%D0%B5%D1%80%D0%B0" TargetMode="External"/><Relationship Id="rId44" Type="http://schemas.openxmlformats.org/officeDocument/2006/relationships/hyperlink" Target="https://ru.wikipedia.org/wiki/%D0%9A%D0%B0%D1%82%D1%80%D0%B5%D0%BD" TargetMode="External"/><Relationship Id="rId52" Type="http://schemas.openxmlformats.org/officeDocument/2006/relationships/hyperlink" Target="http://ru.wikipedia.org/wiki/%D0%98%D0%BD%D1%82%D0%B5%D1%80%D1%8C%D0%B5%D1%80" TargetMode="External"/><Relationship Id="rId60" Type="http://schemas.openxmlformats.org/officeDocument/2006/relationships/hyperlink" Target="http://ru.wikipedia.org/wiki/%D0%A4%D1%80%D0%B0%D0%BD%D1%86%D1%83%D0%B7%D1%81%D0%BA%D0%B8%D0%B9_%D1%8F%D0%B7%D1%8B%D0%BA" TargetMode="External"/><Relationship Id="rId65" Type="http://schemas.openxmlformats.org/officeDocument/2006/relationships/hyperlink" Target="http://ru.wikipedia.org/wiki/%D0%9F%D0%B5%D1%80%D0%B2%D0%B0%D1%8F_%D0%BC%D0%B8%D1%80%D0%BE%D0%B2%D0%B0%D1%8F_%D0%B2%D0%BE%D0%B9%D0%BD%D0%B0" TargetMode="External"/><Relationship Id="rId73" Type="http://schemas.openxmlformats.org/officeDocument/2006/relationships/hyperlink" Target="http://ru.wikipedia.org/wiki/%D0%9F%D0%BE%D1%80%D1%82%D1%80%D0%B5%D1%82_%D0%BD%D0%B5%D0%B8%D0%B7%D0%B2%D0%B5%D1%81%D1%82%D0%BD%D0%BE%D0%B9_%D0%BA%D1%80%D0%B5%D1%81%D1%82%D1%8C%D1%8F%D0%BD%D0%BA%D0%B8_%D0%B2_%D1%80%D1%83%D1%81%D1%81%D0%BA%D0%BE%D0%BC_%D0%BA%D0%BE%D1%81%D1%82%D1%8E%D0%BC%D0%B5" TargetMode="External"/><Relationship Id="rId78" Type="http://schemas.openxmlformats.org/officeDocument/2006/relationships/hyperlink" Target="http://ru.wikipedia.org/w/index.php?title=%D0%A5%D0%BE%D0%B2%D0%B0%D0%BD%D1%81%D0%BA%D0%B0%D1%8F,_%D0%95%D0%BA%D0%B0%D1%82%D0%B5%D1%80%D0%B8%D0%BD%D0%B0_%D0%9D%D0%B8%D0%BA%D0%BE%D0%BB%D0%B0%D0%B5%D0%B2%D0%BD%D0%B0&amp;action=edit&amp;redlink=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A5%D1%80%D0%B0%D0%BC" TargetMode="External"/><Relationship Id="rId14" Type="http://schemas.openxmlformats.org/officeDocument/2006/relationships/hyperlink" Target="http://ru.wikipedia.org/wiki/%D0%9D%D0%B0%D1%86%D0%B8%D0%BE%D0%BD%D0%B0%D0%BB%D1%8C%D0%BD%D1%8B%D0%B9_%D0%BC%D1%83%D0%B7%D0%B5%D0%B9_%D0%98%D1%80%D0%B0%D0%BA%D0%B0" TargetMode="External"/><Relationship Id="rId22" Type="http://schemas.openxmlformats.org/officeDocument/2006/relationships/hyperlink" Target="http://ru.wikipedia.org/wiki/%D0%91%D0%B8%D0%B1%D0%BB%D0%B8%D1%8F" TargetMode="External"/><Relationship Id="rId27" Type="http://schemas.openxmlformats.org/officeDocument/2006/relationships/hyperlink" Target="http://ru.wikipedia.org/wiki/%D0%94%D1%85%D0%B0%D1%80%D0%BC%D0%B0" TargetMode="External"/><Relationship Id="rId30" Type="http://schemas.openxmlformats.org/officeDocument/2006/relationships/hyperlink" Target="http://ru.wikipedia.org/wiki/%D0%AD%D1%82%D0%B8%D0%BA%D0%B0" TargetMode="External"/><Relationship Id="rId35" Type="http://schemas.openxmlformats.org/officeDocument/2006/relationships/hyperlink" Target="http://ru.wikipedia.org/wiki/%D0%99%D0%BE%D0%B3%D0%B0" TargetMode="External"/><Relationship Id="rId43" Type="http://schemas.openxmlformats.org/officeDocument/2006/relationships/hyperlink" Target="https://ru.wikipedia.org/wiki/%D0%9A%D0%BE%D0%BC%D0%BF%D0%BE%D0%B7%D0%B8%D1%86%D0%B8%D1%8F" TargetMode="External"/><Relationship Id="rId48" Type="http://schemas.openxmlformats.org/officeDocument/2006/relationships/hyperlink" Target="http://ru.wikipedia.org/wiki/%D0%AD%D1%82%D0%B8%D0%BA%D0%B0" TargetMode="External"/><Relationship Id="rId56" Type="http://schemas.openxmlformats.org/officeDocument/2006/relationships/hyperlink" Target="http://ru.wikipedia.org/wiki/%D0%90%D0%BA%D0%B0%D0%B4%D0%B5%D0%BC%D0%B8%D0%B7%D0%BC" TargetMode="External"/><Relationship Id="rId64" Type="http://schemas.openxmlformats.org/officeDocument/2006/relationships/hyperlink" Target="http://ru.wikipedia.org/wiki/XX_%D0%B2%D0%B5%D0%BA" TargetMode="External"/><Relationship Id="rId69" Type="http://schemas.openxmlformats.org/officeDocument/2006/relationships/hyperlink" Target="http://ru.wikipedia.org/wiki/%D0%9A%D0%B0%D0%BF%D0%B5%D0%BB%D0%BB%D0%B0_%D0%B2_%D0%A0%D0%BE%D0%BD%D1%88%D0%B0%D0%BD%D0%B5" TargetMode="External"/><Relationship Id="rId77" Type="http://schemas.openxmlformats.org/officeDocument/2006/relationships/hyperlink" Target="http://ru.wikipedia.org/w/index.php?title=%D0%A5%D1%80%D1%83%D1%89%D0%BE%D0%B2%D0%B0,_%D0%95%D0%BA%D0%B0%D1%82%D0%B5%D1%80%D0%B8%D0%BD%D0%B0_%D0%9D%D0%B8%D0%BA%D0%BE%D0%BB%D0%B0%D0%B5%D0%B2%D0%BD%D0%B0&amp;action=edit&amp;redlink=1" TargetMode="External"/><Relationship Id="rId8" Type="http://schemas.openxmlformats.org/officeDocument/2006/relationships/hyperlink" Target="http://ru.wikipedia.org/wiki/%D0%98%D0%BD%D1%82%D0%B5%D1%80%D1%8C%D0%B5%D1%80" TargetMode="External"/><Relationship Id="rId51" Type="http://schemas.openxmlformats.org/officeDocument/2006/relationships/hyperlink" Target="http://ru.wikipedia.org/wiki/%D0%91%D1%8E%D1%80%D0%B3%D0%B5%D1%80" TargetMode="External"/><Relationship Id="rId72" Type="http://schemas.openxmlformats.org/officeDocument/2006/relationships/hyperlink" Target="http://ru.wikipedia.org/wiki/%D0%93%D0%BE%D0%BB%D0%BE%D0%B2%D0%BA%D0%B8%D0%BD,_%D0%93%D0%B0%D0%B2%D1%80%D0%B8%D0%B8%D0%BB_%D0%98%D0%B2%D0%B0%D0%BD%D0%BE%D0%B2%D0%B8%D1%8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u.wikipedia.org/wiki/%D0%9F%D0%B0%D0%BD%D1%82%D0%B5%D0%BE%D0%BD" TargetMode="External"/><Relationship Id="rId17" Type="http://schemas.openxmlformats.org/officeDocument/2006/relationships/hyperlink" Target="http://ru.wikipedia.org/wiki/%D0%93%D0%BB%D0%B0%D0%B7%D1%83%D1%80%D1%8C" TargetMode="External"/><Relationship Id="rId25" Type="http://schemas.openxmlformats.org/officeDocument/2006/relationships/hyperlink" Target="http://ru.wikipedia.org/wiki/%D0%A0%D0%B0%D0%BC%D0%B0%D1%8F%D0%BD%D0%B0" TargetMode="External"/><Relationship Id="rId33" Type="http://schemas.openxmlformats.org/officeDocument/2006/relationships/hyperlink" Target="http://ru.wikipedia.org/wiki/%D0%94%D1%8D%D0%B2%D0%B0_(%D0%B8%D0%BD%D0%B4%D1%83%D0%B8%D0%B7%D0%BC)" TargetMode="External"/><Relationship Id="rId38" Type="http://schemas.openxmlformats.org/officeDocument/2006/relationships/hyperlink" Target="https://ru.wikipedia.org/wiki/%D0%93%D1%80%D0%B0%D0%B2%D0%B8%D0%B9" TargetMode="External"/><Relationship Id="rId46" Type="http://schemas.openxmlformats.org/officeDocument/2006/relationships/hyperlink" Target="https://ru.wikipedia.org/wiki/%D0%A2%D0%B5%D1%80%D1%86%D0%B5%D1%82" TargetMode="External"/><Relationship Id="rId59" Type="http://schemas.openxmlformats.org/officeDocument/2006/relationships/hyperlink" Target="http://ru.wikipedia.org/wiki/%D0%9A%D0%B8%D0%BD%D0%B5%D0%BC%D0%B0%D1%82%D0%BE%D0%B3%D1%80%D0%B0%D1%84" TargetMode="External"/><Relationship Id="rId67" Type="http://schemas.openxmlformats.org/officeDocument/2006/relationships/hyperlink" Target="http://ru.wikipedia.org/wiki/%D0%92%D1%81%D0%B5%D0%BC%D0%B8%D1%80%D0%BD%D0%B0%D1%8F_%D0%B2%D1%8B%D1%81%D1%82%D0%B0%D0%B2%D0%BA%D0%B0" TargetMode="External"/><Relationship Id="rId20" Type="http://schemas.openxmlformats.org/officeDocument/2006/relationships/hyperlink" Target="http://ru.wikipedia.org/wiki/%D0%91%D1%8B%D0%BA%D0%B8" TargetMode="External"/><Relationship Id="rId41" Type="http://schemas.openxmlformats.org/officeDocument/2006/relationships/hyperlink" Target="https://ru.wikipedia.org/wiki/%D0%93%D1%80%D0%B0%D0%B1%D0%BB%D0%B8" TargetMode="External"/><Relationship Id="rId54" Type="http://schemas.openxmlformats.org/officeDocument/2006/relationships/hyperlink" Target="http://ru.wikipedia.org/wiki/%D0%96%D0%B8%D0%B2%D0%BE%D0%BF%D0%B8%D1%81%D1%8C" TargetMode="External"/><Relationship Id="rId62" Type="http://schemas.openxmlformats.org/officeDocument/2006/relationships/hyperlink" Target="http://ru.wikipedia.org/wiki/%D0%98%D1%81%D0%BA%D1%83%D1%81%D1%81%D1%82%D0%B2%D0%BE" TargetMode="External"/><Relationship Id="rId70" Type="http://schemas.openxmlformats.org/officeDocument/2006/relationships/hyperlink" Target="http://ru.wikipedia.org/wiki/%D0%9D%D1%8C%D1%8E-%D0%99%D0%BE%D1%80%D0%BA" TargetMode="External"/><Relationship Id="rId75" Type="http://schemas.openxmlformats.org/officeDocument/2006/relationships/hyperlink" Target="http://ru.wikipedia.org/wiki/%D0%A0%D0%B6%D0%B5%D0%B2%D1%81%D0%BA%D0%B0%D1%8F,_%D0%A4%D0%B5%D0%BE%D0%B4%D0%BE%D1%81%D0%B8%D1%8F_%D0%A1%D1%82%D0%B5%D0%BF%D0%B0%D0%BD%D0%BE%D0%B2%D0%BD%D0%B0" TargetMode="External"/><Relationship Id="rId1" Type="http://schemas.openxmlformats.org/officeDocument/2006/relationships/numbering" Target="numbering.xml"/><Relationship Id="rId6" Type="http://schemas.openxmlformats.org/officeDocument/2006/relationships/hyperlink" Target="http://ru.wikipedia.org/wiki/%D0%9F%D0%B8%D1%80%D0%B0%D0%BC%D0%B8%D0%B4%D0%B0_(%D0%B3%D0%B5%D0%BE%D0%BC%D0%B5%D1%82%D1%80%D0%B8%D1%8F)" TargetMode="External"/><Relationship Id="rId15" Type="http://schemas.openxmlformats.org/officeDocument/2006/relationships/hyperlink" Target="http://ru.wikipedia.org/wiki/%D0%9C%D0%B5%D1%82%D1%80%D0%BE%D0%BF%D0%BE%D0%BB%D0%B8%D1%82%D0%B5%D0%BD-%D0%BC%D1%83%D0%B7%D0%B5%D0%B9" TargetMode="External"/><Relationship Id="rId23" Type="http://schemas.openxmlformats.org/officeDocument/2006/relationships/hyperlink" Target="http://ru.wikipedia.org/wiki/%D0%92%D1%81%D0%B5%D0%BC%D0%B8%D1%80%D0%BD%D1%8B%D0%B9_%D0%BF%D0%BE%D1%82%D0%BE%D0%BF" TargetMode="External"/><Relationship Id="rId28" Type="http://schemas.openxmlformats.org/officeDocument/2006/relationships/hyperlink" Target="http://ru.wikipedia.org/wiki/%D0%9C%D0%BE%D1%80%D0%B0%D0%BB%D1%8C" TargetMode="External"/><Relationship Id="rId36" Type="http://schemas.openxmlformats.org/officeDocument/2006/relationships/hyperlink" Target="http://ru.wikipedia.org/wiki/%D0%90%D1%80%D1%85%D0%B8%D1%82%D0%B5%D0%BA%D1%82%D1%83%D1%80%D0%B0" TargetMode="External"/><Relationship Id="rId49" Type="http://schemas.openxmlformats.org/officeDocument/2006/relationships/hyperlink" Target="http://ru.wikipedia.org/wiki/%D0%A3%D0%B4%D0%BE%D0%B2%D0%BE%D0%BB%D1%8C%D1%81%D1%82%D0%B2%D0%B8%D0%B5" TargetMode="External"/><Relationship Id="rId57" Type="http://schemas.openxmlformats.org/officeDocument/2006/relationships/hyperlink" Target="http://ru.wikipedia.org/wiki/%D0%92%D0%BE%D0%B7%D1%80%D0%BE%D0%B6%D0%B4%D0%B5%D0%BD%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12077</Words>
  <Characters>68843</Characters>
  <Application>Microsoft Office Word</Application>
  <DocSecurity>0</DocSecurity>
  <Lines>573</Lines>
  <Paragraphs>161</Paragraphs>
  <ScaleCrop>false</ScaleCrop>
  <Company/>
  <LinksUpToDate>false</LinksUpToDate>
  <CharactersWithSpaces>80759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2015-03-10T09:45:00Z</cp:lastPrinted>
  <dcterms:created xsi:type="dcterms:W3CDTF">2014-07-20T13:42:00Z</dcterms:created>
  <dcterms:modified xsi:type="dcterms:W3CDTF">2015-10-30T18:43:00Z</dcterms:modified>
</cp:coreProperties>
</file>