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6A" w:rsidRDefault="0026096A" w:rsidP="0026096A">
      <w:pPr>
        <w:spacing w:line="360" w:lineRule="auto"/>
        <w:jc w:val="both"/>
        <w:rPr>
          <w:sz w:val="28"/>
          <w:szCs w:val="28"/>
        </w:rPr>
      </w:pPr>
    </w:p>
    <w:p w:rsidR="0026096A" w:rsidRPr="00491472" w:rsidRDefault="0026096A" w:rsidP="0026096A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91472">
        <w:rPr>
          <w:b/>
          <w:sz w:val="32"/>
          <w:szCs w:val="32"/>
        </w:rPr>
        <w:t xml:space="preserve">Европейский и </w:t>
      </w:r>
      <w:proofErr w:type="gramStart"/>
      <w:r w:rsidRPr="00491472">
        <w:rPr>
          <w:b/>
          <w:sz w:val="32"/>
          <w:szCs w:val="32"/>
        </w:rPr>
        <w:t>афро-американский</w:t>
      </w:r>
      <w:proofErr w:type="gramEnd"/>
      <w:r w:rsidRPr="00491472">
        <w:rPr>
          <w:b/>
          <w:sz w:val="32"/>
          <w:szCs w:val="32"/>
        </w:rPr>
        <w:t xml:space="preserve"> фольклор.</w:t>
      </w:r>
    </w:p>
    <w:p w:rsidR="0026096A" w:rsidRPr="00491472" w:rsidRDefault="0026096A" w:rsidP="0026096A">
      <w:pPr>
        <w:spacing w:line="360" w:lineRule="auto"/>
        <w:jc w:val="center"/>
        <w:rPr>
          <w:b/>
          <w:sz w:val="32"/>
          <w:szCs w:val="32"/>
        </w:rPr>
      </w:pP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Языческий европейский фольклор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Ранний э</w:t>
      </w:r>
      <w:r w:rsidRPr="00491472">
        <w:rPr>
          <w:sz w:val="32"/>
          <w:szCs w:val="32"/>
        </w:rPr>
        <w:t>пос</w:t>
      </w:r>
      <w:r w:rsidRPr="00491472">
        <w:rPr>
          <w:sz w:val="32"/>
          <w:szCs w:val="32"/>
        </w:rPr>
        <w:t xml:space="preserve"> западноевропейских народов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Наиболее известные произведения европейского героического эпоса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Исландский эпос, цикл  песен «Старшая Эдда»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Англосаксонский эпос, «</w:t>
      </w:r>
      <w:proofErr w:type="spellStart"/>
      <w:r w:rsidRPr="00491472">
        <w:rPr>
          <w:sz w:val="32"/>
          <w:szCs w:val="32"/>
        </w:rPr>
        <w:t>Беовульф</w:t>
      </w:r>
      <w:proofErr w:type="spellEnd"/>
      <w:r w:rsidRPr="00491472">
        <w:rPr>
          <w:sz w:val="32"/>
          <w:szCs w:val="32"/>
        </w:rPr>
        <w:t>»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Французский эпос, «Песни о Роланде»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Испанский эпос,  «Песнь о Сиде»</w:t>
      </w:r>
    </w:p>
    <w:p w:rsidR="0026096A" w:rsidRPr="00491472" w:rsidRDefault="00491472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 xml:space="preserve">Германский эпос, «Песнь о </w:t>
      </w:r>
      <w:proofErr w:type="spellStart"/>
      <w:r w:rsidRPr="00491472">
        <w:rPr>
          <w:sz w:val="32"/>
          <w:szCs w:val="32"/>
        </w:rPr>
        <w:t>Нибелунгах</w:t>
      </w:r>
      <w:proofErr w:type="spellEnd"/>
      <w:r w:rsidRPr="00491472">
        <w:rPr>
          <w:sz w:val="32"/>
          <w:szCs w:val="32"/>
        </w:rPr>
        <w:t>»</w:t>
      </w:r>
    </w:p>
    <w:p w:rsidR="0026096A" w:rsidRPr="00491472" w:rsidRDefault="0026096A" w:rsidP="00491472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91472">
        <w:rPr>
          <w:sz w:val="32"/>
          <w:szCs w:val="32"/>
        </w:rPr>
        <w:t>Баллада</w:t>
      </w:r>
    </w:p>
    <w:p w:rsidR="00491472" w:rsidRPr="00491472" w:rsidRDefault="00491472" w:rsidP="0049147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10. </w:t>
      </w:r>
      <w:r w:rsidRPr="00491472">
        <w:rPr>
          <w:sz w:val="32"/>
          <w:szCs w:val="32"/>
        </w:rPr>
        <w:t>Европейская народная смеховая культура</w:t>
      </w:r>
    </w:p>
    <w:p w:rsidR="00491472" w:rsidRPr="00491472" w:rsidRDefault="00491472" w:rsidP="0049147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11. </w:t>
      </w:r>
      <w:r w:rsidRPr="00491472">
        <w:rPr>
          <w:sz w:val="32"/>
          <w:szCs w:val="32"/>
        </w:rPr>
        <w:t xml:space="preserve">2 группы </w:t>
      </w:r>
      <w:proofErr w:type="gramStart"/>
      <w:r w:rsidRPr="00491472">
        <w:rPr>
          <w:sz w:val="32"/>
          <w:szCs w:val="32"/>
        </w:rPr>
        <w:t>афро-американского</w:t>
      </w:r>
      <w:proofErr w:type="gramEnd"/>
      <w:r w:rsidRPr="00491472">
        <w:rPr>
          <w:sz w:val="32"/>
          <w:szCs w:val="32"/>
        </w:rPr>
        <w:t xml:space="preserve"> фольклора</w:t>
      </w:r>
    </w:p>
    <w:p w:rsidR="00491472" w:rsidRPr="00491472" w:rsidRDefault="00491472" w:rsidP="0049147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12. </w:t>
      </w:r>
      <w:proofErr w:type="spellStart"/>
      <w:r w:rsidRPr="00491472">
        <w:rPr>
          <w:sz w:val="32"/>
          <w:szCs w:val="32"/>
        </w:rPr>
        <w:t>Спиричуэлс</w:t>
      </w:r>
      <w:proofErr w:type="spellEnd"/>
    </w:p>
    <w:p w:rsidR="00491472" w:rsidRPr="00491472" w:rsidRDefault="00491472" w:rsidP="0049147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Pr="00491472">
        <w:rPr>
          <w:sz w:val="32"/>
          <w:szCs w:val="32"/>
        </w:rPr>
        <w:t>Блюз</w:t>
      </w:r>
    </w:p>
    <w:p w:rsidR="00491472" w:rsidRPr="00491472" w:rsidRDefault="00491472" w:rsidP="0049147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Pr="00491472">
        <w:rPr>
          <w:sz w:val="32"/>
          <w:szCs w:val="32"/>
        </w:rPr>
        <w:t>Регтайм</w:t>
      </w:r>
    </w:p>
    <w:p w:rsidR="00491472" w:rsidRPr="00491472" w:rsidRDefault="00491472" w:rsidP="0049147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15. </w:t>
      </w:r>
      <w:r w:rsidRPr="00491472">
        <w:rPr>
          <w:sz w:val="32"/>
          <w:szCs w:val="32"/>
        </w:rPr>
        <w:t>Джаз</w:t>
      </w:r>
    </w:p>
    <w:p w:rsidR="008658DD" w:rsidRPr="00491472" w:rsidRDefault="008658DD">
      <w:pPr>
        <w:rPr>
          <w:sz w:val="32"/>
          <w:szCs w:val="32"/>
        </w:rPr>
      </w:pPr>
    </w:p>
    <w:sectPr w:rsidR="008658DD" w:rsidRPr="00491472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4AE"/>
    <w:multiLevelType w:val="hybridMultilevel"/>
    <w:tmpl w:val="20E8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A"/>
    <w:rsid w:val="000274F8"/>
    <w:rsid w:val="000E7A03"/>
    <w:rsid w:val="0026096A"/>
    <w:rsid w:val="00491472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2015-10-31T11:04:00Z</dcterms:created>
  <dcterms:modified xsi:type="dcterms:W3CDTF">2015-10-31T11:21:00Z</dcterms:modified>
</cp:coreProperties>
</file>