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DE" w:rsidRPr="000E2E72" w:rsidRDefault="009E16DE" w:rsidP="009E16DE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9E16DE" w:rsidRDefault="009E16DE" w:rsidP="009E16DE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Дисциплины МДК.02.02 </w:t>
      </w:r>
    </w:p>
    <w:p w:rsidR="009E16DE" w:rsidRDefault="009E16DE" w:rsidP="009E16DE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Исполнительская подготовка</w:t>
      </w:r>
    </w:p>
    <w:p w:rsidR="009E16DE" w:rsidRDefault="009E16DE" w:rsidP="009E16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Автор: Исмагилова С.Р.</w:t>
      </w:r>
    </w:p>
    <w:p w:rsidR="009E16DE" w:rsidRPr="00185391" w:rsidRDefault="009E16DE" w:rsidP="009E16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E16DE" w:rsidRPr="00185391" w:rsidRDefault="009E16DE" w:rsidP="009E16DE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9E16DE" w:rsidRDefault="009E16DE" w:rsidP="009E16DE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E16DE" w:rsidRPr="00185391" w:rsidRDefault="009E16DE" w:rsidP="009E16DE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E16DE" w:rsidRPr="00991366" w:rsidRDefault="009E16DE" w:rsidP="009E1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E16DE" w:rsidRPr="00991366" w:rsidRDefault="009E16DE" w:rsidP="009E1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E16DE" w:rsidRPr="00991366" w:rsidRDefault="009E16DE" w:rsidP="009E1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E16DE" w:rsidRPr="00991366" w:rsidRDefault="009E16DE" w:rsidP="009E1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E16DE" w:rsidRPr="00991366" w:rsidRDefault="009E16DE" w:rsidP="009E1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E16DE" w:rsidRPr="00991366" w:rsidRDefault="009E16DE" w:rsidP="009E1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E16DE" w:rsidRPr="00991366" w:rsidRDefault="009E16DE" w:rsidP="009E1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E16DE" w:rsidRPr="00991366" w:rsidRDefault="009E16DE" w:rsidP="009E1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9E16DE" w:rsidRPr="00991366" w:rsidRDefault="009E16DE" w:rsidP="009E16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9E16DE" w:rsidRPr="00185391" w:rsidRDefault="009E16DE" w:rsidP="009E16DE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9E16DE" w:rsidRDefault="009E16DE" w:rsidP="009E16DE">
      <w:pPr>
        <w:pStyle w:val="a5"/>
        <w:spacing w:after="0" w:line="240" w:lineRule="auto"/>
        <w:jc w:val="both"/>
      </w:pPr>
      <w:r w:rsidRPr="00185391">
        <w:rPr>
          <w:rFonts w:ascii="Times New Roman" w:hAnsi="Times New Roman"/>
          <w:b/>
          <w:bCs/>
          <w:sz w:val="28"/>
          <w:szCs w:val="28"/>
        </w:rPr>
        <w:t>Цель курса:</w:t>
      </w:r>
      <w:r w:rsidRPr="009E1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воспитание квалифицированного специалиста, способного лично участвовать в качестве исполнителя в культурно-массовых мероприятиях и театрализованных представлениях; формирование комплекса организационно-творческих навыков, развитие которых позволит студенту осуществлять работу с актерами, отдельными участниками мероприятий и творческими коллективами.</w:t>
      </w:r>
    </w:p>
    <w:p w:rsidR="009E16DE" w:rsidRDefault="009E16DE" w:rsidP="009E16DE">
      <w:pPr>
        <w:pStyle w:val="a5"/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Задачами курса </w:t>
      </w:r>
      <w:r>
        <w:rPr>
          <w:rFonts w:ascii="Times New Roman" w:hAnsi="Times New Roman" w:cs="Times New Roman"/>
          <w:sz w:val="28"/>
          <w:szCs w:val="28"/>
        </w:rPr>
        <w:t xml:space="preserve">являются формирование навыков мировоззрения художника, творческой психотехники; развитие творческой индивидуальности; развитие навыков проведения игровых форм с различными возрастными категориями населения; овладение методами анимационной деятельности, приемами подготовки и проведения игровых, конкурсных и других программ; формирование речевых навыков в соответствии с языковыми, коммуникативными и этическими нормами; развитие навыков использования рекламы и связей с общественностью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овладение приемами и методами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детьми и подростками; воспитание умений руководить структурным подразделением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9E16DE" w:rsidRDefault="009E16DE" w:rsidP="009E16DE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 </w:t>
      </w:r>
    </w:p>
    <w:p w:rsidR="009E16DE" w:rsidRDefault="009E16DE" w:rsidP="009E16DE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иметь навыки:</w:t>
      </w:r>
    </w:p>
    <w:p w:rsidR="009E16DE" w:rsidRDefault="009E16DE" w:rsidP="009E16D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-активно воздействовать на окружающую действительность через воздействие на зрителей – средствами своего искусства;</w:t>
      </w:r>
    </w:p>
    <w:p w:rsidR="009E16DE" w:rsidRDefault="009E16DE" w:rsidP="009E16DE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-самостоятельно работать над ролью, над сценическим образом;</w:t>
      </w:r>
    </w:p>
    <w:p w:rsidR="009E16DE" w:rsidRDefault="009E16DE" w:rsidP="009E16DE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-целенаправленного, продуктивного и непрерывного взаимодействия с партнером;</w:t>
      </w:r>
    </w:p>
    <w:p w:rsidR="009E16DE" w:rsidRDefault="009E16DE" w:rsidP="009E16DE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-понимания природы конфликта и владение логикой борьбы в сценическом событии;</w:t>
      </w:r>
    </w:p>
    <w:p w:rsidR="009E16DE" w:rsidRDefault="009E16DE" w:rsidP="009E16DE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9E16DE" w:rsidRDefault="009E16DE" w:rsidP="009E16DE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-разрабатывать сценарий культурно-массового мероприятия, театрализованного представления, осуществлять их постановку;</w:t>
      </w:r>
    </w:p>
    <w:p w:rsidR="009E16DE" w:rsidRDefault="009E16DE" w:rsidP="009E16DE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-работать с разнородным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разножанровым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материалом на основе монтажного метода;</w:t>
      </w:r>
    </w:p>
    <w:p w:rsidR="009E16DE" w:rsidRDefault="009E16DE" w:rsidP="009E16DE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-организовывать и проводить репетиционную работу с коллективом и отдельными исполнителями;</w:t>
      </w:r>
    </w:p>
    <w:p w:rsidR="009E16DE" w:rsidRDefault="009E16DE" w:rsidP="009E16DE">
      <w:pPr>
        <w:pStyle w:val="a5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-осуществлять художественно-техническое оформление культурно-массовых мероприятий и театрализованных представлений, использовать техническое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ветовое и звуковое оборудование, работать над эскизом, чертежом, макетом,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выгородкой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E16DE" w:rsidRDefault="009E16DE" w:rsidP="009E16DE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-разрабатывать и осуществлять постановку эстрадного номера или программы;</w:t>
      </w:r>
    </w:p>
    <w:p w:rsidR="009E16DE" w:rsidRDefault="009E16DE" w:rsidP="009E16DE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-привлекать финансовые средства для осуществления постановки культурно-массовых мероприятий и театрализованных представлений;</w:t>
      </w:r>
    </w:p>
    <w:p w:rsidR="009E16DE" w:rsidRDefault="009E16DE" w:rsidP="009E16DE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9E16DE" w:rsidRDefault="009E16DE" w:rsidP="009E16DE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-различные виды и жанры культурно-массовых мероприятий и театрализованных представлений;</w:t>
      </w:r>
    </w:p>
    <w:p w:rsidR="009E16DE" w:rsidRDefault="009E16DE" w:rsidP="009E16DE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-сущность режиссерского замысла, приемы активизации зрителей, специфику выразительных средств;</w:t>
      </w:r>
    </w:p>
    <w:p w:rsidR="009E16DE" w:rsidRDefault="009E16DE" w:rsidP="009E16D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-временные и пространственные особенности,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мизансценирования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принципы художественного оформления культурно-массовых мероприятий и театрализованных представлений.</w:t>
      </w:r>
    </w:p>
    <w:p w:rsidR="009E16DE" w:rsidRPr="00185391" w:rsidRDefault="009E16DE" w:rsidP="009E16D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>
        <w:rPr>
          <w:rFonts w:ascii="Times New Roman" w:hAnsi="Times New Roman"/>
          <w:sz w:val="28"/>
        </w:rPr>
        <w:t>293 час</w:t>
      </w:r>
      <w:bookmarkStart w:id="0" w:name="_GoBack"/>
      <w:bookmarkEnd w:id="0"/>
      <w:r>
        <w:rPr>
          <w:rFonts w:ascii="Times New Roman" w:hAnsi="Times New Roman"/>
          <w:sz w:val="28"/>
        </w:rPr>
        <w:t>а</w:t>
      </w:r>
      <w:r w:rsidRPr="00185391">
        <w:rPr>
          <w:rFonts w:ascii="Times New Roman" w:hAnsi="Times New Roman"/>
          <w:sz w:val="28"/>
        </w:rPr>
        <w:t xml:space="preserve">, время изучения – </w:t>
      </w:r>
      <w:r>
        <w:rPr>
          <w:rFonts w:ascii="Times New Roman" w:hAnsi="Times New Roman"/>
          <w:sz w:val="28"/>
        </w:rPr>
        <w:t>1-8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9E16DE" w:rsidRPr="00185391" w:rsidRDefault="009E16DE" w:rsidP="009E16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E16DE" w:rsidRDefault="009E16DE" w:rsidP="009E16DE"/>
    <w:p w:rsidR="008A3918" w:rsidRPr="009E16DE" w:rsidRDefault="008A3918">
      <w:pPr>
        <w:rPr>
          <w:rFonts w:ascii="Times New Roman" w:hAnsi="Times New Roman" w:cs="Times New Roman"/>
          <w:sz w:val="28"/>
          <w:szCs w:val="28"/>
        </w:rPr>
      </w:pPr>
    </w:p>
    <w:sectPr w:rsidR="008A3918" w:rsidRPr="009E16DE" w:rsidSect="00C2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6DE"/>
    <w:rsid w:val="008A3918"/>
    <w:rsid w:val="009E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DE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9E16DE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9E16DE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9E16DE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9E16DE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16DE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9E16DE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9E16DE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9E16DE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9E16DE"/>
  </w:style>
  <w:style w:type="paragraph" w:styleId="a0">
    <w:name w:val="Body Text"/>
    <w:basedOn w:val="a"/>
    <w:link w:val="a4"/>
    <w:uiPriority w:val="99"/>
    <w:semiHidden/>
    <w:unhideWhenUsed/>
    <w:rsid w:val="009E16D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E16DE"/>
    <w:rPr>
      <w:rFonts w:ascii="Calibri" w:eastAsia="Lucida Sans Unicode" w:hAnsi="Calibri" w:cs="Tahoma"/>
      <w:kern w:val="2"/>
      <w:lang w:eastAsia="ar-SA"/>
    </w:rPr>
  </w:style>
  <w:style w:type="paragraph" w:customStyle="1" w:styleId="a5">
    <w:name w:val="Базовый"/>
    <w:rsid w:val="009E16D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2015-01-12T09:32:00Z</dcterms:created>
  <dcterms:modified xsi:type="dcterms:W3CDTF">2015-01-12T09:37:00Z</dcterms:modified>
</cp:coreProperties>
</file>