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EF" w:rsidRPr="00855BCA" w:rsidRDefault="00F218EF" w:rsidP="00F218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5BCA">
        <w:rPr>
          <w:rFonts w:ascii="Times New Roman" w:hAnsi="Times New Roman" w:cs="Times New Roman"/>
          <w:b/>
          <w:sz w:val="36"/>
          <w:szCs w:val="36"/>
        </w:rPr>
        <w:t>Аннотация                                                                                           на р</w:t>
      </w:r>
      <w:r>
        <w:rPr>
          <w:rFonts w:ascii="Times New Roman" w:hAnsi="Times New Roman" w:cs="Times New Roman"/>
          <w:b/>
          <w:sz w:val="36"/>
          <w:szCs w:val="36"/>
        </w:rPr>
        <w:t xml:space="preserve">абочую программу по дисциплине </w:t>
      </w: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МДК 01.04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b/>
          <w:sz w:val="36"/>
          <w:szCs w:val="36"/>
        </w:rPr>
        <w:t>«Дополнительный инструмент фортепиано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» </w:t>
      </w:r>
      <w:bookmarkEnd w:id="0"/>
      <w:r w:rsidRPr="00855BC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для специальности «Инструментальное исполнительство» по специальностям: Оркестровые духовые и ударные инструменты; Инструменты народного оркестра; Национальные инструменты народов России.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</w:p>
    <w:p w:rsidR="00F218EF" w:rsidRDefault="00F218EF" w:rsidP="00F218E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855BCA">
        <w:rPr>
          <w:rFonts w:ascii="Times New Roman" w:hAnsi="Times New Roman" w:cs="Times New Roman"/>
          <w:b/>
          <w:sz w:val="36"/>
          <w:szCs w:val="36"/>
        </w:rPr>
        <w:t xml:space="preserve">Автор: </w:t>
      </w:r>
      <w:proofErr w:type="spellStart"/>
      <w:r w:rsidRPr="00855BCA">
        <w:rPr>
          <w:rFonts w:ascii="Times New Roman" w:hAnsi="Times New Roman" w:cs="Times New Roman"/>
          <w:b/>
          <w:sz w:val="36"/>
          <w:szCs w:val="36"/>
        </w:rPr>
        <w:t>Феохари</w:t>
      </w:r>
      <w:proofErr w:type="spellEnd"/>
      <w:r w:rsidRPr="00855BCA">
        <w:rPr>
          <w:rFonts w:ascii="Times New Roman" w:hAnsi="Times New Roman" w:cs="Times New Roman"/>
          <w:b/>
          <w:sz w:val="36"/>
          <w:szCs w:val="36"/>
        </w:rPr>
        <w:t xml:space="preserve"> О. В.</w:t>
      </w:r>
    </w:p>
    <w:p w:rsidR="00F218EF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18EF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программы:</w:t>
      </w:r>
    </w:p>
    <w:p w:rsidR="00F218EF" w:rsidRPr="00C56DE9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8EF" w:rsidRPr="00C56DE9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8EF" w:rsidRPr="00C56DE9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задачи дисциплины.</w:t>
      </w:r>
    </w:p>
    <w:p w:rsidR="00F218EF" w:rsidRPr="00C56DE9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F218EF" w:rsidRPr="00C56DE9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учебной дисциплины, виды учебной работы.</w:t>
      </w:r>
    </w:p>
    <w:p w:rsidR="00F218EF" w:rsidRPr="00C56DE9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дисциплины и требования к формам и содержанию контроля.</w:t>
      </w:r>
    </w:p>
    <w:p w:rsidR="00F218EF" w:rsidRPr="00C56DE9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:rsidR="00F218EF" w:rsidRPr="00C56DE9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Материально-техническое обеспечение дисциплины.</w:t>
      </w:r>
    </w:p>
    <w:p w:rsidR="00F218EF" w:rsidRPr="00C56DE9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Методические рекомендации преподавателям.</w:t>
      </w:r>
    </w:p>
    <w:p w:rsidR="00F218EF" w:rsidRPr="00C56DE9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Методические рекомендации по организации самостоятельной работы </w:t>
      </w:r>
      <w:proofErr w:type="gramStart"/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8EF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основной учебной литературы.</w:t>
      </w:r>
    </w:p>
    <w:p w:rsidR="00F218EF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8EF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8EF" w:rsidRDefault="00F218EF" w:rsidP="00F218EF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курса:</w:t>
      </w:r>
    </w:p>
    <w:p w:rsidR="00F218EF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8EF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8EF" w:rsidRPr="00D465CE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5CE">
        <w:rPr>
          <w:rFonts w:ascii="Times New Roman" w:eastAsia="Times New Roman" w:hAnsi="Times New Roman" w:cs="Times New Roman"/>
          <w:sz w:val="28"/>
          <w:szCs w:val="28"/>
        </w:rPr>
        <w:t xml:space="preserve">        формирование способности использовать фортепиано для знакомства с музыкальными произведениями разных эпох, стилей, жанров. </w:t>
      </w:r>
    </w:p>
    <w:p w:rsidR="00F218EF" w:rsidRPr="00D465CE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8EF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5CE">
        <w:rPr>
          <w:rFonts w:ascii="Times New Roman" w:eastAsia="Times New Roman" w:hAnsi="Times New Roman" w:cs="Times New Roman"/>
          <w:sz w:val="28"/>
          <w:szCs w:val="28"/>
        </w:rPr>
        <w:t xml:space="preserve">         расширение професс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ионального кругозора студентов, </w:t>
      </w:r>
      <w:r w:rsidRPr="00D465CE">
        <w:rPr>
          <w:rFonts w:ascii="Times New Roman" w:eastAsia="Times New Roman" w:hAnsi="Times New Roman" w:cs="Times New Roman"/>
          <w:sz w:val="28"/>
          <w:szCs w:val="28"/>
        </w:rPr>
        <w:t>углубление  музыкально-теоретических знаний, знакомство с лучшими образцами  отечественной и зарубежной музыки, произведениями современных композиторов, народным музыкальным творчеством.</w:t>
      </w:r>
    </w:p>
    <w:p w:rsidR="00F218EF" w:rsidRPr="00D465CE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8EF" w:rsidRPr="00D465CE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8EF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курса</w:t>
      </w:r>
      <w:r w:rsidRPr="00D465C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218EF" w:rsidRPr="00D465CE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8EF" w:rsidRPr="00D465CE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5C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465CE">
        <w:rPr>
          <w:rFonts w:ascii="Times New Roman" w:eastAsia="Times New Roman" w:hAnsi="Times New Roman" w:cs="Times New Roman"/>
          <w:sz w:val="28"/>
          <w:szCs w:val="28"/>
        </w:rPr>
        <w:tab/>
        <w:t xml:space="preserve">изучение    технических    и    выразительных    возможностей </w:t>
      </w:r>
      <w:r w:rsidRPr="00D465CE">
        <w:rPr>
          <w:rFonts w:ascii="Times New Roman" w:eastAsia="Times New Roman" w:hAnsi="Times New Roman" w:cs="Times New Roman"/>
          <w:sz w:val="28"/>
          <w:szCs w:val="28"/>
        </w:rPr>
        <w:lastRenderedPageBreak/>
        <w:t>фортепиано;</w:t>
      </w:r>
    </w:p>
    <w:p w:rsidR="00F218EF" w:rsidRPr="00D465CE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5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465CE">
        <w:rPr>
          <w:rFonts w:ascii="Times New Roman" w:eastAsia="Times New Roman" w:hAnsi="Times New Roman" w:cs="Times New Roman"/>
          <w:sz w:val="28"/>
          <w:szCs w:val="28"/>
        </w:rPr>
        <w:tab/>
        <w:t>приобре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тение основных навыков игры на </w:t>
      </w:r>
      <w:r w:rsidRPr="00D465CE">
        <w:rPr>
          <w:rFonts w:ascii="Times New Roman" w:eastAsia="Times New Roman" w:hAnsi="Times New Roman" w:cs="Times New Roman"/>
          <w:sz w:val="28"/>
          <w:szCs w:val="28"/>
        </w:rPr>
        <w:t>дополнительном 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развитие игрового   аппарата, </w:t>
      </w:r>
      <w:r w:rsidRPr="00D465CE">
        <w:rPr>
          <w:rFonts w:ascii="Times New Roman" w:eastAsia="Times New Roman" w:hAnsi="Times New Roman" w:cs="Times New Roman"/>
          <w:sz w:val="28"/>
          <w:szCs w:val="28"/>
        </w:rPr>
        <w:t>изучение    инструктивной    литературы;</w:t>
      </w:r>
    </w:p>
    <w:p w:rsidR="00F218EF" w:rsidRPr="00D465CE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5C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465CE">
        <w:rPr>
          <w:rFonts w:ascii="Times New Roman" w:eastAsia="Times New Roman" w:hAnsi="Times New Roman" w:cs="Times New Roman"/>
          <w:sz w:val="28"/>
          <w:szCs w:val="28"/>
        </w:rPr>
        <w:tab/>
        <w:t>последовательное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освоение учебного репертуара: </w:t>
      </w:r>
      <w:r w:rsidRPr="00D465CE">
        <w:rPr>
          <w:rFonts w:ascii="Times New Roman" w:eastAsia="Times New Roman" w:hAnsi="Times New Roman" w:cs="Times New Roman"/>
          <w:sz w:val="28"/>
          <w:szCs w:val="28"/>
        </w:rPr>
        <w:t>произведений   д</w:t>
      </w:r>
      <w:r>
        <w:rPr>
          <w:rFonts w:ascii="Times New Roman" w:eastAsia="Times New Roman" w:hAnsi="Times New Roman" w:cs="Times New Roman"/>
          <w:sz w:val="28"/>
          <w:szCs w:val="28"/>
        </w:rPr>
        <w:t>ля фортепиано - дополнительного</w:t>
      </w:r>
      <w:r w:rsidRPr="00D465CE">
        <w:rPr>
          <w:rFonts w:ascii="Times New Roman" w:eastAsia="Times New Roman" w:hAnsi="Times New Roman" w:cs="Times New Roman"/>
          <w:sz w:val="28"/>
          <w:szCs w:val="28"/>
        </w:rPr>
        <w:t xml:space="preserve"> инструмента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5C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218EF" w:rsidRPr="00D465CE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5C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465CE">
        <w:rPr>
          <w:rFonts w:ascii="Times New Roman" w:eastAsia="Times New Roman" w:hAnsi="Times New Roman" w:cs="Times New Roman"/>
          <w:sz w:val="28"/>
          <w:szCs w:val="28"/>
        </w:rPr>
        <w:tab/>
        <w:t>приобретение навыков грамотного разбора нотного текста,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тения с   листа, </w:t>
      </w:r>
      <w:r w:rsidRPr="00D465CE">
        <w:rPr>
          <w:rFonts w:ascii="Times New Roman" w:eastAsia="Times New Roman" w:hAnsi="Times New Roman" w:cs="Times New Roman"/>
          <w:sz w:val="28"/>
          <w:szCs w:val="28"/>
        </w:rPr>
        <w:t>умения    использовать инструмент для ознакомления с музыкальной литературой.</w:t>
      </w:r>
    </w:p>
    <w:p w:rsidR="00F218EF" w:rsidRPr="00D465CE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8EF" w:rsidRPr="00D465CE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8EF" w:rsidRPr="00D465CE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5CE">
        <w:rPr>
          <w:rFonts w:ascii="Times New Roman" w:eastAsia="Times New Roman" w:hAnsi="Times New Roman" w:cs="Times New Roman"/>
          <w:sz w:val="28"/>
          <w:szCs w:val="28"/>
        </w:rPr>
        <w:tab/>
        <w:t>В результате освоения   курса студент должен</w:t>
      </w:r>
    </w:p>
    <w:p w:rsidR="00F218EF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5CE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F218EF" w:rsidRPr="00D465CE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8EF" w:rsidRPr="00D465CE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5CE">
        <w:rPr>
          <w:rFonts w:ascii="Times New Roman" w:eastAsia="Times New Roman" w:hAnsi="Times New Roman" w:cs="Times New Roman"/>
          <w:sz w:val="28"/>
          <w:szCs w:val="28"/>
        </w:rPr>
        <w:t>читат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с листа </w:t>
      </w:r>
      <w:r w:rsidRPr="00D465CE">
        <w:rPr>
          <w:rFonts w:ascii="Times New Roman" w:eastAsia="Times New Roman" w:hAnsi="Times New Roman" w:cs="Times New Roman"/>
          <w:sz w:val="28"/>
          <w:szCs w:val="28"/>
        </w:rPr>
        <w:t>музыкальные произведения в соответствии с программными требованиями;</w:t>
      </w:r>
    </w:p>
    <w:p w:rsidR="00F218EF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5CE">
        <w:rPr>
          <w:rFonts w:ascii="Times New Roman" w:eastAsia="Times New Roman" w:hAnsi="Times New Roman" w:cs="Times New Roman"/>
          <w:sz w:val="28"/>
          <w:szCs w:val="28"/>
        </w:rPr>
        <w:t>использовать технические навыки и приемы игры на фортепиано, средства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сполнительской выразительности </w:t>
      </w:r>
      <w:r w:rsidRPr="00D465CE">
        <w:rPr>
          <w:rFonts w:ascii="Times New Roman" w:eastAsia="Times New Roman" w:hAnsi="Times New Roman" w:cs="Times New Roman"/>
          <w:sz w:val="28"/>
          <w:szCs w:val="28"/>
        </w:rPr>
        <w:t>для грамотной интерпретации нотного текста;</w:t>
      </w:r>
    </w:p>
    <w:p w:rsidR="00F218EF" w:rsidRPr="00D465CE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8EF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5C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F218EF" w:rsidRPr="00D465CE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8EF" w:rsidRPr="00D465CE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5CE">
        <w:rPr>
          <w:rFonts w:ascii="Times New Roman" w:eastAsia="Times New Roman" w:hAnsi="Times New Roman" w:cs="Times New Roman"/>
          <w:sz w:val="28"/>
          <w:szCs w:val="28"/>
        </w:rPr>
        <w:t>художественно-исполнительские возможности фортепиано – дополнительного инструмента;</w:t>
      </w:r>
    </w:p>
    <w:p w:rsidR="00F218EF" w:rsidRPr="00D465CE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5CE">
        <w:rPr>
          <w:rFonts w:ascii="Times New Roman" w:eastAsia="Times New Roman" w:hAnsi="Times New Roman" w:cs="Times New Roman"/>
          <w:sz w:val="28"/>
          <w:szCs w:val="28"/>
        </w:rPr>
        <w:t>профессиональную терминологию;</w:t>
      </w:r>
    </w:p>
    <w:p w:rsidR="00F218EF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5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D465CE">
        <w:rPr>
          <w:rFonts w:ascii="Times New Roman" w:eastAsia="Times New Roman" w:hAnsi="Times New Roman" w:cs="Times New Roman"/>
          <w:sz w:val="28"/>
          <w:szCs w:val="28"/>
        </w:rPr>
        <w:t>Данный предмет предусматривает развитие навыков игры на инструменте в  объёме, необходимом для  дальнейшей профессиональной деятельности.</w:t>
      </w:r>
    </w:p>
    <w:p w:rsidR="00F218EF" w:rsidRPr="00D465CE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учебная нагрузка студента – 186 часа, время изучения – 1-7 семестры.</w:t>
      </w:r>
    </w:p>
    <w:p w:rsidR="00711F4E" w:rsidRDefault="00711F4E"/>
    <w:sectPr w:rsidR="0071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EF"/>
    <w:rsid w:val="00711F4E"/>
    <w:rsid w:val="00F2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2015-01-21T09:42:00Z</dcterms:created>
  <dcterms:modified xsi:type="dcterms:W3CDTF">2015-01-21T09:42:00Z</dcterms:modified>
</cp:coreProperties>
</file>